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606B" w14:paraId="535CF242" w14:textId="77777777" w:rsidTr="00D61468">
        <w:trPr>
          <w:trHeight w:hRule="exact" w:val="397"/>
        </w:trPr>
        <w:tc>
          <w:tcPr>
            <w:tcW w:w="2376" w:type="dxa"/>
            <w:hideMark/>
          </w:tcPr>
          <w:p w14:paraId="63A76E5B" w14:textId="77777777" w:rsidR="00F2606B" w:rsidRDefault="00F2606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4187A8" w14:textId="77777777" w:rsidR="00F2606B" w:rsidRDefault="00F2606B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1FDEF67" w14:textId="77777777" w:rsidR="00F2606B" w:rsidRDefault="00F2606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D6252D" w14:textId="77777777" w:rsidR="00F2606B" w:rsidRDefault="00F2606B" w:rsidP="00970720">
            <w:pPr>
              <w:pStyle w:val="KUJKnormal"/>
            </w:pPr>
          </w:p>
        </w:tc>
      </w:tr>
      <w:tr w:rsidR="00F2606B" w14:paraId="07840B7F" w14:textId="77777777" w:rsidTr="00D61468">
        <w:trPr>
          <w:cantSplit/>
          <w:trHeight w:hRule="exact" w:val="397"/>
        </w:trPr>
        <w:tc>
          <w:tcPr>
            <w:tcW w:w="2376" w:type="dxa"/>
            <w:hideMark/>
          </w:tcPr>
          <w:p w14:paraId="2FC6AFAF" w14:textId="77777777" w:rsidR="00F2606B" w:rsidRDefault="00F2606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4EA104" w14:textId="77777777" w:rsidR="00F2606B" w:rsidRDefault="00F2606B" w:rsidP="00970720">
            <w:pPr>
              <w:pStyle w:val="KUJKnormal"/>
            </w:pPr>
            <w:r>
              <w:t>393/ZK/22</w:t>
            </w:r>
          </w:p>
        </w:tc>
      </w:tr>
      <w:tr w:rsidR="00F2606B" w14:paraId="27C1DFFF" w14:textId="77777777" w:rsidTr="00D61468">
        <w:trPr>
          <w:trHeight w:val="397"/>
        </w:trPr>
        <w:tc>
          <w:tcPr>
            <w:tcW w:w="2376" w:type="dxa"/>
          </w:tcPr>
          <w:p w14:paraId="6FB9B01F" w14:textId="77777777" w:rsidR="00F2606B" w:rsidRDefault="00F2606B" w:rsidP="00970720"/>
          <w:p w14:paraId="41A67CD0" w14:textId="77777777" w:rsidR="00F2606B" w:rsidRDefault="00F2606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0F129A" w14:textId="77777777" w:rsidR="00F2606B" w:rsidRDefault="00F2606B" w:rsidP="00970720"/>
          <w:p w14:paraId="7C496C04" w14:textId="77777777" w:rsidR="00F2606B" w:rsidRDefault="00F2606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 duševního zdraví (CDZ) - dotace Jihočeskému kraji z rozpočtu ministerstva zdravotnictví na podporu sociální části CDZ</w:t>
            </w:r>
          </w:p>
        </w:tc>
      </w:tr>
    </w:tbl>
    <w:p w14:paraId="53BB0DEE" w14:textId="77777777" w:rsidR="00F2606B" w:rsidRDefault="00F2606B" w:rsidP="00D61468">
      <w:pPr>
        <w:pStyle w:val="KUJKnormal"/>
        <w:rPr>
          <w:b/>
          <w:bCs/>
        </w:rPr>
      </w:pPr>
      <w:r>
        <w:rPr>
          <w:b/>
          <w:bCs/>
        </w:rPr>
        <w:pict w14:anchorId="47675EAA">
          <v:rect id="_x0000_i1029" style="width:453.6pt;height:1.5pt" o:hralign="center" o:hrstd="t" o:hrnoshade="t" o:hr="t" fillcolor="black" stroked="f"/>
        </w:pict>
      </w:r>
    </w:p>
    <w:p w14:paraId="4A124A90" w14:textId="77777777" w:rsidR="00F2606B" w:rsidRDefault="00F2606B" w:rsidP="00D61468">
      <w:pPr>
        <w:pStyle w:val="KUJKnormal"/>
      </w:pPr>
    </w:p>
    <w:p w14:paraId="3AC34DC1" w14:textId="77777777" w:rsidR="00F2606B" w:rsidRDefault="00F2606B" w:rsidP="00D6146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606B" w14:paraId="1B5063AE" w14:textId="77777777" w:rsidTr="002559B8">
        <w:trPr>
          <w:trHeight w:val="397"/>
        </w:trPr>
        <w:tc>
          <w:tcPr>
            <w:tcW w:w="2350" w:type="dxa"/>
            <w:hideMark/>
          </w:tcPr>
          <w:p w14:paraId="718ABDFA" w14:textId="77777777" w:rsidR="00F2606B" w:rsidRDefault="00F2606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A709FE" w14:textId="77777777" w:rsidR="00F2606B" w:rsidRDefault="00F2606B" w:rsidP="002559B8">
            <w:pPr>
              <w:pStyle w:val="KUJKnormal"/>
            </w:pPr>
            <w:r>
              <w:t>doc. Ing. Lucie Kozlová, Ph.D.</w:t>
            </w:r>
          </w:p>
          <w:p w14:paraId="0D373DF4" w14:textId="77777777" w:rsidR="00F2606B" w:rsidRDefault="00F2606B" w:rsidP="002559B8"/>
        </w:tc>
      </w:tr>
      <w:tr w:rsidR="00F2606B" w14:paraId="087D5592" w14:textId="77777777" w:rsidTr="002559B8">
        <w:trPr>
          <w:trHeight w:val="397"/>
        </w:trPr>
        <w:tc>
          <w:tcPr>
            <w:tcW w:w="2350" w:type="dxa"/>
          </w:tcPr>
          <w:p w14:paraId="760CB9DD" w14:textId="77777777" w:rsidR="00F2606B" w:rsidRDefault="00F2606B" w:rsidP="002559B8">
            <w:pPr>
              <w:pStyle w:val="KUJKtucny"/>
            </w:pPr>
            <w:r>
              <w:t>Zpracoval:</w:t>
            </w:r>
          </w:p>
          <w:p w14:paraId="61434134" w14:textId="77777777" w:rsidR="00F2606B" w:rsidRDefault="00F2606B" w:rsidP="002559B8"/>
        </w:tc>
        <w:tc>
          <w:tcPr>
            <w:tcW w:w="6862" w:type="dxa"/>
            <w:hideMark/>
          </w:tcPr>
          <w:p w14:paraId="6C2953B6" w14:textId="77777777" w:rsidR="00F2606B" w:rsidRDefault="00F2606B" w:rsidP="002559B8">
            <w:pPr>
              <w:pStyle w:val="KUJKnormal"/>
            </w:pPr>
            <w:r>
              <w:t>OSOV</w:t>
            </w:r>
          </w:p>
        </w:tc>
      </w:tr>
      <w:tr w:rsidR="00F2606B" w14:paraId="5A647D13" w14:textId="77777777" w:rsidTr="002559B8">
        <w:trPr>
          <w:trHeight w:val="397"/>
        </w:trPr>
        <w:tc>
          <w:tcPr>
            <w:tcW w:w="2350" w:type="dxa"/>
          </w:tcPr>
          <w:p w14:paraId="4B487D9B" w14:textId="77777777" w:rsidR="00F2606B" w:rsidRPr="009715F9" w:rsidRDefault="00F2606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078CA9" w14:textId="77777777" w:rsidR="00F2606B" w:rsidRDefault="00F2606B" w:rsidP="002559B8"/>
        </w:tc>
        <w:tc>
          <w:tcPr>
            <w:tcW w:w="6862" w:type="dxa"/>
            <w:hideMark/>
          </w:tcPr>
          <w:p w14:paraId="37ABF1B5" w14:textId="77777777" w:rsidR="00F2606B" w:rsidRDefault="00F2606B" w:rsidP="002559B8">
            <w:pPr>
              <w:pStyle w:val="KUJKnormal"/>
            </w:pPr>
            <w:r>
              <w:t>Mgr. Pavla Doubková</w:t>
            </w:r>
          </w:p>
        </w:tc>
      </w:tr>
    </w:tbl>
    <w:p w14:paraId="5C1F3750" w14:textId="77777777" w:rsidR="00F2606B" w:rsidRDefault="00F2606B" w:rsidP="00D61468">
      <w:pPr>
        <w:pStyle w:val="KUJKnormal"/>
      </w:pPr>
    </w:p>
    <w:p w14:paraId="3499EA1B" w14:textId="77777777" w:rsidR="00F2606B" w:rsidRPr="0052161F" w:rsidRDefault="00F2606B" w:rsidP="00D61468">
      <w:pPr>
        <w:pStyle w:val="KUJKtucny"/>
      </w:pPr>
      <w:r w:rsidRPr="0052161F">
        <w:t>NÁVRH USNESENÍ</w:t>
      </w:r>
    </w:p>
    <w:p w14:paraId="0FB6D2D2" w14:textId="77777777" w:rsidR="00F2606B" w:rsidRDefault="00F2606B" w:rsidP="00D6146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C280ED" w14:textId="77777777" w:rsidR="00F2606B" w:rsidRPr="00841DFC" w:rsidRDefault="00F2606B" w:rsidP="00D61468">
      <w:pPr>
        <w:pStyle w:val="KUJKPolozka"/>
      </w:pPr>
      <w:r w:rsidRPr="00841DFC">
        <w:t>Zastupitelstvo Jihočeského kraje</w:t>
      </w:r>
    </w:p>
    <w:p w14:paraId="07D8FE9C" w14:textId="77777777" w:rsidR="00F2606B" w:rsidRDefault="00F2606B" w:rsidP="00F11AFE">
      <w:pPr>
        <w:pStyle w:val="KUJKdoplnek2"/>
      </w:pPr>
      <w:r w:rsidRPr="00730306">
        <w:t>bere na vědomí</w:t>
      </w:r>
    </w:p>
    <w:p w14:paraId="2AAC598D" w14:textId="77777777" w:rsidR="00F2606B" w:rsidRPr="00761287" w:rsidRDefault="00F2606B" w:rsidP="00761287">
      <w:pPr>
        <w:pStyle w:val="KUJKnormal"/>
      </w:pPr>
      <w:r w:rsidRPr="00761287">
        <w:t xml:space="preserve">žádosti o poskytnutí dotace podané v rámci Dotačního programu pro financování sociální části center duševního zdraví pro cílové skupiny dětí, lidí s demencí, lidí s problematikou závislosti a lidí s nařízeným léčením pro rok 2022 (dále „DP CDZ JčK“) a návrhy hodnotící komise dle přílohy 1 návrhu č. </w:t>
      </w:r>
      <w:r>
        <w:t>3</w:t>
      </w:r>
      <w:r w:rsidRPr="00761287">
        <w:t>93/</w:t>
      </w:r>
      <w:r>
        <w:t>Z</w:t>
      </w:r>
      <w:r w:rsidRPr="00761287">
        <w:t>K/22</w:t>
      </w:r>
      <w:r>
        <w:t>;</w:t>
      </w:r>
    </w:p>
    <w:p w14:paraId="30F43683" w14:textId="77777777" w:rsidR="00F2606B" w:rsidRPr="00E10FE7" w:rsidRDefault="00F2606B" w:rsidP="00AC4821">
      <w:pPr>
        <w:pStyle w:val="KUJKdoplnek2"/>
      </w:pPr>
      <w:r w:rsidRPr="00AF7BAE">
        <w:t>schvaluje</w:t>
      </w:r>
    </w:p>
    <w:p w14:paraId="23DC1396" w14:textId="77777777" w:rsidR="00F2606B" w:rsidRPr="002D56E1" w:rsidRDefault="00F2606B" w:rsidP="00AC4821">
      <w:pPr>
        <w:pStyle w:val="KUJKnormal"/>
      </w:pPr>
      <w:r>
        <w:t>poskytnutí dotací dle návrhů hodnotící komise dle přílohy 1 návrhu č. 3</w:t>
      </w:r>
      <w:r w:rsidRPr="00761287">
        <w:t>93/</w:t>
      </w:r>
      <w:r>
        <w:t>Z</w:t>
      </w:r>
      <w:r w:rsidRPr="00761287">
        <w:t>K/22</w:t>
      </w:r>
      <w:r>
        <w:t xml:space="preserve"> a uzavření veřejnoprávních smluv o poskytnutí dotace dle Pravidel za předpokladu, že budou připsány finanční prostředky na bankovní účet Jihočeské kraje;</w:t>
      </w:r>
    </w:p>
    <w:p w14:paraId="4CE82CB8" w14:textId="77777777" w:rsidR="00F2606B" w:rsidRDefault="00F2606B" w:rsidP="00C546A5">
      <w:pPr>
        <w:pStyle w:val="KUJKdoplnek2"/>
      </w:pPr>
      <w:r w:rsidRPr="0021676C">
        <w:t>ukládá</w:t>
      </w:r>
    </w:p>
    <w:p w14:paraId="020876C6" w14:textId="77777777" w:rsidR="00F2606B" w:rsidRPr="00AC4821" w:rsidRDefault="00F2606B" w:rsidP="00AC4821">
      <w:pPr>
        <w:pStyle w:val="KUJKnormal"/>
      </w:pPr>
      <w:r w:rsidRPr="00761287">
        <w:t>JUDr. Lukáši Glaserovi, řediteli krajského úřadu, zabezpečit veškeré úkony potřebné k realizaci části II.</w:t>
      </w:r>
      <w:r>
        <w:t xml:space="preserve"> </w:t>
      </w:r>
      <w:r w:rsidRPr="00761287">
        <w:t>usnesení</w:t>
      </w:r>
      <w:r>
        <w:t>.</w:t>
      </w:r>
    </w:p>
    <w:p w14:paraId="19C13AEF" w14:textId="77777777" w:rsidR="00F2606B" w:rsidRDefault="00F2606B" w:rsidP="00D61468">
      <w:pPr>
        <w:pStyle w:val="KUJKnormal"/>
      </w:pPr>
    </w:p>
    <w:p w14:paraId="24FEB4BA" w14:textId="77777777" w:rsidR="00F2606B" w:rsidRDefault="00F2606B" w:rsidP="00452162">
      <w:pPr>
        <w:pStyle w:val="KUJKmezeraDZ"/>
      </w:pPr>
      <w:bookmarkStart w:id="1" w:name="US_DuvodZprava"/>
      <w:bookmarkEnd w:id="1"/>
    </w:p>
    <w:p w14:paraId="5A67FC24" w14:textId="77777777" w:rsidR="00F2606B" w:rsidRDefault="00F2606B" w:rsidP="00452162">
      <w:pPr>
        <w:pStyle w:val="KUJKnadpisDZ"/>
      </w:pPr>
      <w:r>
        <w:t>DŮVODOVÁ ZPRÁVA</w:t>
      </w:r>
    </w:p>
    <w:p w14:paraId="6240D03C" w14:textId="77777777" w:rsidR="00F2606B" w:rsidRPr="009B7B0B" w:rsidRDefault="00F2606B" w:rsidP="00452162">
      <w:pPr>
        <w:pStyle w:val="KUJKmezeraDZ"/>
      </w:pPr>
    </w:p>
    <w:p w14:paraId="6B8181DC" w14:textId="77777777" w:rsidR="00F2606B" w:rsidRDefault="00F2606B" w:rsidP="00825A3F">
      <w:pPr>
        <w:pStyle w:val="KUJKnormal"/>
      </w:pPr>
      <w:r>
        <w:t>Zákonná zmocnění: § 36 odst. 1 písm. c) zákona č. 129/2000 Sb., o krajích, ve znění pozdějších předpisů, o poskytování dotací obcím z rozpočtu kraje rozhoduje zastupitelstvo kraje.</w:t>
      </w:r>
    </w:p>
    <w:p w14:paraId="625FBC9F" w14:textId="77777777" w:rsidR="00F2606B" w:rsidRDefault="00F2606B" w:rsidP="00987120">
      <w:pPr>
        <w:pStyle w:val="KUJKnormal"/>
      </w:pPr>
    </w:p>
    <w:p w14:paraId="0DD40897" w14:textId="77777777" w:rsidR="00F2606B" w:rsidRDefault="00F2606B" w:rsidP="00987120">
      <w:pPr>
        <w:pStyle w:val="KUJKnormal"/>
      </w:pPr>
      <w:r>
        <w:t xml:space="preserve">Ministerstvo zdravotnictví (dále „MZ“) vyhlásilo dne 15. října 2021 „Výzvu k podání žádostí o poskytnutí dotace v rámci dotačního programu pro financování sociální části center duševního zdraví a multidisciplinárních týmů pro cílové skupiny dětí, lidí s demencí, lidí s problematikou závislosti a lidí s nařízeným ochranným léčením pro rok 2022“ (dále „Výzva MZ“). Oprávněnými žadateli byly kraje podle zákona č. 129/2000 Sb., o krajích (krajské zřízení), ve znění pozdějších předpisů. </w:t>
      </w:r>
    </w:p>
    <w:p w14:paraId="1A5A40C1" w14:textId="77777777" w:rsidR="00F2606B" w:rsidRDefault="00F2606B" w:rsidP="00987120">
      <w:pPr>
        <w:pStyle w:val="KUJKnormal"/>
      </w:pPr>
      <w:r>
        <w:t>Na základě Výzvy MZ podal Jihočeský kraj (v souladu s Usnesením č. 1242/2021/RK-28) dne 15. listopadu 2021 žádost o dotaci MZ. Dotace MZ je určena na podporu sociální části služeb poskytovaných v centrech duševního zdraví (dále „CDZ“).</w:t>
      </w:r>
    </w:p>
    <w:p w14:paraId="1372F2EC" w14:textId="77777777" w:rsidR="00F2606B" w:rsidRDefault="00F2606B" w:rsidP="00987120">
      <w:pPr>
        <w:pStyle w:val="KUJKnormal"/>
      </w:pPr>
    </w:p>
    <w:p w14:paraId="3BDE1429" w14:textId="77777777" w:rsidR="00F2606B" w:rsidRDefault="00F2606B" w:rsidP="00987120">
      <w:pPr>
        <w:pStyle w:val="KUJKnormal"/>
      </w:pPr>
      <w:r>
        <w:t>Na základě podané žádosti o dotaci MZ vyhlásil Jihočeský kraj Dotační program pro financování sociální části center duševního zdraví pro cílové skupiny dětí, lidí s demencí, lidí s problematikou závislosti a lidí s nařízeným ochranným léčením pro rok 2022 (dále je „DP CDZ JčK“). Pravidla DP CDZ JčK byla schválena usnesením č. 419/2021/ZK-13 ze dne 16.12.2021 bez finanční alokace s termínem pro podávání žádostí od 18.1.2022 do 31.1.2022. Účelem dotace je spolufinancování neinvestičních nákladů souvisejících s poskytováním služeb CDZ a sociálních služeb dle zákona č. 108/2006 Sb., o sociálních službách v rozsahu dle vydaných Pověření Jihočeského kraje k poskytování služby obecného hospodářského zájmu, konkrétně k zajištění dostupnosti poskytování sociální služby v rozsahu základních činností na území kraje.</w:t>
      </w:r>
    </w:p>
    <w:p w14:paraId="51B84D39" w14:textId="77777777" w:rsidR="00F2606B" w:rsidRDefault="00F2606B" w:rsidP="00987120">
      <w:pPr>
        <w:pStyle w:val="KUJKnormal"/>
      </w:pPr>
      <w:r>
        <w:t>Z důvodu rozpočtového provizoria a přípravy nového státního rozpočtu na rok 2022 bylo dotační řízení MZ na začátku roku 2022 pozastaveno a nebylo vydáno rozhodnutí MZ o přidělení dotace Jihočeskému kraji.</w:t>
      </w:r>
    </w:p>
    <w:p w14:paraId="267765DD" w14:textId="77777777" w:rsidR="00F2606B" w:rsidRDefault="00F2606B" w:rsidP="00987120">
      <w:pPr>
        <w:pStyle w:val="KUJKnormal"/>
      </w:pPr>
    </w:p>
    <w:p w14:paraId="4D8BA72D" w14:textId="77777777" w:rsidR="00F2606B" w:rsidRDefault="00F2606B" w:rsidP="00987120">
      <w:pPr>
        <w:pStyle w:val="KUJKnormal"/>
      </w:pPr>
      <w:r>
        <w:t>Ač ve stanoveném termínu DP CDZ JčK pro podávání žádostí obdržel Jihočeský kraj celkem 2 žádosti, které splňovaly formální náležitosti, nebyly tyto žádosti hodnotící komisí posuzovány z důvodů uvedených výše.</w:t>
      </w:r>
    </w:p>
    <w:p w14:paraId="019945AA" w14:textId="77777777" w:rsidR="00F2606B" w:rsidRDefault="00F2606B" w:rsidP="00987120">
      <w:pPr>
        <w:pStyle w:val="KUJKnormal"/>
      </w:pPr>
    </w:p>
    <w:p w14:paraId="701235D7" w14:textId="77777777" w:rsidR="00F2606B" w:rsidRDefault="00F2606B" w:rsidP="00987120">
      <w:pPr>
        <w:pStyle w:val="KUJKnormal"/>
      </w:pPr>
      <w:r>
        <w:t>Ministerstvo zdravotnictví dne 6.6.2022 písemně informovalo Jihočeský kraj, že je připraveno vydat rozhodnutí o poskytnutí dotace v částce 13.642.980,- Kč. Vydání rozhodnutí o poskytnutí neinvestiční dotace ze státního rozpočtu ČR na rok 2022 je však podmíněno přidělením finančních prostředků do kapitoly 335 – Ministerstvo zdravotnictví.</w:t>
      </w:r>
    </w:p>
    <w:p w14:paraId="05A863F5" w14:textId="77777777" w:rsidR="00F2606B" w:rsidRDefault="00F2606B" w:rsidP="00987120">
      <w:pPr>
        <w:pStyle w:val="KUJKnormal"/>
      </w:pPr>
    </w:p>
    <w:p w14:paraId="280F6DC5" w14:textId="77777777" w:rsidR="00F2606B" w:rsidRDefault="00F2606B" w:rsidP="00987120">
      <w:pPr>
        <w:pStyle w:val="KUJKnormal"/>
      </w:pPr>
      <w:r>
        <w:t>Podmínkou pro vyčlenění finančních prostředků do kapitoly MZ je dokončení legislativního procesu, tj. schválení Vládního návrhu zákona, kterým se mění zákon č. 57/2022 Sb., o státním rozpočtu České republiky na rok 2022. Jedná se o sněmovní tisk č. 284/0. Návrh zákona byl schválen poslaneckou sněmovou a zákon byl dne 27.10.2022 doručen prezidentovi k podepsání.</w:t>
      </w:r>
    </w:p>
    <w:p w14:paraId="72F2E825" w14:textId="77777777" w:rsidR="00F2606B" w:rsidRDefault="00F2606B" w:rsidP="00987120">
      <w:pPr>
        <w:pStyle w:val="KUJKnormal"/>
      </w:pPr>
    </w:p>
    <w:p w14:paraId="6BC0BB84" w14:textId="77777777" w:rsidR="00F2606B" w:rsidRDefault="00F2606B" w:rsidP="00987120">
      <w:pPr>
        <w:pStyle w:val="KUJKnormal"/>
      </w:pPr>
      <w:r>
        <w:t>Poskytnutí dotací a uzavření veřejnoprávních smluv v rámci DP CDZ JčK je na základě výše uvedeného podmíněno:</w:t>
      </w:r>
    </w:p>
    <w:p w14:paraId="5BE69C54" w14:textId="77777777" w:rsidR="00F2606B" w:rsidRDefault="00F2606B" w:rsidP="00987120">
      <w:pPr>
        <w:pStyle w:val="KUJKnormal"/>
        <w:numPr>
          <w:ilvl w:val="6"/>
          <w:numId w:val="8"/>
        </w:numPr>
        <w:ind w:left="284" w:hanging="284"/>
      </w:pPr>
      <w:r>
        <w:t xml:space="preserve">dokončením legislativního procesu u Vládního návrhu zákona, kterým se mění zákon č. 57/2022 Sb., o státním rozpočtu České republiky na rok 2022, </w:t>
      </w:r>
    </w:p>
    <w:p w14:paraId="39083994" w14:textId="77777777" w:rsidR="00F2606B" w:rsidRDefault="00F2606B" w:rsidP="00987120">
      <w:pPr>
        <w:pStyle w:val="KUJKnormal"/>
        <w:numPr>
          <w:ilvl w:val="6"/>
          <w:numId w:val="8"/>
        </w:numPr>
        <w:ind w:left="284" w:hanging="284"/>
      </w:pPr>
      <w:r>
        <w:t>a přidělením finančních prostředků Jihočeskému kraji z rozpočtové kapitoly ministerstva zdravotnictví (335).</w:t>
      </w:r>
    </w:p>
    <w:p w14:paraId="0B95AE4C" w14:textId="77777777" w:rsidR="00F2606B" w:rsidRDefault="00F2606B" w:rsidP="00987120">
      <w:pPr>
        <w:pStyle w:val="KUJKnormal"/>
      </w:pPr>
    </w:p>
    <w:p w14:paraId="084C50AF" w14:textId="77777777" w:rsidR="00F2606B" w:rsidRDefault="00F2606B" w:rsidP="00987120">
      <w:pPr>
        <w:pStyle w:val="KUJKnormal"/>
      </w:pPr>
      <w:r>
        <w:t xml:space="preserve">Z výše popsaných důvodů proběhlo jednání hodnotící komise DP CDZ JčK (dále HK) dne 27.9.2022. </w:t>
      </w:r>
    </w:p>
    <w:p w14:paraId="72C01074" w14:textId="77777777" w:rsidR="00F2606B" w:rsidRDefault="00F2606B" w:rsidP="00987120">
      <w:pPr>
        <w:pStyle w:val="KUJKnormal"/>
      </w:pPr>
      <w:r>
        <w:t xml:space="preserve">HK doporučila obě žádosti k financování v celkové výši 13.642.980,- Kč. V obou případech se navrhovaná výše dotace shoduje s výši požadované dotace. </w:t>
      </w:r>
    </w:p>
    <w:tbl>
      <w:tblPr>
        <w:tblW w:w="5000" w:type="pct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3438"/>
        <w:gridCol w:w="3550"/>
      </w:tblGrid>
      <w:tr w:rsidR="00F2606B" w:rsidRPr="00987120" w14:paraId="11026FC6" w14:textId="77777777" w:rsidTr="00E44CF2">
        <w:trPr>
          <w:trHeight w:val="227"/>
        </w:trPr>
        <w:tc>
          <w:tcPr>
            <w:tcW w:w="2124" w:type="dxa"/>
            <w:tcBorders>
              <w:bottom w:val="single" w:sz="4" w:space="0" w:color="7F7F7F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442BE6" w14:textId="77777777" w:rsidR="00F2606B" w:rsidRPr="00987120" w:rsidRDefault="00F2606B" w:rsidP="00DA476B">
            <w:pPr>
              <w:pStyle w:val="text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Název služby</w:t>
            </w:r>
          </w:p>
        </w:tc>
        <w:tc>
          <w:tcPr>
            <w:tcW w:w="2548" w:type="dxa"/>
            <w:tcBorders>
              <w:bottom w:val="single" w:sz="4" w:space="0" w:color="7F7F7F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54F6D6" w14:textId="77777777" w:rsidR="00F2606B" w:rsidRPr="00987120" w:rsidRDefault="00F2606B" w:rsidP="00DA476B">
            <w:pPr>
              <w:pStyle w:val="text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631" w:type="dxa"/>
            <w:tcBorders>
              <w:bottom w:val="single" w:sz="4" w:space="0" w:color="7F7F7F"/>
            </w:tcBorders>
            <w:vAlign w:val="center"/>
          </w:tcPr>
          <w:p w14:paraId="158E593E" w14:textId="77777777" w:rsidR="00F2606B" w:rsidRPr="00987120" w:rsidRDefault="00F2606B" w:rsidP="00DA476B">
            <w:pPr>
              <w:pStyle w:val="text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Požadovaná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Návrh HK</w:t>
            </w:r>
          </w:p>
        </w:tc>
      </w:tr>
      <w:tr w:rsidR="00F2606B" w:rsidRPr="00987120" w14:paraId="43E21F64" w14:textId="77777777" w:rsidTr="00E44CF2">
        <w:trPr>
          <w:trHeight w:val="227"/>
        </w:trPr>
        <w:tc>
          <w:tcPr>
            <w:tcW w:w="212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86C703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CDZ Strakonice</w:t>
            </w:r>
          </w:p>
        </w:tc>
        <w:tc>
          <w:tcPr>
            <w:tcW w:w="254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8D8DE4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FOKUS – Písek, z.ú.</w:t>
            </w:r>
          </w:p>
        </w:tc>
        <w:tc>
          <w:tcPr>
            <w:tcW w:w="2631" w:type="dxa"/>
            <w:tcBorders>
              <w:top w:val="single" w:sz="4" w:space="0" w:color="7F7F7F"/>
              <w:bottom w:val="single" w:sz="4" w:space="0" w:color="7F7F7F"/>
            </w:tcBorders>
            <w:tcMar>
              <w:right w:w="822" w:type="dxa"/>
            </w:tcMar>
            <w:vAlign w:val="center"/>
          </w:tcPr>
          <w:p w14:paraId="57892876" w14:textId="77777777" w:rsidR="00F2606B" w:rsidRPr="00987120" w:rsidRDefault="00F2606B" w:rsidP="00987120">
            <w:pPr>
              <w:pStyle w:val="texttabulky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5 992 980,- Kč</w:t>
            </w:r>
          </w:p>
        </w:tc>
      </w:tr>
      <w:tr w:rsidR="00F2606B" w:rsidRPr="00987120" w14:paraId="7CE1A9C9" w14:textId="77777777" w:rsidTr="00E44CF2">
        <w:trPr>
          <w:trHeight w:val="227"/>
        </w:trPr>
        <w:tc>
          <w:tcPr>
            <w:tcW w:w="212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DB2814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CDZ Tábor</w:t>
            </w:r>
          </w:p>
        </w:tc>
        <w:tc>
          <w:tcPr>
            <w:tcW w:w="254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9D5E8E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FOKUS Tábor, z. s.</w:t>
            </w:r>
          </w:p>
        </w:tc>
        <w:tc>
          <w:tcPr>
            <w:tcW w:w="2631" w:type="dxa"/>
            <w:tcMar>
              <w:right w:w="822" w:type="dxa"/>
            </w:tcMar>
            <w:vAlign w:val="center"/>
          </w:tcPr>
          <w:p w14:paraId="0E415EE2" w14:textId="77777777" w:rsidR="00F2606B" w:rsidRPr="00987120" w:rsidRDefault="00F2606B" w:rsidP="00987120">
            <w:pPr>
              <w:pStyle w:val="texttabulky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7120">
              <w:rPr>
                <w:rFonts w:ascii="Arial" w:hAnsi="Arial" w:cs="Arial"/>
                <w:sz w:val="20"/>
                <w:szCs w:val="20"/>
              </w:rPr>
              <w:t>7 650 000,- Kč</w:t>
            </w:r>
          </w:p>
        </w:tc>
      </w:tr>
      <w:tr w:rsidR="00F2606B" w:rsidRPr="00987120" w14:paraId="1AECA249" w14:textId="77777777" w:rsidTr="00E44CF2">
        <w:trPr>
          <w:trHeight w:val="227"/>
        </w:trPr>
        <w:tc>
          <w:tcPr>
            <w:tcW w:w="212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3B923B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54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65D859" w14:textId="77777777" w:rsidR="00F2606B" w:rsidRPr="00987120" w:rsidRDefault="00F2606B" w:rsidP="00987120">
            <w:pPr>
              <w:pStyle w:val="text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631" w:type="dxa"/>
            <w:tcMar>
              <w:right w:w="822" w:type="dxa"/>
            </w:tcMar>
            <w:vAlign w:val="center"/>
          </w:tcPr>
          <w:p w14:paraId="7E298BFF" w14:textId="77777777" w:rsidR="00F2606B" w:rsidRPr="00987120" w:rsidRDefault="00F2606B" w:rsidP="00987120">
            <w:pPr>
              <w:pStyle w:val="texttabulky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120">
              <w:rPr>
                <w:rFonts w:ascii="Arial" w:hAnsi="Arial" w:cs="Arial"/>
                <w:b/>
                <w:bCs/>
                <w:sz w:val="20"/>
                <w:szCs w:val="20"/>
              </w:rPr>
              <w:t>13 642 980,- Kč</w:t>
            </w:r>
          </w:p>
        </w:tc>
      </w:tr>
    </w:tbl>
    <w:p w14:paraId="031A8CAF" w14:textId="77777777" w:rsidR="00F2606B" w:rsidRDefault="00F2606B" w:rsidP="00987120">
      <w:pPr>
        <w:pStyle w:val="KUJKnormal"/>
      </w:pPr>
      <w:r>
        <w:t>Podrobněji viz. Protokol z jednání HK, který je přílohou tohoto materiálu.</w:t>
      </w:r>
    </w:p>
    <w:p w14:paraId="2C93D7F6" w14:textId="77777777" w:rsidR="00F2606B" w:rsidRDefault="00F2606B" w:rsidP="00987120">
      <w:pPr>
        <w:pStyle w:val="KUJKnormal"/>
      </w:pPr>
    </w:p>
    <w:p w14:paraId="3ED0CFA9" w14:textId="77777777" w:rsidR="00F2606B" w:rsidRDefault="00F2606B" w:rsidP="00987120">
      <w:pPr>
        <w:pStyle w:val="KUJKnormal"/>
      </w:pPr>
      <w:r>
        <w:t>Vzhledem k časové tísni, kdy nelze predikovat termín obdržení rozhodnutí z MZ a ani termín připsání finančních prostředků z MZ na účet Jihočeského kraje, chceme minimalizovat zpoždění ve výplatě dotace poskytnuté v rámci DP CDZ JčK. Jakmile Jihočeský kraj obdrží finanční prostředky z MZ, neprodleně uzavře veřejnoprávní smlouvy o poskytnutí dotace a poskytne dotace dle návrhů HK.</w:t>
      </w:r>
    </w:p>
    <w:p w14:paraId="6BBB6853" w14:textId="77777777" w:rsidR="00F2606B" w:rsidRDefault="00F2606B" w:rsidP="00987120">
      <w:pPr>
        <w:pStyle w:val="KUJKnormal"/>
      </w:pPr>
      <w:r>
        <w:t xml:space="preserve"> </w:t>
      </w:r>
    </w:p>
    <w:p w14:paraId="0F9E2181" w14:textId="77777777" w:rsidR="00F2606B" w:rsidRDefault="00F2606B" w:rsidP="00987120">
      <w:pPr>
        <w:pStyle w:val="KUJKnormal"/>
      </w:pPr>
      <w:r>
        <w:t>Z tohoto důvodu předkládáme tento materiál k přidělení dotací dle návrhů HK a uzavření veřejnoprávních smluv v rámci DP CDZ JčK s podmínkou obdržení finančních prostředků z MZ na účet Jihočeského kraje.</w:t>
      </w:r>
    </w:p>
    <w:p w14:paraId="40781453" w14:textId="77777777" w:rsidR="00F2606B" w:rsidRDefault="00F2606B" w:rsidP="00987120">
      <w:pPr>
        <w:pStyle w:val="KUJKnormal"/>
      </w:pPr>
    </w:p>
    <w:p w14:paraId="59B09269" w14:textId="77777777" w:rsidR="00F2606B" w:rsidRDefault="00F2606B" w:rsidP="00987120">
      <w:pPr>
        <w:pStyle w:val="KUJKnormal"/>
      </w:pPr>
      <w:r>
        <w:t>Centra duševního zdraví byla do této doby podpořena Jihočeským krajem z dotace MPSV, aby mohla poskytovat sociální služby. Jakmile obdrží finanční prostředky na rok 2022 z výše uvedené dotace MZ, budou prostředky z MPSV vráceny.</w:t>
      </w:r>
    </w:p>
    <w:p w14:paraId="65EDB350" w14:textId="77777777" w:rsidR="00F2606B" w:rsidRDefault="00F2606B" w:rsidP="00D61468">
      <w:pPr>
        <w:pStyle w:val="KUJKnormal"/>
      </w:pPr>
    </w:p>
    <w:p w14:paraId="6B04F6DA" w14:textId="77777777" w:rsidR="00F2606B" w:rsidRDefault="00F2606B" w:rsidP="00D61468">
      <w:pPr>
        <w:pStyle w:val="KUJKnormal"/>
      </w:pPr>
    </w:p>
    <w:p w14:paraId="387EED86" w14:textId="77777777" w:rsidR="00F2606B" w:rsidRDefault="00F2606B" w:rsidP="00D61468">
      <w:pPr>
        <w:pStyle w:val="KUJKnormal"/>
      </w:pPr>
      <w:r>
        <w:t xml:space="preserve">Finanční nároky a krytí: </w:t>
      </w:r>
      <w:r w:rsidRPr="00761287">
        <w:t xml:space="preserve">nemá finanční nároky na krytí z rozpočtu Jihočeského kraje, neboť finanční prostředky budou poskytnuty ze státního rozpočtu prostřednictvím kapitoly </w:t>
      </w:r>
      <w:r>
        <w:t>ministerstva zdravotnictví</w:t>
      </w:r>
      <w:r w:rsidRPr="00761287">
        <w:t>.</w:t>
      </w:r>
    </w:p>
    <w:p w14:paraId="786B0FE8" w14:textId="77777777" w:rsidR="00F2606B" w:rsidRDefault="00F2606B" w:rsidP="00D61468">
      <w:pPr>
        <w:pStyle w:val="KUJKnormal"/>
      </w:pPr>
    </w:p>
    <w:p w14:paraId="3E4E3C81" w14:textId="77777777" w:rsidR="00F2606B" w:rsidRDefault="00F2606B" w:rsidP="00D61468">
      <w:pPr>
        <w:pStyle w:val="KUJKnormal"/>
      </w:pPr>
      <w:r>
        <w:t>Vyjádření správce rozpočtu:</w:t>
      </w:r>
    </w:p>
    <w:p w14:paraId="5A73F934" w14:textId="77777777" w:rsidR="00F2606B" w:rsidRDefault="00F2606B" w:rsidP="001D4017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Jedná se o dotaci Ministerstva zdravotnictví. </w:t>
      </w:r>
    </w:p>
    <w:p w14:paraId="2E2C1FA7" w14:textId="77777777" w:rsidR="00F2606B" w:rsidRDefault="00F2606B" w:rsidP="00D61468">
      <w:pPr>
        <w:pStyle w:val="KUJKnormal"/>
      </w:pPr>
    </w:p>
    <w:p w14:paraId="6DC70263" w14:textId="77777777" w:rsidR="00F2606B" w:rsidRDefault="00F2606B" w:rsidP="00D61468">
      <w:pPr>
        <w:pStyle w:val="KUJKnormal"/>
      </w:pPr>
      <w:r>
        <w:t>Návrh projednán (stanoviska):</w:t>
      </w:r>
    </w:p>
    <w:p w14:paraId="06B37D10" w14:textId="77777777" w:rsidR="00F2606B" w:rsidRDefault="00F2606B" w:rsidP="00D61468">
      <w:pPr>
        <w:pStyle w:val="KUJKnormal"/>
      </w:pPr>
    </w:p>
    <w:p w14:paraId="2ED19446" w14:textId="77777777" w:rsidR="00F2606B" w:rsidRPr="007939A8" w:rsidRDefault="00F2606B" w:rsidP="00D61468">
      <w:pPr>
        <w:pStyle w:val="KUJKtucny"/>
      </w:pPr>
      <w:r w:rsidRPr="007939A8">
        <w:t>PŘÍLOHY:</w:t>
      </w:r>
    </w:p>
    <w:p w14:paraId="39320384" w14:textId="77777777" w:rsidR="00F2606B" w:rsidRPr="00B52AA9" w:rsidRDefault="00F2606B" w:rsidP="003A1B56">
      <w:pPr>
        <w:pStyle w:val="KUJKcislovany"/>
      </w:pPr>
      <w:r>
        <w:t>Protokol z jednání HK</w:t>
      </w:r>
      <w:r w:rsidRPr="0081756D">
        <w:t xml:space="preserve"> (</w:t>
      </w:r>
      <w:r>
        <w:t>Protokol_hodnotici_komise.pdf</w:t>
      </w:r>
      <w:r w:rsidRPr="0081756D">
        <w:t>)</w:t>
      </w:r>
    </w:p>
    <w:p w14:paraId="4EBDC0BC" w14:textId="77777777" w:rsidR="00F2606B" w:rsidRDefault="00F2606B" w:rsidP="00D61468">
      <w:pPr>
        <w:pStyle w:val="KUJKnormal"/>
      </w:pPr>
    </w:p>
    <w:p w14:paraId="6097C7B5" w14:textId="77777777" w:rsidR="00F2606B" w:rsidRPr="007C1EE7" w:rsidRDefault="00F2606B" w:rsidP="00D61468">
      <w:pPr>
        <w:pStyle w:val="KUJKtucny"/>
      </w:pPr>
      <w:r w:rsidRPr="007C1EE7">
        <w:t>Zodpovídá:</w:t>
      </w:r>
      <w:r>
        <w:t xml:space="preserve"> </w:t>
      </w:r>
      <w:r w:rsidRPr="00761287">
        <w:t>vedoucí OSOV – Mgr. Pavla Doubková</w:t>
      </w:r>
    </w:p>
    <w:p w14:paraId="39D55BAC" w14:textId="77777777" w:rsidR="00F2606B" w:rsidRDefault="00F2606B" w:rsidP="00D61468">
      <w:pPr>
        <w:pStyle w:val="KUJKnormal"/>
      </w:pPr>
      <w:r>
        <w:t>Termín kontroly: 31.1.2023</w:t>
      </w:r>
    </w:p>
    <w:p w14:paraId="492AA50F" w14:textId="77777777" w:rsidR="00F2606B" w:rsidRDefault="00F2606B" w:rsidP="0027044E">
      <w:pPr>
        <w:pStyle w:val="KUJKnormal"/>
      </w:pPr>
      <w:r>
        <w:t>Termín splnění: 31.12.2022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charset w:val="EE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C770" w14:textId="77777777" w:rsidR="00F2606B" w:rsidRDefault="00F2606B" w:rsidP="00F2606B">
    <w:r>
      <w:rPr>
        <w:noProof/>
      </w:rPr>
      <w:pict w14:anchorId="2197C2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FD8D9B" w14:textId="77777777" w:rsidR="00F2606B" w:rsidRPr="005F485E" w:rsidRDefault="00F2606B" w:rsidP="00F2606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62E2596" w14:textId="77777777" w:rsidR="00F2606B" w:rsidRPr="005F485E" w:rsidRDefault="00F2606B" w:rsidP="00F2606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FE9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247025B" w14:textId="77777777" w:rsidR="00F2606B" w:rsidRDefault="00F2606B" w:rsidP="00F2606B">
    <w:r>
      <w:pict w14:anchorId="242AE771">
        <v:rect id="_x0000_i1026" style="width:481.9pt;height:2pt" o:hralign="center" o:hrstd="t" o:hrnoshade="t" o:hr="t" fillcolor="black" stroked="f"/>
      </w:pict>
    </w:r>
  </w:p>
  <w:p w14:paraId="0C63BF5B" w14:textId="77777777" w:rsidR="00F2606B" w:rsidRPr="00F2606B" w:rsidRDefault="00F2606B" w:rsidP="00F260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030075">
    <w:abstractNumId w:val="1"/>
  </w:num>
  <w:num w:numId="2" w16cid:durableId="1934044882">
    <w:abstractNumId w:val="2"/>
  </w:num>
  <w:num w:numId="3" w16cid:durableId="581528432">
    <w:abstractNumId w:val="9"/>
  </w:num>
  <w:num w:numId="4" w16cid:durableId="1301303738">
    <w:abstractNumId w:val="7"/>
  </w:num>
  <w:num w:numId="5" w16cid:durableId="740950904">
    <w:abstractNumId w:val="0"/>
  </w:num>
  <w:num w:numId="6" w16cid:durableId="811367645">
    <w:abstractNumId w:val="3"/>
  </w:num>
  <w:num w:numId="7" w16cid:durableId="1623611728">
    <w:abstractNumId w:val="6"/>
  </w:num>
  <w:num w:numId="8" w16cid:durableId="1751153516">
    <w:abstractNumId w:val="4"/>
  </w:num>
  <w:num w:numId="9" w16cid:durableId="1281181621">
    <w:abstractNumId w:val="5"/>
  </w:num>
  <w:num w:numId="10" w16cid:durableId="1219827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606B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texttabulky">
    <w:name w:val="text tabulky"/>
    <w:basedOn w:val="Normln"/>
    <w:qFormat/>
    <w:rsid w:val="00F2606B"/>
    <w:rPr>
      <w:rFonts w:ascii="DejaVu Serif Condensed" w:eastAsia="Times New Roman" w:hAnsi="DejaVu Serif Condensed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6163402</vt:i4>
  </property>
  <property fmtid="{D5CDD505-2E9C-101B-9397-08002B2CF9AE}" pid="4" name="UlozitJako">
    <vt:lpwstr>C:\Users\mrazkova\AppData\Local\Temp\iU23054140\Zastupitelstvo\2022-11-10\Navrhy\393-ZK-22.</vt:lpwstr>
  </property>
  <property fmtid="{D5CDD505-2E9C-101B-9397-08002B2CF9AE}" pid="5" name="Zpracovat">
    <vt:bool>false</vt:bool>
  </property>
</Properties>
</file>