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6636E" w14:paraId="08B68102" w14:textId="77777777" w:rsidTr="00D1214B">
        <w:trPr>
          <w:trHeight w:hRule="exact" w:val="397"/>
        </w:trPr>
        <w:tc>
          <w:tcPr>
            <w:tcW w:w="2376" w:type="dxa"/>
            <w:hideMark/>
          </w:tcPr>
          <w:p w14:paraId="7711F3E7" w14:textId="77777777" w:rsidR="0046636E" w:rsidRDefault="0046636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6C6EB0B" w14:textId="77777777" w:rsidR="0046636E" w:rsidRDefault="0046636E" w:rsidP="00970720">
            <w:pPr>
              <w:pStyle w:val="KUJKnormal"/>
            </w:pPr>
            <w:r>
              <w:t>10. 11. 2022</w:t>
            </w:r>
          </w:p>
        </w:tc>
        <w:tc>
          <w:tcPr>
            <w:tcW w:w="2126" w:type="dxa"/>
            <w:hideMark/>
          </w:tcPr>
          <w:p w14:paraId="1833BDDF" w14:textId="77777777" w:rsidR="0046636E" w:rsidRDefault="0046636E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407C252" w14:textId="77777777" w:rsidR="0046636E" w:rsidRDefault="0046636E" w:rsidP="00970720">
            <w:pPr>
              <w:pStyle w:val="KUJKnormal"/>
            </w:pPr>
          </w:p>
        </w:tc>
      </w:tr>
      <w:tr w:rsidR="0046636E" w14:paraId="38B76A4A" w14:textId="77777777" w:rsidTr="00D1214B">
        <w:trPr>
          <w:cantSplit/>
          <w:trHeight w:hRule="exact" w:val="397"/>
        </w:trPr>
        <w:tc>
          <w:tcPr>
            <w:tcW w:w="2376" w:type="dxa"/>
            <w:hideMark/>
          </w:tcPr>
          <w:p w14:paraId="5C7FEC90" w14:textId="77777777" w:rsidR="0046636E" w:rsidRDefault="0046636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2A32B0D" w14:textId="77777777" w:rsidR="0046636E" w:rsidRDefault="0046636E" w:rsidP="00970720">
            <w:pPr>
              <w:pStyle w:val="KUJKnormal"/>
            </w:pPr>
            <w:r>
              <w:t>389/ZK/22</w:t>
            </w:r>
          </w:p>
        </w:tc>
      </w:tr>
      <w:tr w:rsidR="0046636E" w14:paraId="6F3DD80E" w14:textId="77777777" w:rsidTr="00D1214B">
        <w:trPr>
          <w:trHeight w:val="397"/>
        </w:trPr>
        <w:tc>
          <w:tcPr>
            <w:tcW w:w="2376" w:type="dxa"/>
          </w:tcPr>
          <w:p w14:paraId="6F75672E" w14:textId="77777777" w:rsidR="0046636E" w:rsidRDefault="0046636E" w:rsidP="00970720"/>
          <w:p w14:paraId="060448CD" w14:textId="77777777" w:rsidR="0046636E" w:rsidRDefault="0046636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D6981F7" w14:textId="77777777" w:rsidR="0046636E" w:rsidRDefault="0046636E" w:rsidP="00970720"/>
          <w:p w14:paraId="03ABC1FE" w14:textId="77777777" w:rsidR="0046636E" w:rsidRDefault="0046636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Memorandum o spolupráci mezi Jihočeským krajem a spolkem Svatá Ludmila, z. s.</w:t>
            </w:r>
          </w:p>
        </w:tc>
      </w:tr>
    </w:tbl>
    <w:p w14:paraId="3296866D" w14:textId="77777777" w:rsidR="0046636E" w:rsidRDefault="0046636E" w:rsidP="00D1214B">
      <w:pPr>
        <w:pStyle w:val="KUJKnormal"/>
        <w:rPr>
          <w:b/>
          <w:bCs/>
        </w:rPr>
      </w:pPr>
      <w:r>
        <w:rPr>
          <w:b/>
          <w:bCs/>
        </w:rPr>
        <w:pict w14:anchorId="37208EC5">
          <v:rect id="_x0000_i1029" style="width:453.6pt;height:1.5pt" o:hralign="center" o:hrstd="t" o:hrnoshade="t" o:hr="t" fillcolor="black" stroked="f"/>
        </w:pict>
      </w:r>
    </w:p>
    <w:p w14:paraId="53AFC875" w14:textId="77777777" w:rsidR="0046636E" w:rsidRDefault="0046636E" w:rsidP="00D1214B">
      <w:pPr>
        <w:pStyle w:val="KUJKnormal"/>
      </w:pPr>
    </w:p>
    <w:p w14:paraId="19AA0793" w14:textId="77777777" w:rsidR="0046636E" w:rsidRDefault="0046636E" w:rsidP="00D1214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6636E" w14:paraId="401107E4" w14:textId="77777777" w:rsidTr="002559B8">
        <w:trPr>
          <w:trHeight w:val="397"/>
        </w:trPr>
        <w:tc>
          <w:tcPr>
            <w:tcW w:w="2350" w:type="dxa"/>
            <w:hideMark/>
          </w:tcPr>
          <w:p w14:paraId="2AF1486D" w14:textId="77777777" w:rsidR="0046636E" w:rsidRDefault="0046636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5745604" w14:textId="77777777" w:rsidR="0046636E" w:rsidRDefault="0046636E" w:rsidP="002559B8">
            <w:pPr>
              <w:pStyle w:val="KUJKnormal"/>
            </w:pPr>
            <w:r>
              <w:t>Mgr. František Talíř</w:t>
            </w:r>
          </w:p>
          <w:p w14:paraId="5B1497D1" w14:textId="77777777" w:rsidR="0046636E" w:rsidRDefault="0046636E" w:rsidP="002559B8"/>
        </w:tc>
      </w:tr>
      <w:tr w:rsidR="0046636E" w14:paraId="45E04F40" w14:textId="77777777" w:rsidTr="002559B8">
        <w:trPr>
          <w:trHeight w:val="397"/>
        </w:trPr>
        <w:tc>
          <w:tcPr>
            <w:tcW w:w="2350" w:type="dxa"/>
          </w:tcPr>
          <w:p w14:paraId="68687CEF" w14:textId="77777777" w:rsidR="0046636E" w:rsidRDefault="0046636E" w:rsidP="002559B8">
            <w:pPr>
              <w:pStyle w:val="KUJKtucny"/>
            </w:pPr>
            <w:r>
              <w:t>Zpracoval:</w:t>
            </w:r>
          </w:p>
          <w:p w14:paraId="0B8DC521" w14:textId="77777777" w:rsidR="0046636E" w:rsidRDefault="0046636E" w:rsidP="002559B8"/>
        </w:tc>
        <w:tc>
          <w:tcPr>
            <w:tcW w:w="6862" w:type="dxa"/>
            <w:hideMark/>
          </w:tcPr>
          <w:p w14:paraId="58D03078" w14:textId="77777777" w:rsidR="0046636E" w:rsidRDefault="0046636E" w:rsidP="002559B8">
            <w:pPr>
              <w:pStyle w:val="KUJKnormal"/>
            </w:pPr>
            <w:r>
              <w:t>KHEJ</w:t>
            </w:r>
          </w:p>
        </w:tc>
      </w:tr>
      <w:tr w:rsidR="0046636E" w14:paraId="1A0ADCA9" w14:textId="77777777" w:rsidTr="002559B8">
        <w:trPr>
          <w:trHeight w:val="397"/>
        </w:trPr>
        <w:tc>
          <w:tcPr>
            <w:tcW w:w="2350" w:type="dxa"/>
          </w:tcPr>
          <w:p w14:paraId="494D140E" w14:textId="77777777" w:rsidR="0046636E" w:rsidRPr="009715F9" w:rsidRDefault="0046636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D0733B4" w14:textId="77777777" w:rsidR="0046636E" w:rsidRDefault="0046636E" w:rsidP="002559B8"/>
        </w:tc>
        <w:tc>
          <w:tcPr>
            <w:tcW w:w="6862" w:type="dxa"/>
            <w:hideMark/>
          </w:tcPr>
          <w:p w14:paraId="08575956" w14:textId="77777777" w:rsidR="0046636E" w:rsidRDefault="0046636E" w:rsidP="002559B8">
            <w:pPr>
              <w:pStyle w:val="KUJKnormal"/>
            </w:pPr>
            <w:r>
              <w:t>Mgr. Petr Podhola</w:t>
            </w:r>
          </w:p>
        </w:tc>
      </w:tr>
    </w:tbl>
    <w:p w14:paraId="2DBFFD83" w14:textId="77777777" w:rsidR="0046636E" w:rsidRDefault="0046636E" w:rsidP="00D1214B">
      <w:pPr>
        <w:pStyle w:val="KUJKnormal"/>
      </w:pPr>
    </w:p>
    <w:p w14:paraId="396D5452" w14:textId="77777777" w:rsidR="0046636E" w:rsidRPr="0052161F" w:rsidRDefault="0046636E" w:rsidP="00D1214B">
      <w:pPr>
        <w:pStyle w:val="KUJKtucny"/>
      </w:pPr>
      <w:r w:rsidRPr="0052161F">
        <w:t>NÁVRH USNESENÍ</w:t>
      </w:r>
    </w:p>
    <w:p w14:paraId="32489D70" w14:textId="77777777" w:rsidR="0046636E" w:rsidRDefault="0046636E" w:rsidP="00D1214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6CCAEC0" w14:textId="77777777" w:rsidR="0046636E" w:rsidRDefault="0046636E" w:rsidP="00547610">
      <w:pPr>
        <w:pStyle w:val="KUJKPolozka"/>
      </w:pPr>
      <w:r w:rsidRPr="00841DFC">
        <w:t>Zastupitelstvo Jihočeského kraje</w:t>
      </w:r>
    </w:p>
    <w:p w14:paraId="1558C628" w14:textId="77777777" w:rsidR="0046636E" w:rsidRPr="00E10FE7" w:rsidRDefault="0046636E" w:rsidP="00547610">
      <w:pPr>
        <w:pStyle w:val="KUJKdoplnek2"/>
      </w:pPr>
      <w:r w:rsidRPr="00AF7BAE">
        <w:t>schvaluje</w:t>
      </w:r>
    </w:p>
    <w:p w14:paraId="09B6AE2C" w14:textId="77777777" w:rsidR="0046636E" w:rsidRDefault="0046636E" w:rsidP="00BB61C5">
      <w:pPr>
        <w:pStyle w:val="KUJKnormal"/>
      </w:pPr>
      <w:r>
        <w:t xml:space="preserve">Memorandum o spolupráci mezi Jihočeským krajem, se sídlem U Zimního stadionu 1952/2, 370 76 České Budějovice, IČO 70890650 a spolkem Svatá Ludmila, z. s., se sídlem Za Lužinami 1084/33, Stodůlky, </w:t>
      </w:r>
      <w:r>
        <w:br/>
        <w:t>155 00 Praha 5, IČO 04924479, ve znění přílohy č. 1 návrhu č. 389/ZK/22;</w:t>
      </w:r>
    </w:p>
    <w:p w14:paraId="404485F5" w14:textId="77777777" w:rsidR="0046636E" w:rsidRPr="009A517B" w:rsidRDefault="0046636E" w:rsidP="00547610">
      <w:pPr>
        <w:pStyle w:val="KUJKdoplnek2"/>
      </w:pPr>
      <w:r w:rsidRPr="0005454E">
        <w:t>pověřuje</w:t>
      </w:r>
    </w:p>
    <w:p w14:paraId="1FD3D5C8" w14:textId="77777777" w:rsidR="0046636E" w:rsidRDefault="0046636E" w:rsidP="00BB61C5">
      <w:pPr>
        <w:pStyle w:val="KUJKnormal"/>
      </w:pPr>
      <w:r>
        <w:t>Mgr. Františka Talíře, 1. náměstka hejtmana, podpisem Memoranda o spolupráci mezi Jihočeským krajem a spolkem Svatá Ludmila, z. s. dle přílohy č. 1 návrhu č. 389/ZK/22.</w:t>
      </w:r>
    </w:p>
    <w:p w14:paraId="1CBD21F7" w14:textId="77777777" w:rsidR="0046636E" w:rsidRDefault="0046636E" w:rsidP="00BB61C5">
      <w:pPr>
        <w:pStyle w:val="KUJKnormal"/>
      </w:pPr>
    </w:p>
    <w:p w14:paraId="1ECCBF13" w14:textId="77777777" w:rsidR="0046636E" w:rsidRDefault="0046636E" w:rsidP="00BB61C5">
      <w:pPr>
        <w:pStyle w:val="KUJKmezeraDZ"/>
      </w:pPr>
      <w:bookmarkStart w:id="1" w:name="US_DuvodZprava"/>
      <w:bookmarkEnd w:id="1"/>
    </w:p>
    <w:p w14:paraId="2FCAF42D" w14:textId="77777777" w:rsidR="0046636E" w:rsidRDefault="0046636E" w:rsidP="00BB61C5">
      <w:pPr>
        <w:pStyle w:val="KUJKnadpisDZ"/>
      </w:pPr>
      <w:r>
        <w:t>DŮVODOVÁ ZPRÁVA</w:t>
      </w:r>
    </w:p>
    <w:p w14:paraId="180625A3" w14:textId="77777777" w:rsidR="0046636E" w:rsidRPr="009B7B0B" w:rsidRDefault="0046636E" w:rsidP="00BB61C5">
      <w:pPr>
        <w:pStyle w:val="KUJKmezeraDZ"/>
      </w:pPr>
    </w:p>
    <w:p w14:paraId="3EDE9609" w14:textId="77777777" w:rsidR="0046636E" w:rsidRDefault="0046636E" w:rsidP="009B4374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Předmětem předkládaného materiálu je spolupráce Jihočeského kraje se spolkem Svatá Ludmila, z. s. za účelem uzavření memoranda o vzájemné spolupráci v oblasti výchovy, cestovního ruchu, kultury a sociální sféry. </w:t>
      </w:r>
    </w:p>
    <w:p w14:paraId="7C2EBD78" w14:textId="77777777" w:rsidR="0046636E" w:rsidRDefault="0046636E" w:rsidP="009B4374">
      <w:pPr>
        <w:pStyle w:val="Zkladntext2"/>
        <w:rPr>
          <w:rFonts w:ascii="Tahoma" w:hAnsi="Tahoma" w:cs="Tahoma"/>
          <w:sz w:val="20"/>
          <w:szCs w:val="20"/>
        </w:rPr>
      </w:pPr>
    </w:p>
    <w:p w14:paraId="28279B82" w14:textId="77777777" w:rsidR="0046636E" w:rsidRDefault="0046636E" w:rsidP="009B4374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Spolek Svatá Ludmila vznikl v roce 2015 a od té doby se kontinuálně věnuje odkazu sv. Ludmily. Hlavním posláním spolku je podpora národní identity současné společnosti a vytváření hodnotnějšího kulturního </w:t>
      </w:r>
      <w:r>
        <w:rPr>
          <w:rFonts w:ascii="Tahoma" w:hAnsi="Tahoma" w:cs="Tahoma"/>
          <w:sz w:val="20"/>
          <w:szCs w:val="20"/>
        </w:rPr>
        <w:br/>
        <w:t xml:space="preserve">a životního prostředí pro současné i budoucí generace. Mezi významné aktivity spolku patří záštity aktivit na celostátní i mezinárodní úrovni, které směřovaly k významnému 1100. výročí smrti svaté Ludmily v roce 2021. </w:t>
      </w:r>
    </w:p>
    <w:p w14:paraId="128587E5" w14:textId="77777777" w:rsidR="0046636E" w:rsidRDefault="0046636E" w:rsidP="009B4374">
      <w:pPr>
        <w:pStyle w:val="Zkladntext2"/>
        <w:rPr>
          <w:rFonts w:ascii="Tahoma" w:hAnsi="Tahoma" w:cs="Tahoma"/>
          <w:sz w:val="20"/>
          <w:szCs w:val="20"/>
        </w:rPr>
      </w:pPr>
    </w:p>
    <w:p w14:paraId="27BB227A" w14:textId="77777777" w:rsidR="0046636E" w:rsidRDefault="0046636E" w:rsidP="009B4374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Společným cílem uzavření memoranda, které je předmětem tohoto materiálu, je rozvoj poutního turismu na území Jihočeského kraje (vznikající produkt CR) a podpora šíření povědomí o českých světcích, významných osobnostech českých a evropských dějin a šíření jejich odkazu pro budoucí generace.</w:t>
      </w:r>
    </w:p>
    <w:p w14:paraId="51266455" w14:textId="77777777" w:rsidR="0046636E" w:rsidRDefault="0046636E" w:rsidP="009B4374">
      <w:pPr>
        <w:pStyle w:val="Zkladntext2"/>
        <w:rPr>
          <w:rFonts w:ascii="Tahoma" w:hAnsi="Tahoma" w:cs="Tahoma"/>
          <w:sz w:val="20"/>
          <w:szCs w:val="20"/>
        </w:rPr>
      </w:pPr>
    </w:p>
    <w:p w14:paraId="48E3EBB1" w14:textId="77777777" w:rsidR="0046636E" w:rsidRDefault="0046636E" w:rsidP="009B4374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Spolupráce mezi oběma stranami memoranda posílí společné zájmy v oblasti pozitivního působení na veřejnost, a to zejména na mladou generaci s cílem prohloubení informací týkajících se historie a tradic České republiky, se zdůrazněním Jihočeského kraje a jeho vazeb na partnerské evropské regiony, které se k uctění českých světců připojují. </w:t>
      </w:r>
    </w:p>
    <w:p w14:paraId="6AD5C4D5" w14:textId="77777777" w:rsidR="0046636E" w:rsidRDefault="0046636E" w:rsidP="009B4374">
      <w:pPr>
        <w:pStyle w:val="Zkladntext2"/>
        <w:rPr>
          <w:rFonts w:ascii="Tahoma" w:hAnsi="Tahoma" w:cs="Tahoma"/>
          <w:sz w:val="20"/>
          <w:szCs w:val="20"/>
        </w:rPr>
      </w:pPr>
    </w:p>
    <w:p w14:paraId="25ED0FEC" w14:textId="77777777" w:rsidR="0046636E" w:rsidRPr="00BB61C5" w:rsidRDefault="0046636E" w:rsidP="009B4374">
      <w:pPr>
        <w:pStyle w:val="KUJKnormal"/>
      </w:pPr>
      <w:r>
        <w:rPr>
          <w:rFonts w:ascii="Tahoma" w:hAnsi="Tahoma" w:cs="Tahoma"/>
          <w:szCs w:val="20"/>
        </w:rPr>
        <w:t xml:space="preserve">Podpis memoranda by se měl uskutečnit 23. 11. 2022.  </w:t>
      </w:r>
    </w:p>
    <w:p w14:paraId="1288A3FC" w14:textId="77777777" w:rsidR="0046636E" w:rsidRDefault="0046636E" w:rsidP="00D1214B">
      <w:pPr>
        <w:pStyle w:val="KUJKnormal"/>
      </w:pPr>
    </w:p>
    <w:p w14:paraId="1F07A675" w14:textId="77777777" w:rsidR="0046636E" w:rsidRDefault="0046636E" w:rsidP="00D1214B">
      <w:pPr>
        <w:pStyle w:val="KUJKnormal"/>
      </w:pPr>
      <w:r>
        <w:t xml:space="preserve">Finanční nároky a krytí: nemá dopad do rozpočtu kraje. Případná finanční podpora jednotlivých činností </w:t>
      </w:r>
      <w:r>
        <w:br/>
        <w:t>a aktivit vyplývajících ze spolupráce Jihočeského kraje a spolku Svatá Ludmila, z. s. bude řešena samostatnými smluvními ujednáními.</w:t>
      </w:r>
    </w:p>
    <w:p w14:paraId="03899AEB" w14:textId="77777777" w:rsidR="0046636E" w:rsidRDefault="0046636E" w:rsidP="00D1214B">
      <w:pPr>
        <w:pStyle w:val="KUJKnormal"/>
      </w:pPr>
    </w:p>
    <w:p w14:paraId="5108D6A1" w14:textId="77777777" w:rsidR="0046636E" w:rsidRDefault="0046636E" w:rsidP="00D1214B">
      <w:pPr>
        <w:pStyle w:val="KUJKnormal"/>
      </w:pPr>
    </w:p>
    <w:p w14:paraId="5B1EAD3D" w14:textId="77777777" w:rsidR="0046636E" w:rsidRDefault="0046636E" w:rsidP="00D1214B">
      <w:pPr>
        <w:pStyle w:val="KUJKnormal"/>
      </w:pPr>
      <w:r>
        <w:t>Vyjádření správce rozpočtu: není požadováno</w:t>
      </w:r>
    </w:p>
    <w:p w14:paraId="42E8D354" w14:textId="77777777" w:rsidR="0046636E" w:rsidRDefault="0046636E" w:rsidP="00D1214B">
      <w:pPr>
        <w:pStyle w:val="KUJKnormal"/>
      </w:pPr>
    </w:p>
    <w:p w14:paraId="79001301" w14:textId="77777777" w:rsidR="0046636E" w:rsidRDefault="0046636E" w:rsidP="00D1214B">
      <w:pPr>
        <w:pStyle w:val="KUJKnormal"/>
      </w:pPr>
    </w:p>
    <w:p w14:paraId="12E6173C" w14:textId="77777777" w:rsidR="0046636E" w:rsidRDefault="0046636E" w:rsidP="00D1214B">
      <w:pPr>
        <w:pStyle w:val="KUJKnormal"/>
      </w:pPr>
      <w:r>
        <w:t>Návrh projednán (stanoviska):</w:t>
      </w:r>
    </w:p>
    <w:p w14:paraId="201614AB" w14:textId="77777777" w:rsidR="0046636E" w:rsidRDefault="0046636E" w:rsidP="00D1214B">
      <w:pPr>
        <w:pStyle w:val="KUJKnormal"/>
      </w:pPr>
      <w:r>
        <w:t>Mgr. Markéta Procházková (OPZU):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</w:p>
    <w:p w14:paraId="0A239C9F" w14:textId="77777777" w:rsidR="0046636E" w:rsidRDefault="0046636E" w:rsidP="00D1214B">
      <w:pPr>
        <w:pStyle w:val="KUJKnormal"/>
      </w:pPr>
      <w:r>
        <w:t>Porada vedení – 10. 10. 2022</w:t>
      </w:r>
    </w:p>
    <w:p w14:paraId="133C3198" w14:textId="77777777" w:rsidR="0046636E" w:rsidRDefault="0046636E" w:rsidP="00D1214B">
      <w:pPr>
        <w:pStyle w:val="KUJKnormal"/>
      </w:pPr>
      <w:r>
        <w:t>Rada Jihočeského kraje – 27. 10. 2022 – usnesení č. 1096/2022/RK-52</w:t>
      </w:r>
    </w:p>
    <w:p w14:paraId="07473FAE" w14:textId="77777777" w:rsidR="0046636E" w:rsidRDefault="0046636E" w:rsidP="00D1214B">
      <w:pPr>
        <w:pStyle w:val="KUJKnormal"/>
      </w:pPr>
    </w:p>
    <w:p w14:paraId="5362B72C" w14:textId="77777777" w:rsidR="0046636E" w:rsidRDefault="0046636E" w:rsidP="00D1214B">
      <w:pPr>
        <w:pStyle w:val="KUJKnormal"/>
      </w:pPr>
    </w:p>
    <w:p w14:paraId="0D19FF56" w14:textId="77777777" w:rsidR="0046636E" w:rsidRDefault="0046636E" w:rsidP="00D1214B">
      <w:pPr>
        <w:pStyle w:val="KUJKnormal"/>
      </w:pPr>
    </w:p>
    <w:p w14:paraId="39652C62" w14:textId="77777777" w:rsidR="0046636E" w:rsidRPr="007939A8" w:rsidRDefault="0046636E" w:rsidP="00D1214B">
      <w:pPr>
        <w:pStyle w:val="KUJKtucny"/>
      </w:pPr>
      <w:r w:rsidRPr="007939A8">
        <w:t>PŘÍLOHY:</w:t>
      </w:r>
    </w:p>
    <w:p w14:paraId="79647088" w14:textId="77777777" w:rsidR="0046636E" w:rsidRPr="00B52AA9" w:rsidRDefault="0046636E" w:rsidP="002C6626">
      <w:pPr>
        <w:pStyle w:val="KUJKcislovany"/>
      </w:pPr>
      <w:r>
        <w:t>Návrh memoranda o spolupráci</w:t>
      </w:r>
      <w:r w:rsidRPr="0081756D">
        <w:t xml:space="preserve"> (</w:t>
      </w:r>
      <w:r>
        <w:t>Memorandum_SVL a JCK-ZK.doc</w:t>
      </w:r>
      <w:r w:rsidRPr="0081756D">
        <w:t>)</w:t>
      </w:r>
    </w:p>
    <w:p w14:paraId="1D3E15CF" w14:textId="77777777" w:rsidR="0046636E" w:rsidRDefault="0046636E" w:rsidP="00D1214B">
      <w:pPr>
        <w:pStyle w:val="KUJKnormal"/>
      </w:pPr>
    </w:p>
    <w:p w14:paraId="71D7582C" w14:textId="77777777" w:rsidR="0046636E" w:rsidRDefault="0046636E" w:rsidP="00D1214B">
      <w:pPr>
        <w:pStyle w:val="KUJKnormal"/>
      </w:pPr>
    </w:p>
    <w:p w14:paraId="6D5E961B" w14:textId="77777777" w:rsidR="0046636E" w:rsidRPr="007C1EE7" w:rsidRDefault="0046636E" w:rsidP="00D1214B">
      <w:pPr>
        <w:pStyle w:val="KUJKtucny"/>
      </w:pPr>
      <w:r w:rsidRPr="007C1EE7">
        <w:t>Zodpovídá:</w:t>
      </w:r>
      <w:r>
        <w:t xml:space="preserve"> vedoucí KHEJ – Mgr. Petr Podhola</w:t>
      </w:r>
    </w:p>
    <w:p w14:paraId="60B1690A" w14:textId="77777777" w:rsidR="0046636E" w:rsidRDefault="0046636E" w:rsidP="00D1214B">
      <w:pPr>
        <w:pStyle w:val="KUJKnormal"/>
      </w:pPr>
    </w:p>
    <w:p w14:paraId="11179FBE" w14:textId="77777777" w:rsidR="0046636E" w:rsidRDefault="0046636E" w:rsidP="00D1214B">
      <w:pPr>
        <w:pStyle w:val="KUJKnormal"/>
      </w:pPr>
      <w:r>
        <w:t>Termín kontroly: 11. 11. 2022</w:t>
      </w:r>
    </w:p>
    <w:p w14:paraId="52580035" w14:textId="77777777" w:rsidR="0046636E" w:rsidRDefault="0046636E" w:rsidP="00D1214B">
      <w:pPr>
        <w:pStyle w:val="KUJKnormal"/>
      </w:pPr>
      <w:r>
        <w:t>Termín splnění: 23. 11. 2022</w:t>
      </w:r>
    </w:p>
    <w:p w14:paraId="150CD656" w14:textId="77777777" w:rsidR="0046636E" w:rsidRDefault="0046636E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B5E43" w14:textId="77777777" w:rsidR="0046636E" w:rsidRDefault="0046636E" w:rsidP="0046636E">
    <w:r>
      <w:rPr>
        <w:noProof/>
      </w:rPr>
      <w:pict w14:anchorId="13B3822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7C22322" w14:textId="77777777" w:rsidR="0046636E" w:rsidRPr="005F485E" w:rsidRDefault="0046636E" w:rsidP="0046636E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DCA84EE" w14:textId="77777777" w:rsidR="0046636E" w:rsidRPr="005F485E" w:rsidRDefault="0046636E" w:rsidP="0046636E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89410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26C2F6A" w14:textId="77777777" w:rsidR="0046636E" w:rsidRDefault="0046636E" w:rsidP="0046636E">
    <w:r>
      <w:pict w14:anchorId="133FF5B7">
        <v:rect id="_x0000_i1026" style="width:481.9pt;height:2pt" o:hralign="center" o:hrstd="t" o:hrnoshade="t" o:hr="t" fillcolor="black" stroked="f"/>
      </w:pict>
    </w:r>
  </w:p>
  <w:p w14:paraId="723ADCA8" w14:textId="77777777" w:rsidR="0046636E" w:rsidRPr="0046636E" w:rsidRDefault="0046636E" w:rsidP="004663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495059">
    <w:abstractNumId w:val="1"/>
  </w:num>
  <w:num w:numId="2" w16cid:durableId="984353310">
    <w:abstractNumId w:val="2"/>
  </w:num>
  <w:num w:numId="3" w16cid:durableId="375353229">
    <w:abstractNumId w:val="9"/>
  </w:num>
  <w:num w:numId="4" w16cid:durableId="1625959149">
    <w:abstractNumId w:val="7"/>
  </w:num>
  <w:num w:numId="5" w16cid:durableId="1433470462">
    <w:abstractNumId w:val="0"/>
  </w:num>
  <w:num w:numId="6" w16cid:durableId="1949315504">
    <w:abstractNumId w:val="3"/>
  </w:num>
  <w:num w:numId="7" w16cid:durableId="652371815">
    <w:abstractNumId w:val="6"/>
  </w:num>
  <w:num w:numId="8" w16cid:durableId="341320145">
    <w:abstractNumId w:val="4"/>
  </w:num>
  <w:num w:numId="9" w16cid:durableId="1423065258">
    <w:abstractNumId w:val="5"/>
  </w:num>
  <w:num w:numId="10" w16cid:durableId="6286321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36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2">
    <w:name w:val="Body Text 2"/>
    <w:basedOn w:val="Normln"/>
    <w:link w:val="Zkladntext2Char"/>
    <w:semiHidden/>
    <w:unhideWhenUsed/>
    <w:rsid w:val="0046636E"/>
    <w:pPr>
      <w:jc w:val="both"/>
    </w:pPr>
    <w:rPr>
      <w:rFonts w:ascii="Verdana" w:eastAsia="Times New Roman" w:hAnsi="Verdana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46636E"/>
    <w:rPr>
      <w:rFonts w:ascii="Verdana" w:eastAsia="Times New Roman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2022-11-11T11:46:00Z</dcterms:created>
  <dcterms:modified xsi:type="dcterms:W3CDTF">2022-11-11T11:46:00Z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6062701</vt:i4>
  </property>
  <property fmtid="{D5CDD505-2E9C-101B-9397-08002B2CF9AE}" pid="3" name="ID_Navrh">
    <vt:i4>6161948</vt:i4>
  </property>
  <property fmtid="{D5CDD505-2E9C-101B-9397-08002B2CF9AE}" pid="4" name="UlozitJako">
    <vt:lpwstr>C:\Users\mrazkova\AppData\Local\Temp\iU23054140\Zastupitelstvo\2022-11-10\Navrhy\389-ZK-22.</vt:lpwstr>
  </property>
  <property fmtid="{D5CDD505-2E9C-101B-9397-08002B2CF9AE}" pid="5" name="Zpracovat">
    <vt:bool>false</vt:bool>
  </property>
</Properties>
</file>