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9535D" w14:paraId="7202D4C8" w14:textId="77777777" w:rsidTr="00E61557">
        <w:trPr>
          <w:trHeight w:hRule="exact" w:val="397"/>
        </w:trPr>
        <w:tc>
          <w:tcPr>
            <w:tcW w:w="2376" w:type="dxa"/>
            <w:hideMark/>
          </w:tcPr>
          <w:p w14:paraId="0C7BC84F" w14:textId="77777777" w:rsidR="0029535D" w:rsidRDefault="0029535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C03A6C" w14:textId="77777777" w:rsidR="0029535D" w:rsidRDefault="0029535D" w:rsidP="00970720">
            <w:pPr>
              <w:pStyle w:val="KUJKnormal"/>
            </w:pPr>
            <w:r>
              <w:t>10. 11. 2022</w:t>
            </w:r>
          </w:p>
        </w:tc>
        <w:tc>
          <w:tcPr>
            <w:tcW w:w="2126" w:type="dxa"/>
            <w:hideMark/>
          </w:tcPr>
          <w:p w14:paraId="008DEBCC" w14:textId="77777777" w:rsidR="0029535D" w:rsidRDefault="0029535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9BAB2D" w14:textId="77777777" w:rsidR="0029535D" w:rsidRDefault="0029535D" w:rsidP="00970720">
            <w:pPr>
              <w:pStyle w:val="KUJKnormal"/>
            </w:pPr>
          </w:p>
        </w:tc>
      </w:tr>
      <w:tr w:rsidR="0029535D" w14:paraId="6AC318B7" w14:textId="77777777" w:rsidTr="00E61557">
        <w:trPr>
          <w:cantSplit/>
          <w:trHeight w:hRule="exact" w:val="397"/>
        </w:trPr>
        <w:tc>
          <w:tcPr>
            <w:tcW w:w="2376" w:type="dxa"/>
            <w:hideMark/>
          </w:tcPr>
          <w:p w14:paraId="71A9F67D" w14:textId="77777777" w:rsidR="0029535D" w:rsidRDefault="0029535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6200BD" w14:textId="77777777" w:rsidR="0029535D" w:rsidRDefault="0029535D" w:rsidP="00970720">
            <w:pPr>
              <w:pStyle w:val="KUJKnormal"/>
            </w:pPr>
            <w:r>
              <w:t>379/ZK/22</w:t>
            </w:r>
          </w:p>
        </w:tc>
      </w:tr>
      <w:tr w:rsidR="0029535D" w14:paraId="1E452835" w14:textId="77777777" w:rsidTr="00E61557">
        <w:trPr>
          <w:trHeight w:val="397"/>
        </w:trPr>
        <w:tc>
          <w:tcPr>
            <w:tcW w:w="2376" w:type="dxa"/>
          </w:tcPr>
          <w:p w14:paraId="59981E50" w14:textId="77777777" w:rsidR="0029535D" w:rsidRDefault="0029535D" w:rsidP="00970720"/>
          <w:p w14:paraId="3BCFCA3D" w14:textId="77777777" w:rsidR="0029535D" w:rsidRDefault="0029535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8E6492" w14:textId="77777777" w:rsidR="0029535D" w:rsidRDefault="0029535D" w:rsidP="00970720"/>
          <w:p w14:paraId="4AB509C8" w14:textId="77777777" w:rsidR="0029535D" w:rsidRDefault="0029535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- SŠ a ZŠ, Vimperk</w:t>
            </w:r>
          </w:p>
        </w:tc>
      </w:tr>
    </w:tbl>
    <w:p w14:paraId="5E2437F8" w14:textId="77777777" w:rsidR="0029535D" w:rsidRDefault="0029535D" w:rsidP="00E61557">
      <w:pPr>
        <w:pStyle w:val="KUJKnormal"/>
        <w:rPr>
          <w:b/>
          <w:bCs/>
        </w:rPr>
      </w:pPr>
      <w:r>
        <w:rPr>
          <w:b/>
          <w:bCs/>
        </w:rPr>
        <w:pict w14:anchorId="137F0F54">
          <v:rect id="_x0000_i1029" style="width:453.6pt;height:1.5pt" o:hralign="center" o:hrstd="t" o:hrnoshade="t" o:hr="t" fillcolor="black" stroked="f"/>
        </w:pict>
      </w:r>
    </w:p>
    <w:p w14:paraId="2E840035" w14:textId="77777777" w:rsidR="0029535D" w:rsidRDefault="0029535D" w:rsidP="00E61557">
      <w:pPr>
        <w:pStyle w:val="KUJKnormal"/>
      </w:pPr>
    </w:p>
    <w:p w14:paraId="1908C64D" w14:textId="77777777" w:rsidR="0029535D" w:rsidRDefault="0029535D" w:rsidP="00E615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9535D" w14:paraId="2102F924" w14:textId="77777777" w:rsidTr="002559B8">
        <w:trPr>
          <w:trHeight w:val="397"/>
        </w:trPr>
        <w:tc>
          <w:tcPr>
            <w:tcW w:w="2350" w:type="dxa"/>
            <w:hideMark/>
          </w:tcPr>
          <w:p w14:paraId="00AC31AC" w14:textId="77777777" w:rsidR="0029535D" w:rsidRDefault="0029535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FA41B7" w14:textId="77777777" w:rsidR="0029535D" w:rsidRDefault="0029535D" w:rsidP="002559B8">
            <w:pPr>
              <w:pStyle w:val="KUJKnormal"/>
            </w:pPr>
            <w:r>
              <w:t>Mgr. Pavel Klíma</w:t>
            </w:r>
          </w:p>
          <w:p w14:paraId="63B7E617" w14:textId="77777777" w:rsidR="0029535D" w:rsidRDefault="0029535D" w:rsidP="002559B8"/>
        </w:tc>
      </w:tr>
      <w:tr w:rsidR="0029535D" w14:paraId="7A2E02E9" w14:textId="77777777" w:rsidTr="002559B8">
        <w:trPr>
          <w:trHeight w:val="397"/>
        </w:trPr>
        <w:tc>
          <w:tcPr>
            <w:tcW w:w="2350" w:type="dxa"/>
          </w:tcPr>
          <w:p w14:paraId="0A1CAC6E" w14:textId="77777777" w:rsidR="0029535D" w:rsidRDefault="0029535D" w:rsidP="002559B8">
            <w:pPr>
              <w:pStyle w:val="KUJKtucny"/>
            </w:pPr>
            <w:r>
              <w:t>Zpracoval:</w:t>
            </w:r>
          </w:p>
          <w:p w14:paraId="090F9CFB" w14:textId="77777777" w:rsidR="0029535D" w:rsidRDefault="0029535D" w:rsidP="002559B8"/>
        </w:tc>
        <w:tc>
          <w:tcPr>
            <w:tcW w:w="6862" w:type="dxa"/>
            <w:hideMark/>
          </w:tcPr>
          <w:p w14:paraId="3705F252" w14:textId="77777777" w:rsidR="0029535D" w:rsidRDefault="0029535D" w:rsidP="002559B8">
            <w:pPr>
              <w:pStyle w:val="KUJKnormal"/>
            </w:pPr>
            <w:r>
              <w:t>OSMT</w:t>
            </w:r>
          </w:p>
        </w:tc>
      </w:tr>
      <w:tr w:rsidR="0029535D" w14:paraId="3E77526A" w14:textId="77777777" w:rsidTr="002559B8">
        <w:trPr>
          <w:trHeight w:val="397"/>
        </w:trPr>
        <w:tc>
          <w:tcPr>
            <w:tcW w:w="2350" w:type="dxa"/>
          </w:tcPr>
          <w:p w14:paraId="52329DA7" w14:textId="77777777" w:rsidR="0029535D" w:rsidRPr="009715F9" w:rsidRDefault="0029535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AD6F6FE" w14:textId="77777777" w:rsidR="0029535D" w:rsidRDefault="0029535D" w:rsidP="002559B8"/>
        </w:tc>
        <w:tc>
          <w:tcPr>
            <w:tcW w:w="6862" w:type="dxa"/>
            <w:hideMark/>
          </w:tcPr>
          <w:p w14:paraId="23CE5A9F" w14:textId="77777777" w:rsidR="0029535D" w:rsidRDefault="0029535D" w:rsidP="002559B8">
            <w:pPr>
              <w:pStyle w:val="KUJKnormal"/>
            </w:pPr>
            <w:r>
              <w:t>Ing. Hana Šímová</w:t>
            </w:r>
          </w:p>
        </w:tc>
      </w:tr>
    </w:tbl>
    <w:p w14:paraId="02A17F62" w14:textId="77777777" w:rsidR="0029535D" w:rsidRDefault="0029535D" w:rsidP="00E61557">
      <w:pPr>
        <w:pStyle w:val="KUJKnormal"/>
      </w:pPr>
    </w:p>
    <w:p w14:paraId="08A08209" w14:textId="77777777" w:rsidR="0029535D" w:rsidRPr="0052161F" w:rsidRDefault="0029535D" w:rsidP="00E61557">
      <w:pPr>
        <w:pStyle w:val="KUJKtucny"/>
      </w:pPr>
      <w:r w:rsidRPr="0052161F">
        <w:t>NÁVRH USNESENÍ</w:t>
      </w:r>
    </w:p>
    <w:p w14:paraId="10A945ED" w14:textId="77777777" w:rsidR="0029535D" w:rsidRDefault="0029535D" w:rsidP="00E6155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8EC5779" w14:textId="77777777" w:rsidR="0029535D" w:rsidRPr="00841DFC" w:rsidRDefault="0029535D" w:rsidP="00E61557">
      <w:pPr>
        <w:pStyle w:val="KUJKPolozka"/>
      </w:pPr>
      <w:r w:rsidRPr="00841DFC">
        <w:t>Zastupitelstvo Jihočeského kraje</w:t>
      </w:r>
    </w:p>
    <w:p w14:paraId="2DE4AB5E" w14:textId="77777777" w:rsidR="0029535D" w:rsidRPr="00E10FE7" w:rsidRDefault="0029535D" w:rsidP="00A92940">
      <w:pPr>
        <w:pStyle w:val="KUJKdoplnek2"/>
      </w:pPr>
      <w:r w:rsidRPr="00AF7BAE">
        <w:t>schvaluje</w:t>
      </w:r>
    </w:p>
    <w:p w14:paraId="388EEE3F" w14:textId="77777777" w:rsidR="0029535D" w:rsidRDefault="0029535D" w:rsidP="00A929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„Modernizace gastro zařízení ve školní restauraci Sv. Rafael“ (žadatel: Střední škola a Základní škola, Vimperk, Nerudova 267) a podání žádosti o podporu do Operačního programu Životní prostředí 2021–2027 s celkovými výdaji ve výši 6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5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5E56AA19" w14:textId="77777777" w:rsidR="0029535D" w:rsidRDefault="0029535D" w:rsidP="00A929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„Modernizace gastro zařízení ve školní restauraci Sv. Rafael“ Jihočeským krajem ve výši 50 % z celkových způsobilých výdajů projektu, tj. 2 500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 podmínkou přidělení dotace z Operačního programu Životní prostředí 2021–2027 s čerpáním na základě Formuláře evropského projektu dle přílohy č. 1 návrhu č. 379/ZK/22,</w:t>
      </w:r>
    </w:p>
    <w:p w14:paraId="3DC8584D" w14:textId="77777777" w:rsidR="0029535D" w:rsidRDefault="0029535D" w:rsidP="00A92940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„Modernizace gastro zařízení ve školní restauraci Sv. Rafael“ Jihočeským krajem v celkové výši 1 000 000 Kč, s podmínkou přidělení dotace z Operačního programu Životní prostředí 2021–2027 s čerpáním na základě Formuláře evropského projektu dle přílohy č. 1 návrhu č. 379/ZK/22;</w:t>
      </w:r>
    </w:p>
    <w:p w14:paraId="49F045EF" w14:textId="77777777" w:rsidR="0029535D" w:rsidRDefault="0029535D" w:rsidP="00C546A5">
      <w:pPr>
        <w:pStyle w:val="KUJKdoplnek2"/>
      </w:pPr>
      <w:r w:rsidRPr="0021676C">
        <w:t>ukládá</w:t>
      </w:r>
    </w:p>
    <w:p w14:paraId="21B7B200" w14:textId="77777777" w:rsidR="0029535D" w:rsidRDefault="0029535D" w:rsidP="00A92940">
      <w:pPr>
        <w:pStyle w:val="KUJKnormal"/>
      </w:pPr>
      <w:r>
        <w:t>JUDr. Lukáši Glaserovi, řediteli krajského úřadu, zajistit realizaci části I. uvedeného usnesení.</w:t>
      </w:r>
    </w:p>
    <w:p w14:paraId="1F346B1D" w14:textId="77777777" w:rsidR="0029535D" w:rsidRDefault="0029535D" w:rsidP="00A92940">
      <w:pPr>
        <w:pStyle w:val="KUJKnormal"/>
      </w:pPr>
      <w:r>
        <w:t>T: 31. 05. 2023</w:t>
      </w:r>
    </w:p>
    <w:p w14:paraId="38FE0B75" w14:textId="77777777" w:rsidR="0029535D" w:rsidRDefault="0029535D" w:rsidP="00A92940">
      <w:pPr>
        <w:pStyle w:val="KUJKnormal"/>
      </w:pPr>
    </w:p>
    <w:p w14:paraId="050A4BC4" w14:textId="77777777" w:rsidR="0029535D" w:rsidRDefault="0029535D" w:rsidP="00A92940">
      <w:pPr>
        <w:pStyle w:val="KUJKnormal"/>
      </w:pPr>
    </w:p>
    <w:p w14:paraId="770963E2" w14:textId="77777777" w:rsidR="0029535D" w:rsidRDefault="0029535D" w:rsidP="00A92940">
      <w:pPr>
        <w:pStyle w:val="KUJKnormal"/>
      </w:pPr>
    </w:p>
    <w:p w14:paraId="3E49D275" w14:textId="77777777" w:rsidR="0029535D" w:rsidRDefault="0029535D" w:rsidP="00A92940">
      <w:pPr>
        <w:pStyle w:val="KUJKnadpisDZ"/>
      </w:pPr>
      <w:bookmarkStart w:id="1" w:name="US_DuvodZprava"/>
      <w:bookmarkEnd w:id="1"/>
      <w:r>
        <w:t>DŮVODOVÁ ZPRÁVA</w:t>
      </w:r>
    </w:p>
    <w:p w14:paraId="311BA800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projektů.</w:t>
      </w:r>
    </w:p>
    <w:p w14:paraId="0D08C525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47FD850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24. 8. 2022 vyhlásilo Ministerstvo životního prostředí (MŽP) výzvu č. 8 „Energetické úspory ve veřejné infrastruktuře“. Předmětem podpory je snížení energetické náročnosti/zvýšení energetické účinnosti gastro provozů nebo snížení energetické náročnosti/zvýšení energetické účinnosti provozu prádelen.</w:t>
      </w:r>
    </w:p>
    <w:p w14:paraId="579A2D8F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50D29F24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 žádostí probíhá od 24. 8. 2022 do 31. 5. 2023, jedná se o jednokolovou výzvu. Alokace výzvy činí 500 mil. Kč, školy a školská zařízení jsou oprávněnými příjemci podpory.</w:t>
      </w:r>
    </w:p>
    <w:p w14:paraId="3B2FF9E7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může dosáhnout až 50 % způsobilých výdajů. Nejsou stanoveny minimální a maximální způsobilé výdaje. Financování probíhá formou ex post s průběžným podáním žádostí o platbu na základě uhrazených faktur. Nemovitost dotčená realizací projektu musí být ve vlastnictví či spoluvlastnictví žadatele. </w:t>
      </w:r>
    </w:p>
    <w:p w14:paraId="3A92D3E2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Realizací projektu musí dojít k min. úspoře 30 % primární energie oproti původnímu stavu na celém objektu gastroprovozu.</w:t>
      </w:r>
      <w:r>
        <w:rPr>
          <w:rFonts w:ascii="Arial" w:hAnsi="Arial" w:cs="Arial"/>
          <w:sz w:val="20"/>
          <w:szCs w:val="20"/>
        </w:rPr>
        <w:t xml:space="preserve"> Gastroprovozy u třech zapojených škol tak významně sníží svou provozní energetickou náročnost.</w:t>
      </w:r>
    </w:p>
    <w:p w14:paraId="2DD74B16" w14:textId="77777777" w:rsidR="0029535D" w:rsidRDefault="0029535D" w:rsidP="007D4E32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14:paraId="3768577F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oslovil školy a školská zařízení s dotazníkovým šetřením ke zjištění zájmu o realizaci projektu v této výzvě. Následně porada vedení schválila na svém jednání ze dne 3. 10. 2022 u celkem 3 škol a školských zařízení podání projektové žádosti, realizaci projektů a zajištění kofinancování, popř. financování nezpůsobilých výdajů z rozpočtu Jihočeského kraje.</w:t>
      </w:r>
    </w:p>
    <w:p w14:paraId="38F16812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20325894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OŠMT doporučuje schválit kofinancování, popř. financování nezpůsobilých výdajů projektu z rozpočtu Jihočeského kraje. Uvedená organizace je součástí veřejného vzdělávacího systému a u předloženého projektu se nejedná o veřejnou podporu.</w:t>
      </w:r>
    </w:p>
    <w:p w14:paraId="467CD7AB" w14:textId="77777777" w:rsidR="0029535D" w:rsidRDefault="0029535D" w:rsidP="007D4E32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 předfinancování způsobilých výdajů projektu a/nebo o poskytnutí dotace na kofinancování způsobilých výdajů projektu a/nebo o poskytnutí dotace na úhradu nezpůsobilých výdajů projektu z rozpočtu Jihočeského kraje předkládaný v souladu se SM/115/ZK.</w:t>
      </w:r>
    </w:p>
    <w:p w14:paraId="3E6A93E9" w14:textId="77777777" w:rsidR="0029535D" w:rsidRDefault="0029535D" w:rsidP="00A92940">
      <w:pPr>
        <w:pStyle w:val="KUJKnormal"/>
      </w:pPr>
    </w:p>
    <w:p w14:paraId="19B934DA" w14:textId="77777777" w:rsidR="0029535D" w:rsidRDefault="0029535D" w:rsidP="00E61557">
      <w:pPr>
        <w:pStyle w:val="KUJKnormal"/>
      </w:pPr>
    </w:p>
    <w:p w14:paraId="712D558D" w14:textId="77777777" w:rsidR="0029535D" w:rsidRDefault="0029535D" w:rsidP="00E61557">
      <w:pPr>
        <w:pStyle w:val="KUJKnormal"/>
      </w:pPr>
      <w:r>
        <w:t xml:space="preserve">Finanční nároky a krytí: </w:t>
      </w:r>
      <w:r>
        <w:rPr>
          <w:rFonts w:cs="Arial"/>
        </w:rPr>
        <w:t>Celkové požadované prostředky z rozpočtu JčK (ORJ 20) činí 3 500 000 Kč, z toho kofinancování činí 2 500 000 Kč a financování nezpůsobilých výdajů činí 1 000 000 Kč.</w:t>
      </w:r>
    </w:p>
    <w:p w14:paraId="7337F190" w14:textId="77777777" w:rsidR="0029535D" w:rsidRDefault="0029535D" w:rsidP="00E61557">
      <w:pPr>
        <w:pStyle w:val="KUJKnormal"/>
      </w:pPr>
    </w:p>
    <w:p w14:paraId="443B1E85" w14:textId="77777777" w:rsidR="0029535D" w:rsidRDefault="0029535D" w:rsidP="00E61557">
      <w:pPr>
        <w:pStyle w:val="KUJKnormal"/>
      </w:pPr>
    </w:p>
    <w:p w14:paraId="2B0E9BE0" w14:textId="77777777" w:rsidR="0029535D" w:rsidRDefault="0029535D" w:rsidP="00DE4AE0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projekty gastroprovozy jsou zahrnuté v návrhu rozpočtu na rok 2023  v rámci OP ŽP, kde je alokována celková výše 32 mil. Kč pro projekty škol. </w:t>
      </w:r>
    </w:p>
    <w:p w14:paraId="6A7EA5C2" w14:textId="77777777" w:rsidR="0029535D" w:rsidRDefault="0029535D" w:rsidP="00E61557">
      <w:pPr>
        <w:pStyle w:val="KUJKnormal"/>
      </w:pPr>
    </w:p>
    <w:p w14:paraId="17A9E4F6" w14:textId="77777777" w:rsidR="0029535D" w:rsidRDefault="0029535D" w:rsidP="00E61557">
      <w:pPr>
        <w:pStyle w:val="KUJKnormal"/>
      </w:pPr>
    </w:p>
    <w:p w14:paraId="6BC170E7" w14:textId="77777777" w:rsidR="0029535D" w:rsidRDefault="0029535D" w:rsidP="00E61557">
      <w:pPr>
        <w:pStyle w:val="KUJKnormal"/>
      </w:pPr>
      <w:r>
        <w:t>Návrh projednán (stanoviska): RK dne 27. 10. 2022 (</w:t>
      </w:r>
      <w:r w:rsidRPr="00744BA0">
        <w:t>usn. č. 1136</w:t>
      </w:r>
      <w:r>
        <w:t>/2022/RK-52), VVVZ dne 02. 11. 2022</w:t>
      </w:r>
    </w:p>
    <w:p w14:paraId="77154F51" w14:textId="77777777" w:rsidR="0029535D" w:rsidRDefault="0029535D" w:rsidP="00E61557">
      <w:pPr>
        <w:pStyle w:val="KUJKnormal"/>
      </w:pPr>
    </w:p>
    <w:p w14:paraId="0790CAF1" w14:textId="77777777" w:rsidR="0029535D" w:rsidRDefault="0029535D" w:rsidP="00E61557">
      <w:pPr>
        <w:pStyle w:val="KUJKnormal"/>
      </w:pPr>
    </w:p>
    <w:p w14:paraId="58C64469" w14:textId="77777777" w:rsidR="0029535D" w:rsidRPr="007939A8" w:rsidRDefault="0029535D" w:rsidP="00E61557">
      <w:pPr>
        <w:pStyle w:val="KUJKtucny"/>
      </w:pPr>
      <w:r w:rsidRPr="007939A8">
        <w:t>PŘÍLOHY:</w:t>
      </w:r>
    </w:p>
    <w:p w14:paraId="493B4736" w14:textId="77777777" w:rsidR="0029535D" w:rsidRPr="00B52AA9" w:rsidRDefault="0029535D" w:rsidP="007D4E32">
      <w:pPr>
        <w:pStyle w:val="KUJKcislovany"/>
      </w:pPr>
      <w:r>
        <w:t>Formulář evropského projektu</w:t>
      </w:r>
      <w:r w:rsidRPr="0081756D">
        <w:t xml:space="preserve"> (</w:t>
      </w:r>
      <w:r>
        <w:t>ZK221110_379_Př1_Formulář projektu_SŠ a ZŠ Vimperk.xlsx</w:t>
      </w:r>
      <w:r w:rsidRPr="0081756D">
        <w:t>)</w:t>
      </w:r>
    </w:p>
    <w:p w14:paraId="0227BF02" w14:textId="77777777" w:rsidR="0029535D" w:rsidRPr="00B52AA9" w:rsidRDefault="0029535D" w:rsidP="007D4E32">
      <w:pPr>
        <w:pStyle w:val="KUJKcislovany"/>
      </w:pPr>
      <w:r>
        <w:t>Žádost školy o poskytnutí dotace</w:t>
      </w:r>
      <w:r w:rsidRPr="0081756D">
        <w:t xml:space="preserve"> (</w:t>
      </w:r>
      <w:r>
        <w:t>ZK221110_379_Př2_žádost_SŠ a ZŠ Vimperk.pdf</w:t>
      </w:r>
      <w:r w:rsidRPr="0081756D">
        <w:t>)</w:t>
      </w:r>
    </w:p>
    <w:p w14:paraId="49D761C7" w14:textId="77777777" w:rsidR="0029535D" w:rsidRDefault="0029535D" w:rsidP="00E61557">
      <w:pPr>
        <w:pStyle w:val="KUJKnormal"/>
      </w:pPr>
    </w:p>
    <w:p w14:paraId="66CEF605" w14:textId="77777777" w:rsidR="0029535D" w:rsidRDefault="0029535D" w:rsidP="00E61557">
      <w:pPr>
        <w:pStyle w:val="KUJKnormal"/>
      </w:pPr>
    </w:p>
    <w:p w14:paraId="2CC10FC9" w14:textId="77777777" w:rsidR="0029535D" w:rsidRPr="007C1EE7" w:rsidRDefault="0029535D" w:rsidP="00E61557">
      <w:pPr>
        <w:pStyle w:val="KUJKtucny"/>
      </w:pPr>
      <w:r w:rsidRPr="007C1EE7">
        <w:t>Zodpovídá:</w:t>
      </w:r>
      <w:r>
        <w:t xml:space="preserve"> </w:t>
      </w:r>
      <w:r w:rsidRPr="008B2043">
        <w:rPr>
          <w:rFonts w:cs="Arial"/>
          <w:b w:val="0"/>
          <w:bCs/>
        </w:rPr>
        <w:t>vedoucí OŠMT – Ing. Hana Šímová</w:t>
      </w:r>
    </w:p>
    <w:p w14:paraId="05875010" w14:textId="77777777" w:rsidR="0029535D" w:rsidRDefault="0029535D" w:rsidP="00E61557">
      <w:pPr>
        <w:pStyle w:val="KUJKnormal"/>
      </w:pPr>
    </w:p>
    <w:p w14:paraId="33173893" w14:textId="77777777" w:rsidR="0029535D" w:rsidRDefault="0029535D" w:rsidP="00E61557">
      <w:pPr>
        <w:pStyle w:val="KUJKnormal"/>
      </w:pPr>
      <w:r>
        <w:t>Termín kontroly: 31. 05. 2023</w:t>
      </w:r>
    </w:p>
    <w:p w14:paraId="1CE2332D" w14:textId="77777777" w:rsidR="0029535D" w:rsidRDefault="0029535D" w:rsidP="00E61557">
      <w:pPr>
        <w:pStyle w:val="KUJKnormal"/>
      </w:pPr>
      <w:r>
        <w:t>Termín splnění: 31. 05. 2023</w:t>
      </w:r>
    </w:p>
    <w:p w14:paraId="2CD1FBAC" w14:textId="77777777" w:rsidR="0029535D" w:rsidRDefault="0029535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1C89" w14:textId="77777777" w:rsidR="0029535D" w:rsidRDefault="0029535D" w:rsidP="0029535D">
    <w:r>
      <w:rPr>
        <w:noProof/>
      </w:rPr>
      <w:pict w14:anchorId="19E058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168845D" w14:textId="77777777" w:rsidR="0029535D" w:rsidRPr="005F485E" w:rsidRDefault="0029535D" w:rsidP="0029535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1AA8CFE" w14:textId="77777777" w:rsidR="0029535D" w:rsidRPr="005F485E" w:rsidRDefault="0029535D" w:rsidP="0029535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EAE3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1137C00" w14:textId="77777777" w:rsidR="0029535D" w:rsidRDefault="0029535D" w:rsidP="0029535D">
    <w:r>
      <w:pict w14:anchorId="0D3DA826">
        <v:rect id="_x0000_i1026" style="width:481.9pt;height:2pt" o:hralign="center" o:hrstd="t" o:hrnoshade="t" o:hr="t" fillcolor="black" stroked="f"/>
      </w:pict>
    </w:r>
  </w:p>
  <w:p w14:paraId="7DC13F98" w14:textId="77777777" w:rsidR="0029535D" w:rsidRPr="0029535D" w:rsidRDefault="0029535D" w:rsidP="002953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576063">
    <w:abstractNumId w:val="1"/>
  </w:num>
  <w:num w:numId="2" w16cid:durableId="17894169">
    <w:abstractNumId w:val="2"/>
  </w:num>
  <w:num w:numId="3" w16cid:durableId="324743927">
    <w:abstractNumId w:val="9"/>
  </w:num>
  <w:num w:numId="4" w16cid:durableId="1644501375">
    <w:abstractNumId w:val="7"/>
  </w:num>
  <w:num w:numId="5" w16cid:durableId="1786538428">
    <w:abstractNumId w:val="0"/>
  </w:num>
  <w:num w:numId="6" w16cid:durableId="1327592189">
    <w:abstractNumId w:val="3"/>
  </w:num>
  <w:num w:numId="7" w16cid:durableId="2081557166">
    <w:abstractNumId w:val="6"/>
  </w:num>
  <w:num w:numId="8" w16cid:durableId="1541934566">
    <w:abstractNumId w:val="4"/>
  </w:num>
  <w:num w:numId="9" w16cid:durableId="151718358">
    <w:abstractNumId w:val="5"/>
  </w:num>
  <w:num w:numId="10" w16cid:durableId="531262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535D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2022-11-11T11:48:00Z</dcterms:created>
  <dcterms:modified xsi:type="dcterms:W3CDTF">2022-11-11T11:48:00Z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6062701</vt:i4>
  </property>
  <property fmtid="{D5CDD505-2E9C-101B-9397-08002B2CF9AE}" pid="3" name="ID_Navrh">
    <vt:i4>6159883</vt:i4>
  </property>
  <property fmtid="{D5CDD505-2E9C-101B-9397-08002B2CF9AE}" pid="4" name="UlozitJako">
    <vt:lpwstr>C:\Users\mrazkova\AppData\Local\Temp\iU23054140\Zastupitelstvo\2022-11-10\Navrhy\379-ZK-22.</vt:lpwstr>
  </property>
  <property fmtid="{D5CDD505-2E9C-101B-9397-08002B2CF9AE}" pid="5" name="Zpracovat">
    <vt:bool>false</vt:bool>
  </property>
</Properties>
</file>