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06284" w14:paraId="3B0C2D45" w14:textId="77777777" w:rsidTr="00D1294D">
        <w:trPr>
          <w:trHeight w:hRule="exact" w:val="397"/>
        </w:trPr>
        <w:tc>
          <w:tcPr>
            <w:tcW w:w="2376" w:type="dxa"/>
            <w:hideMark/>
          </w:tcPr>
          <w:p w14:paraId="57CC56AF" w14:textId="77777777" w:rsidR="00906284" w:rsidRDefault="0090628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5266711" w14:textId="77777777" w:rsidR="00906284" w:rsidRDefault="00906284" w:rsidP="00970720">
            <w:pPr>
              <w:pStyle w:val="KUJKnormal"/>
            </w:pPr>
            <w:r>
              <w:t>13. 10. 2022</w:t>
            </w:r>
          </w:p>
        </w:tc>
        <w:tc>
          <w:tcPr>
            <w:tcW w:w="2126" w:type="dxa"/>
            <w:hideMark/>
          </w:tcPr>
          <w:p w14:paraId="3D4CDBCE" w14:textId="77777777" w:rsidR="00906284" w:rsidRDefault="0090628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8994580" w14:textId="77777777" w:rsidR="00906284" w:rsidRDefault="00906284" w:rsidP="00970720">
            <w:pPr>
              <w:pStyle w:val="KUJKnormal"/>
            </w:pPr>
          </w:p>
        </w:tc>
      </w:tr>
      <w:tr w:rsidR="00906284" w14:paraId="5536083C" w14:textId="77777777" w:rsidTr="00D1294D">
        <w:trPr>
          <w:cantSplit/>
          <w:trHeight w:hRule="exact" w:val="397"/>
        </w:trPr>
        <w:tc>
          <w:tcPr>
            <w:tcW w:w="2376" w:type="dxa"/>
            <w:hideMark/>
          </w:tcPr>
          <w:p w14:paraId="5D318DE0" w14:textId="77777777" w:rsidR="00906284" w:rsidRDefault="0090628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11CB419" w14:textId="77777777" w:rsidR="00906284" w:rsidRDefault="00906284" w:rsidP="00970720">
            <w:pPr>
              <w:pStyle w:val="KUJKnormal"/>
            </w:pPr>
            <w:r>
              <w:t>361/ZK/22</w:t>
            </w:r>
          </w:p>
        </w:tc>
      </w:tr>
      <w:tr w:rsidR="00906284" w14:paraId="6ED0C23B" w14:textId="77777777" w:rsidTr="00D1294D">
        <w:trPr>
          <w:trHeight w:val="397"/>
        </w:trPr>
        <w:tc>
          <w:tcPr>
            <w:tcW w:w="2376" w:type="dxa"/>
          </w:tcPr>
          <w:p w14:paraId="14E6C7E2" w14:textId="77777777" w:rsidR="00906284" w:rsidRDefault="00906284" w:rsidP="00970720"/>
          <w:p w14:paraId="748ED3A8" w14:textId="77777777" w:rsidR="00906284" w:rsidRDefault="0090628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65ADAD4" w14:textId="77777777" w:rsidR="00906284" w:rsidRDefault="00906284" w:rsidP="00970720"/>
          <w:p w14:paraId="0689C82B" w14:textId="77777777" w:rsidR="00906284" w:rsidRDefault="0090628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Národního programu Životní prostředí v rámci NPO Ekomobilita a jeho kofinancování, předfinancování a financování nezpůsobilých výdajů z rozpočtu Jihočeského kraje - SŠJŠ Tábor</w:t>
            </w:r>
          </w:p>
        </w:tc>
      </w:tr>
    </w:tbl>
    <w:p w14:paraId="59B83C81" w14:textId="77777777" w:rsidR="00906284" w:rsidRDefault="00906284" w:rsidP="00D1294D">
      <w:pPr>
        <w:pStyle w:val="KUJKnormal"/>
        <w:rPr>
          <w:b/>
          <w:bCs/>
        </w:rPr>
      </w:pPr>
      <w:r>
        <w:rPr>
          <w:b/>
          <w:bCs/>
        </w:rPr>
        <w:pict w14:anchorId="5F158641">
          <v:rect id="_x0000_i1029" style="width:453.6pt;height:1.5pt" o:hralign="center" o:hrstd="t" o:hrnoshade="t" o:hr="t" fillcolor="black" stroked="f"/>
        </w:pict>
      </w:r>
    </w:p>
    <w:p w14:paraId="0BF6106F" w14:textId="77777777" w:rsidR="00906284" w:rsidRDefault="00906284" w:rsidP="00D1294D">
      <w:pPr>
        <w:pStyle w:val="KUJKnormal"/>
      </w:pPr>
    </w:p>
    <w:p w14:paraId="79E1378E" w14:textId="77777777" w:rsidR="00906284" w:rsidRDefault="00906284" w:rsidP="00D1294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06284" w14:paraId="20A77268" w14:textId="77777777" w:rsidTr="002559B8">
        <w:trPr>
          <w:trHeight w:val="397"/>
        </w:trPr>
        <w:tc>
          <w:tcPr>
            <w:tcW w:w="2350" w:type="dxa"/>
            <w:hideMark/>
          </w:tcPr>
          <w:p w14:paraId="501D3C7E" w14:textId="77777777" w:rsidR="00906284" w:rsidRDefault="0090628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CA69BFF" w14:textId="77777777" w:rsidR="00906284" w:rsidRDefault="00906284" w:rsidP="002559B8">
            <w:pPr>
              <w:pStyle w:val="KUJKnormal"/>
            </w:pPr>
            <w:r>
              <w:t>Mgr. Pavel Klíma</w:t>
            </w:r>
          </w:p>
          <w:p w14:paraId="6EBB4087" w14:textId="77777777" w:rsidR="00906284" w:rsidRDefault="00906284" w:rsidP="002559B8"/>
        </w:tc>
      </w:tr>
      <w:tr w:rsidR="00906284" w14:paraId="102F50DF" w14:textId="77777777" w:rsidTr="002559B8">
        <w:trPr>
          <w:trHeight w:val="397"/>
        </w:trPr>
        <w:tc>
          <w:tcPr>
            <w:tcW w:w="2350" w:type="dxa"/>
          </w:tcPr>
          <w:p w14:paraId="52DCC0E5" w14:textId="77777777" w:rsidR="00906284" w:rsidRDefault="00906284" w:rsidP="002559B8">
            <w:pPr>
              <w:pStyle w:val="KUJKtucny"/>
            </w:pPr>
            <w:r>
              <w:t>Zpracoval:</w:t>
            </w:r>
          </w:p>
          <w:p w14:paraId="79E0E51C" w14:textId="77777777" w:rsidR="00906284" w:rsidRDefault="00906284" w:rsidP="002559B8"/>
        </w:tc>
        <w:tc>
          <w:tcPr>
            <w:tcW w:w="6862" w:type="dxa"/>
            <w:hideMark/>
          </w:tcPr>
          <w:p w14:paraId="43C24DCC" w14:textId="77777777" w:rsidR="00906284" w:rsidRDefault="00906284" w:rsidP="002559B8">
            <w:pPr>
              <w:pStyle w:val="KUJKnormal"/>
            </w:pPr>
            <w:r>
              <w:t>OSMT</w:t>
            </w:r>
          </w:p>
        </w:tc>
      </w:tr>
      <w:tr w:rsidR="00906284" w14:paraId="58221E32" w14:textId="77777777" w:rsidTr="002559B8">
        <w:trPr>
          <w:trHeight w:val="397"/>
        </w:trPr>
        <w:tc>
          <w:tcPr>
            <w:tcW w:w="2350" w:type="dxa"/>
          </w:tcPr>
          <w:p w14:paraId="023E329D" w14:textId="77777777" w:rsidR="00906284" w:rsidRPr="009715F9" w:rsidRDefault="0090628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7285BF9" w14:textId="77777777" w:rsidR="00906284" w:rsidRDefault="00906284" w:rsidP="002559B8"/>
        </w:tc>
        <w:tc>
          <w:tcPr>
            <w:tcW w:w="6862" w:type="dxa"/>
            <w:hideMark/>
          </w:tcPr>
          <w:p w14:paraId="525D1602" w14:textId="77777777" w:rsidR="00906284" w:rsidRDefault="00906284" w:rsidP="002559B8">
            <w:pPr>
              <w:pStyle w:val="KUJKnormal"/>
            </w:pPr>
            <w:r>
              <w:t>Ing. Hana Šímová</w:t>
            </w:r>
          </w:p>
        </w:tc>
      </w:tr>
    </w:tbl>
    <w:p w14:paraId="2FED4B57" w14:textId="77777777" w:rsidR="00906284" w:rsidRDefault="00906284" w:rsidP="00D1294D">
      <w:pPr>
        <w:pStyle w:val="KUJKnormal"/>
      </w:pPr>
    </w:p>
    <w:p w14:paraId="3D702704" w14:textId="77777777" w:rsidR="00906284" w:rsidRPr="0052161F" w:rsidRDefault="00906284" w:rsidP="00D1294D">
      <w:pPr>
        <w:pStyle w:val="KUJKtucny"/>
      </w:pPr>
      <w:r w:rsidRPr="0052161F">
        <w:t>NÁVRH USNESENÍ</w:t>
      </w:r>
    </w:p>
    <w:p w14:paraId="12959933" w14:textId="77777777" w:rsidR="00906284" w:rsidRDefault="00906284" w:rsidP="00D1294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022FDB7" w14:textId="77777777" w:rsidR="00906284" w:rsidRPr="00841DFC" w:rsidRDefault="00906284" w:rsidP="00D1294D">
      <w:pPr>
        <w:pStyle w:val="KUJKPolozka"/>
      </w:pPr>
      <w:r w:rsidRPr="00841DFC">
        <w:t>Zastupitelstvo Jihočeského kraje</w:t>
      </w:r>
    </w:p>
    <w:p w14:paraId="296C1432" w14:textId="77777777" w:rsidR="00906284" w:rsidRPr="00E10FE7" w:rsidRDefault="00906284" w:rsidP="00A4467B">
      <w:pPr>
        <w:pStyle w:val="KUJKdoplnek2"/>
      </w:pPr>
      <w:r w:rsidRPr="00AF7BAE">
        <w:t>schvaluje</w:t>
      </w:r>
    </w:p>
    <w:p w14:paraId="324F9D47" w14:textId="77777777" w:rsidR="00906284" w:rsidRDefault="00906284" w:rsidP="00A4467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„Elektromobily pro výuku a provoz ve škole“ (žadatel: Střední škola obchodu, služeb a řemesel a Jazyková škola s právem státní jazykové zkoušky, Tábor, Bydlinského 2474) a podání žádosti o podporu do Národního programu Životní prostředí – Národního plánu obnovy s celkovými výdaji ve výši 3</w:t>
      </w:r>
      <w:r>
        <w:rPr>
          <w:rFonts w:cs="Arial"/>
          <w:bCs/>
          <w:noProof/>
          <w:szCs w:val="20"/>
        </w:rPr>
        <w:t> 775 200</w:t>
      </w:r>
      <w:r>
        <w:rPr>
          <w:rFonts w:cs="Arial"/>
          <w:szCs w:val="20"/>
        </w:rPr>
        <w:t> Kč, z toho s celkovými způsobilými výdaji ve výši 3</w:t>
      </w:r>
      <w:r>
        <w:rPr>
          <w:rFonts w:cs="Arial"/>
          <w:bCs/>
          <w:noProof/>
          <w:szCs w:val="20"/>
        </w:rPr>
        <w:t> 120 000</w:t>
      </w:r>
      <w:r>
        <w:rPr>
          <w:rFonts w:cs="Arial"/>
          <w:szCs w:val="20"/>
        </w:rPr>
        <w:t> Kč,</w:t>
      </w:r>
    </w:p>
    <w:p w14:paraId="335181D6" w14:textId="77777777" w:rsidR="00906284" w:rsidRDefault="00906284" w:rsidP="00A4467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„Elektromobily pro výuku a provoz ve škole“ Jihočeským krajem ve výši 69,23 % z celkových způsobilých výdajů projektu, tj. 2 160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Kč, s podmínkou přidělení dotace z Národního programu Životní prostředí – Národního plánu obnovy s čerpáním na základě Formuláře evropského projektu dle přílohy č. 1 návrhu č. 361/ZK/22,</w:t>
      </w:r>
    </w:p>
    <w:p w14:paraId="58EECECD" w14:textId="77777777" w:rsidR="00906284" w:rsidRDefault="00906284" w:rsidP="00A4467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předfinancování projektu „Elektromobily pro výuku a provoz ve škole“ Jihočeským krajem ve výši 30,77 % z celkových způsobilých výdajů projektu, tj. 96</w:t>
      </w:r>
      <w:r>
        <w:rPr>
          <w:rFonts w:cs="Arial"/>
          <w:bCs/>
          <w:noProof/>
          <w:szCs w:val="20"/>
        </w:rPr>
        <w:t>0 000</w:t>
      </w:r>
      <w:r>
        <w:rPr>
          <w:rFonts w:cs="Arial"/>
          <w:szCs w:val="20"/>
        </w:rPr>
        <w:t> Kč, s podmínkou přidělení dotace z Národního programu Životní prostředí – Národního plánu obnovy s čerpáním na základě Formuláře evropského projektu dle přílohy č. 1 návrhu č. 361/ZK/22,</w:t>
      </w:r>
    </w:p>
    <w:p w14:paraId="5C806311" w14:textId="77777777" w:rsidR="00906284" w:rsidRDefault="00906284" w:rsidP="00A4467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4. financování nezpůsobilých výdajů projektu „Elektromobily pro výuku a provoz ve škole“ Jihočeským krajem ve výši 655 200 Kč, s podmínkou přidělení dotace z Národního programu Životní prostředí – Národního plánu obnovy s čerpáním na základě Formuláře evropského projektu dle přílohy č. 1 návrhu č. 361/ZK/22;</w:t>
      </w:r>
    </w:p>
    <w:p w14:paraId="44655FCA" w14:textId="77777777" w:rsidR="00906284" w:rsidRDefault="00906284" w:rsidP="00C546A5">
      <w:pPr>
        <w:pStyle w:val="KUJKdoplnek2"/>
      </w:pPr>
      <w:r w:rsidRPr="0021676C">
        <w:t>ukládá</w:t>
      </w:r>
    </w:p>
    <w:p w14:paraId="00188F58" w14:textId="77777777" w:rsidR="00906284" w:rsidRDefault="00906284" w:rsidP="00A4467B">
      <w:pPr>
        <w:pStyle w:val="KUJKnormal"/>
      </w:pPr>
      <w:r>
        <w:t>JUDr. Lukáši Glaserovi, řediteli krajského úřadu, zajistit realizaci části I. uvedeného usnesení.</w:t>
      </w:r>
    </w:p>
    <w:p w14:paraId="493FD6F8" w14:textId="77777777" w:rsidR="00906284" w:rsidRDefault="00906284" w:rsidP="00A4467B">
      <w:pPr>
        <w:pStyle w:val="KUJKnormal"/>
      </w:pPr>
      <w:r>
        <w:t>T: 30. 04. 2023</w:t>
      </w:r>
    </w:p>
    <w:p w14:paraId="3126C42F" w14:textId="77777777" w:rsidR="00906284" w:rsidRDefault="00906284" w:rsidP="00D1294D">
      <w:pPr>
        <w:pStyle w:val="KUJKnormal"/>
      </w:pPr>
    </w:p>
    <w:p w14:paraId="37410941" w14:textId="77777777" w:rsidR="00906284" w:rsidRDefault="00906284" w:rsidP="00D1294D">
      <w:pPr>
        <w:pStyle w:val="KUJKnormal"/>
      </w:pPr>
    </w:p>
    <w:p w14:paraId="550CD5B5" w14:textId="77777777" w:rsidR="00906284" w:rsidRDefault="00906284" w:rsidP="00A4467B">
      <w:pPr>
        <w:pStyle w:val="KUJKnadpisDZ"/>
      </w:pPr>
      <w:bookmarkStart w:id="1" w:name="US_DuvodZprava"/>
      <w:bookmarkEnd w:id="1"/>
      <w:r>
        <w:t>DŮVODOVÁ ZPRÁVA</w:t>
      </w:r>
    </w:p>
    <w:p w14:paraId="686F6B73" w14:textId="77777777" w:rsidR="00906284" w:rsidRDefault="00906284" w:rsidP="00130E55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projektů.</w:t>
      </w:r>
    </w:p>
    <w:p w14:paraId="157A0DCC" w14:textId="77777777" w:rsidR="00906284" w:rsidRDefault="00906284" w:rsidP="00130E55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066FF79F" w14:textId="77777777" w:rsidR="00906284" w:rsidRDefault="00906284" w:rsidP="00130E55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1. 6. 2022 vyhlásilo Ministerstvo životního prostředí (MŽP) výzvu č. 03/2022 Ekomobilita. Předmětem podpory je nákup nových vozidel, podporovány jsou elektromobily a automobily s vodíkovým pohonem, dále je podpora určena na pořízení tzv. chytrých neveřejných dobíjecích stanic pro dobíjení elektricky poháněných vozidel (podporováno pouze s nákupem vozidla).</w:t>
      </w:r>
    </w:p>
    <w:p w14:paraId="107B3E32" w14:textId="77777777" w:rsidR="00906284" w:rsidRDefault="00906284" w:rsidP="00130E55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630DB6D0" w14:textId="77777777" w:rsidR="00906284" w:rsidRDefault="00906284" w:rsidP="00130E55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 žádostí probíhá od 6. 6. 2022 do 15. 12. 2023, jedná se o jednokolovou výzvu. Podpořené projekty musí být realizovány nejpozději do 30. 6. 2025. Alokace výzvy činí 600 mil. Kč, školy a školská zařízení jsou oprávněnými příjemci podpory.</w:t>
      </w:r>
    </w:p>
    <w:p w14:paraId="202B41AD" w14:textId="77777777" w:rsidR="00906284" w:rsidRDefault="00906284" w:rsidP="00130E55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dotace je stanovena fixní částkou - 300 tis. Kč na osobní automobil; 500 tis. Kč na nákladní automobil do 3,5 t; 30 tis. Kč na dobíjecí stanici (podporováno pouze při zakoupení vozidla). V případě, že se bude jednat o náhradu stávajících vozidel na fosilní paliva (bude prokázáno vyřazení vozidla z registru vozidel a jeho ekologická likvidace), je max. podpora na jedno vozidlo navýšena o 20 %.</w:t>
      </w:r>
    </w:p>
    <w:p w14:paraId="368343D8" w14:textId="77777777" w:rsidR="00906284" w:rsidRDefault="00906284" w:rsidP="00130E55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Nezpůsobilé náklady projektu jsou tvořeny částkou DPH, která je v rámci výzvy v plné výši řazena mezi nezpůsobilé výdaje.</w:t>
      </w:r>
    </w:p>
    <w:p w14:paraId="64CE7F92" w14:textId="77777777" w:rsidR="00906284" w:rsidRDefault="00906284" w:rsidP="00130E55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6100F687" w14:textId="77777777" w:rsidR="00906284" w:rsidRDefault="00906284" w:rsidP="00130E55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projektu škola plánuje pořízení 3 elektromobilů a zřízení dvou dobíjecích stanic. Vozy škola využije v rámci výuky oborů automechanik a autoelektrikář, současně budou využita i v provozu.</w:t>
      </w:r>
    </w:p>
    <w:p w14:paraId="7CFE87DC" w14:textId="77777777" w:rsidR="00906284" w:rsidRDefault="00906284" w:rsidP="00130E55">
      <w:pPr>
        <w:spacing w:after="8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BAEF590" w14:textId="77777777" w:rsidR="00906284" w:rsidRDefault="00906284" w:rsidP="00130E55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Škola zároveň předkládá komplementární projektovou žádost do výzvy č. 12/2021 „Energetické úspory veřejných budov“ v rámci Národního programu Životní prostředí financovaného z NPO.</w:t>
      </w:r>
    </w:p>
    <w:p w14:paraId="120F6BDC" w14:textId="77777777" w:rsidR="00906284" w:rsidRDefault="00906284" w:rsidP="00130E55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 je zaměřen na zateplení zbývajících částí objektu, rekonstrukci a modernizaci vnitřního osvětlení (energetická úspora) a instalaci fotovoltaického systému – FVE o celkové kapacitě 250 kWp (dvě odběrná místa). Elektrická energie z FVE bude využita pro spotřebu školy a nabíjení elektromobilů.</w:t>
      </w:r>
    </w:p>
    <w:p w14:paraId="74A98287" w14:textId="77777777" w:rsidR="00906284" w:rsidRDefault="00906284" w:rsidP="00130E55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26016A4F" w14:textId="77777777" w:rsidR="00906284" w:rsidRDefault="00906284" w:rsidP="00130E55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OŠMT doporučuje schválit kofinancování a předfinancování způsobilých výdajů a financování nezpůsobilých výdajů projektu z rozpočtu Jihočeského kraje. Předfinancování je navrženo z důvodu zajištění plynulého financování projektu i v případě zpoždění při proplácení dotačních prostředků EU. Uvedená organizace je součástí veřejného vzdělávacího systému a u předloženého projektu se nejedná o veřejnou podporu.</w:t>
      </w:r>
    </w:p>
    <w:p w14:paraId="1F581684" w14:textId="77777777" w:rsidR="00906284" w:rsidRDefault="00906284" w:rsidP="00130E55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návrhu je Formulář evropského projektu a Žádost o poskytnutí návratné finanční výpomoci na předfinancování způsobilých výdajů projektu a/nebo o poskytnutí dotace na kofinancování způsobilých výdajů projektu a/nebo o poskytnutí dotace na úhradu nezpůsobilých výdajů projektu z rozpočtu Jihočeského kraje předkládaný v souladu se SM/115/ZK.</w:t>
      </w:r>
    </w:p>
    <w:p w14:paraId="11649A2D" w14:textId="77777777" w:rsidR="00906284" w:rsidRDefault="00906284" w:rsidP="00D1294D">
      <w:pPr>
        <w:pStyle w:val="KUJKnormal"/>
      </w:pPr>
    </w:p>
    <w:p w14:paraId="5B7B6A1E" w14:textId="77777777" w:rsidR="00906284" w:rsidRDefault="00906284" w:rsidP="00D1294D">
      <w:pPr>
        <w:pStyle w:val="KUJKnormal"/>
      </w:pPr>
    </w:p>
    <w:p w14:paraId="28A2DC76" w14:textId="77777777" w:rsidR="00906284" w:rsidRDefault="00906284" w:rsidP="00130E55">
      <w:pPr>
        <w:pStyle w:val="KUJKnormal"/>
      </w:pPr>
      <w:r>
        <w:t>Finanční nároky a krytí:</w:t>
      </w:r>
      <w:r w:rsidRPr="00130E55">
        <w:t xml:space="preserve"> </w:t>
      </w:r>
      <w:r>
        <w:t>Celkové požadované prostředky z rozpočtu JčK (ORJ 20) činí 3 120 000 Kč, z toho kofinancování činí 2 160 000 Kč, předfinancování činí 960 000 Kč a financování nezpůsobilých výdajů činí 655 200 Kč.</w:t>
      </w:r>
    </w:p>
    <w:p w14:paraId="0AF0735C" w14:textId="77777777" w:rsidR="00906284" w:rsidRDefault="00906284" w:rsidP="00D1294D">
      <w:pPr>
        <w:pStyle w:val="KUJKnormal"/>
      </w:pPr>
    </w:p>
    <w:p w14:paraId="458657C1" w14:textId="77777777" w:rsidR="00906284" w:rsidRDefault="00906284" w:rsidP="00D1294D">
      <w:pPr>
        <w:pStyle w:val="KUJKnormal"/>
      </w:pPr>
    </w:p>
    <w:p w14:paraId="4DE15DF4" w14:textId="77777777" w:rsidR="00906284" w:rsidRDefault="00906284" w:rsidP="00260AE1">
      <w:pPr>
        <w:pStyle w:val="KUJKnormal"/>
      </w:pPr>
      <w:r>
        <w:t>Vyjádření správce rozpočtu:</w:t>
      </w:r>
      <w:r w:rsidRPr="00260AE1">
        <w:t xml:space="preserve"> </w:t>
      </w:r>
      <w:r>
        <w:t>Ing. Michaela Zárubová (OEKO):</w:t>
      </w:r>
      <w:r w:rsidRPr="007666AA">
        <w:t xml:space="preserve"> </w:t>
      </w:r>
      <w:r>
        <w:t>Souhlasím</w:t>
      </w:r>
      <w:r w:rsidRPr="007666AA">
        <w:t xml:space="preserve"> – Souhlasím</w:t>
      </w:r>
      <w:r>
        <w:t xml:space="preserve">, projekt bude nutné zahrnout do návrhu rozpočtu na rok 2023 a zároveň do Přehledu investičních akcí 2022-2027 (včetně transferů PO). </w:t>
      </w:r>
    </w:p>
    <w:p w14:paraId="59DE477C" w14:textId="77777777" w:rsidR="00906284" w:rsidRDefault="00906284" w:rsidP="00D1294D">
      <w:pPr>
        <w:pStyle w:val="KUJKnormal"/>
      </w:pPr>
    </w:p>
    <w:p w14:paraId="3F6944D3" w14:textId="77777777" w:rsidR="00906284" w:rsidRDefault="00906284" w:rsidP="00D1294D">
      <w:pPr>
        <w:pStyle w:val="KUJKnormal"/>
      </w:pPr>
    </w:p>
    <w:p w14:paraId="44823841" w14:textId="77777777" w:rsidR="00906284" w:rsidRDefault="00906284" w:rsidP="00D1294D">
      <w:pPr>
        <w:pStyle w:val="KUJKnormal"/>
      </w:pPr>
      <w:r>
        <w:t>Návrh projednán (stanoviska):</w:t>
      </w:r>
      <w:r w:rsidRPr="00130E55">
        <w:t xml:space="preserve"> </w:t>
      </w:r>
      <w:r>
        <w:t>OEZI, RK dne 03. 10. 2022 (usn. č. 1055/2022/RK-51), VVVZ dne 10. 10. 2022</w:t>
      </w:r>
    </w:p>
    <w:p w14:paraId="52B4FB24" w14:textId="77777777" w:rsidR="00906284" w:rsidRDefault="00906284" w:rsidP="00D1294D">
      <w:pPr>
        <w:pStyle w:val="KUJKnormal"/>
      </w:pPr>
    </w:p>
    <w:p w14:paraId="041372A4" w14:textId="77777777" w:rsidR="00906284" w:rsidRDefault="00906284" w:rsidP="00D1294D">
      <w:pPr>
        <w:pStyle w:val="KUJKnormal"/>
      </w:pPr>
    </w:p>
    <w:p w14:paraId="7921B9E4" w14:textId="77777777" w:rsidR="00906284" w:rsidRPr="007939A8" w:rsidRDefault="00906284" w:rsidP="00D1294D">
      <w:pPr>
        <w:pStyle w:val="KUJKtucny"/>
      </w:pPr>
      <w:r w:rsidRPr="007939A8">
        <w:t>PŘÍLOHY:</w:t>
      </w:r>
    </w:p>
    <w:p w14:paraId="1DE56880" w14:textId="77777777" w:rsidR="00906284" w:rsidRPr="00B52AA9" w:rsidRDefault="00906284" w:rsidP="006678D8">
      <w:pPr>
        <w:pStyle w:val="KUJKcislovany"/>
      </w:pPr>
      <w:r>
        <w:t>Formulář evropského projektu</w:t>
      </w:r>
      <w:r w:rsidRPr="0081756D">
        <w:t xml:space="preserve"> (</w:t>
      </w:r>
      <w:r>
        <w:t>ZK221013_361_Př1_Formulář projektu_SŠJŠ Tábor.xlsx</w:t>
      </w:r>
      <w:r w:rsidRPr="0081756D">
        <w:t>)</w:t>
      </w:r>
    </w:p>
    <w:p w14:paraId="04E6B5F8" w14:textId="77777777" w:rsidR="00906284" w:rsidRPr="00B52AA9" w:rsidRDefault="00906284" w:rsidP="006678D8">
      <w:pPr>
        <w:pStyle w:val="KUJKcislovany"/>
      </w:pPr>
      <w:r>
        <w:t>Žádost školy o poskytnutí dotace</w:t>
      </w:r>
      <w:r w:rsidRPr="0081756D">
        <w:t xml:space="preserve"> (</w:t>
      </w:r>
      <w:r>
        <w:t>ZK221013_361_Př2_žádost_SŠJŠ Tábor.pdf</w:t>
      </w:r>
      <w:r w:rsidRPr="0081756D">
        <w:t>)</w:t>
      </w:r>
    </w:p>
    <w:p w14:paraId="21DF98CD" w14:textId="77777777" w:rsidR="00906284" w:rsidRDefault="00906284" w:rsidP="00D1294D">
      <w:pPr>
        <w:pStyle w:val="KUJKnormal"/>
      </w:pPr>
    </w:p>
    <w:p w14:paraId="19F5C2AC" w14:textId="77777777" w:rsidR="00906284" w:rsidRDefault="00906284" w:rsidP="00D1294D">
      <w:pPr>
        <w:pStyle w:val="KUJKnormal"/>
      </w:pPr>
    </w:p>
    <w:p w14:paraId="0439FDEE" w14:textId="77777777" w:rsidR="00906284" w:rsidRPr="007C1EE7" w:rsidRDefault="00906284" w:rsidP="00D1294D">
      <w:pPr>
        <w:pStyle w:val="KUJKtucny"/>
      </w:pPr>
      <w:r w:rsidRPr="007C1EE7">
        <w:t>Zodpovídá:</w:t>
      </w:r>
      <w:r w:rsidRPr="00130E55">
        <w:rPr>
          <w:bCs/>
        </w:rPr>
        <w:t xml:space="preserve"> </w:t>
      </w:r>
      <w:r w:rsidRPr="00130E55">
        <w:rPr>
          <w:b w:val="0"/>
        </w:rPr>
        <w:t>vedoucí OŠMT – Ing. Hana Šímová</w:t>
      </w:r>
    </w:p>
    <w:p w14:paraId="3FCF44D7" w14:textId="77777777" w:rsidR="00906284" w:rsidRDefault="00906284" w:rsidP="00D1294D">
      <w:pPr>
        <w:pStyle w:val="KUJKnormal"/>
      </w:pPr>
    </w:p>
    <w:p w14:paraId="0D90BA7C" w14:textId="77777777" w:rsidR="00906284" w:rsidRDefault="00906284" w:rsidP="00D1294D">
      <w:pPr>
        <w:pStyle w:val="KUJKnormal"/>
      </w:pPr>
      <w:r>
        <w:t>Termín kontroly: 30. 04. 2023</w:t>
      </w:r>
    </w:p>
    <w:p w14:paraId="044EDA60" w14:textId="77777777" w:rsidR="00906284" w:rsidRDefault="00906284" w:rsidP="00D1294D">
      <w:pPr>
        <w:pStyle w:val="KUJKnormal"/>
      </w:pPr>
      <w:r>
        <w:t>Termín splnění: 30. 04. 2023</w:t>
      </w:r>
    </w:p>
    <w:p w14:paraId="601C589C" w14:textId="77777777" w:rsidR="00906284" w:rsidRDefault="0090628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6FD6E" w14:textId="77777777" w:rsidR="00906284" w:rsidRDefault="00906284" w:rsidP="00906284">
    <w:r>
      <w:rPr>
        <w:noProof/>
      </w:rPr>
      <w:pict w14:anchorId="191CA05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8B55043" w14:textId="77777777" w:rsidR="00906284" w:rsidRPr="005F485E" w:rsidRDefault="00906284" w:rsidP="0090628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ED4D2FD" w14:textId="77777777" w:rsidR="00906284" w:rsidRPr="005F485E" w:rsidRDefault="00906284" w:rsidP="0090628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A4087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3F526AC" w14:textId="77777777" w:rsidR="00906284" w:rsidRDefault="00906284" w:rsidP="00906284">
    <w:r>
      <w:pict w14:anchorId="18A83992">
        <v:rect id="_x0000_i1026" style="width:481.9pt;height:2pt" o:hralign="center" o:hrstd="t" o:hrnoshade="t" o:hr="t" fillcolor="black" stroked="f"/>
      </w:pict>
    </w:r>
  </w:p>
  <w:p w14:paraId="03803008" w14:textId="77777777" w:rsidR="00906284" w:rsidRPr="00906284" w:rsidRDefault="00906284" w:rsidP="009062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652366">
    <w:abstractNumId w:val="1"/>
  </w:num>
  <w:num w:numId="2" w16cid:durableId="1088229929">
    <w:abstractNumId w:val="2"/>
  </w:num>
  <w:num w:numId="3" w16cid:durableId="179516329">
    <w:abstractNumId w:val="9"/>
  </w:num>
  <w:num w:numId="4" w16cid:durableId="1353385334">
    <w:abstractNumId w:val="7"/>
  </w:num>
  <w:num w:numId="5" w16cid:durableId="129984349">
    <w:abstractNumId w:val="0"/>
  </w:num>
  <w:num w:numId="6" w16cid:durableId="898900526">
    <w:abstractNumId w:val="3"/>
  </w:num>
  <w:num w:numId="7" w16cid:durableId="864564496">
    <w:abstractNumId w:val="6"/>
  </w:num>
  <w:num w:numId="8" w16cid:durableId="492450910">
    <w:abstractNumId w:val="4"/>
  </w:num>
  <w:num w:numId="9" w16cid:durableId="578447155">
    <w:abstractNumId w:val="5"/>
  </w:num>
  <w:num w:numId="10" w16cid:durableId="826282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284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815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2022-10-14T07:24:00Z</dcterms:created>
  <dcterms:modified xsi:type="dcterms:W3CDTF">2022-10-14T07:24:00Z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6062696</vt:i4>
  </property>
  <property fmtid="{D5CDD505-2E9C-101B-9397-08002B2CF9AE}" pid="3" name="ID_Navrh">
    <vt:i4>6143880</vt:i4>
  </property>
  <property fmtid="{D5CDD505-2E9C-101B-9397-08002B2CF9AE}" pid="4" name="UlozitJako">
    <vt:lpwstr>C:\Users\mrazkova\AppData\Local\Temp\iU22265264\Zastupitelstvo\2022-10-13\Navrhy\361-ZK-22.</vt:lpwstr>
  </property>
  <property fmtid="{D5CDD505-2E9C-101B-9397-08002B2CF9AE}" pid="5" name="Zpracovat">
    <vt:bool>false</vt:bool>
  </property>
</Properties>
</file>