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E010F" w14:paraId="0E752B9D" w14:textId="77777777" w:rsidTr="00F5111A">
        <w:trPr>
          <w:trHeight w:hRule="exact" w:val="397"/>
        </w:trPr>
        <w:tc>
          <w:tcPr>
            <w:tcW w:w="2376" w:type="dxa"/>
            <w:hideMark/>
          </w:tcPr>
          <w:p w14:paraId="7FAC123D" w14:textId="77777777" w:rsidR="004E010F" w:rsidRDefault="004E010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44B69C" w14:textId="77777777" w:rsidR="004E010F" w:rsidRDefault="004E010F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721E294E" w14:textId="77777777" w:rsidR="004E010F" w:rsidRDefault="004E010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237CBE" w14:textId="77777777" w:rsidR="004E010F" w:rsidRDefault="004E010F" w:rsidP="00970720">
            <w:pPr>
              <w:pStyle w:val="KUJKnormal"/>
            </w:pPr>
          </w:p>
        </w:tc>
      </w:tr>
      <w:tr w:rsidR="004E010F" w14:paraId="0CD5733A" w14:textId="77777777" w:rsidTr="00F5111A">
        <w:trPr>
          <w:cantSplit/>
          <w:trHeight w:hRule="exact" w:val="397"/>
        </w:trPr>
        <w:tc>
          <w:tcPr>
            <w:tcW w:w="2376" w:type="dxa"/>
            <w:hideMark/>
          </w:tcPr>
          <w:p w14:paraId="4016EE6B" w14:textId="77777777" w:rsidR="004E010F" w:rsidRDefault="004E010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C5442E" w14:textId="77777777" w:rsidR="004E010F" w:rsidRDefault="004E010F" w:rsidP="00970720">
            <w:pPr>
              <w:pStyle w:val="KUJKnormal"/>
            </w:pPr>
            <w:r>
              <w:t>311/ZK/22</w:t>
            </w:r>
          </w:p>
        </w:tc>
      </w:tr>
      <w:tr w:rsidR="004E010F" w14:paraId="1011BBA2" w14:textId="77777777" w:rsidTr="00F5111A">
        <w:trPr>
          <w:trHeight w:val="397"/>
        </w:trPr>
        <w:tc>
          <w:tcPr>
            <w:tcW w:w="2376" w:type="dxa"/>
          </w:tcPr>
          <w:p w14:paraId="73B23BBA" w14:textId="77777777" w:rsidR="004E010F" w:rsidRDefault="004E010F" w:rsidP="00970720"/>
          <w:p w14:paraId="17AA4F9A" w14:textId="77777777" w:rsidR="004E010F" w:rsidRDefault="004E010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BC7253" w14:textId="77777777" w:rsidR="004E010F" w:rsidRDefault="004E010F" w:rsidP="00970720"/>
          <w:p w14:paraId="077AE0E1" w14:textId="77777777" w:rsidR="004E010F" w:rsidRDefault="004E010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č. 2 k Veřejnoprávním smlouvám o spolupráci k zajištění mezikrajské dopravní obslužnosti mezi Středočeským a Jihočeským krajem</w:t>
            </w:r>
          </w:p>
        </w:tc>
      </w:tr>
    </w:tbl>
    <w:p w14:paraId="1357E98E" w14:textId="77777777" w:rsidR="004E010F" w:rsidRDefault="004E010F" w:rsidP="00F5111A">
      <w:pPr>
        <w:pStyle w:val="KUJKnormal"/>
        <w:rPr>
          <w:b/>
          <w:bCs/>
        </w:rPr>
      </w:pPr>
      <w:r>
        <w:rPr>
          <w:b/>
          <w:bCs/>
        </w:rPr>
        <w:pict w14:anchorId="4C7A0203">
          <v:rect id="_x0000_i1029" style="width:453.6pt;height:1.5pt" o:hralign="center" o:hrstd="t" o:hrnoshade="t" o:hr="t" fillcolor="black" stroked="f"/>
        </w:pict>
      </w:r>
    </w:p>
    <w:p w14:paraId="2EA7ACCD" w14:textId="77777777" w:rsidR="004E010F" w:rsidRDefault="004E010F" w:rsidP="00F5111A">
      <w:pPr>
        <w:pStyle w:val="KUJKnormal"/>
      </w:pPr>
    </w:p>
    <w:p w14:paraId="719D017F" w14:textId="77777777" w:rsidR="004E010F" w:rsidRDefault="004E010F" w:rsidP="00F5111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E010F" w14:paraId="0525BBCE" w14:textId="77777777" w:rsidTr="002559B8">
        <w:trPr>
          <w:trHeight w:val="397"/>
        </w:trPr>
        <w:tc>
          <w:tcPr>
            <w:tcW w:w="2350" w:type="dxa"/>
            <w:hideMark/>
          </w:tcPr>
          <w:p w14:paraId="2F4F5ADA" w14:textId="77777777" w:rsidR="004E010F" w:rsidRDefault="004E010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5D1E76" w14:textId="77777777" w:rsidR="004E010F" w:rsidRDefault="004E010F" w:rsidP="002559B8">
            <w:pPr>
              <w:pStyle w:val="KUJKnormal"/>
            </w:pPr>
            <w:r>
              <w:t>Mgr. Bc. Antonín Krák</w:t>
            </w:r>
          </w:p>
          <w:p w14:paraId="1966505D" w14:textId="77777777" w:rsidR="004E010F" w:rsidRDefault="004E010F" w:rsidP="002559B8"/>
        </w:tc>
      </w:tr>
      <w:tr w:rsidR="004E010F" w14:paraId="44BB8576" w14:textId="77777777" w:rsidTr="002559B8">
        <w:trPr>
          <w:trHeight w:val="397"/>
        </w:trPr>
        <w:tc>
          <w:tcPr>
            <w:tcW w:w="2350" w:type="dxa"/>
          </w:tcPr>
          <w:p w14:paraId="13A29446" w14:textId="77777777" w:rsidR="004E010F" w:rsidRDefault="004E010F" w:rsidP="002559B8">
            <w:pPr>
              <w:pStyle w:val="KUJKtucny"/>
            </w:pPr>
            <w:r>
              <w:t>Zpracoval:</w:t>
            </w:r>
          </w:p>
          <w:p w14:paraId="5F1EEB03" w14:textId="77777777" w:rsidR="004E010F" w:rsidRDefault="004E010F" w:rsidP="002559B8"/>
        </w:tc>
        <w:tc>
          <w:tcPr>
            <w:tcW w:w="6862" w:type="dxa"/>
            <w:hideMark/>
          </w:tcPr>
          <w:p w14:paraId="402ACB06" w14:textId="77777777" w:rsidR="004E010F" w:rsidRDefault="004E010F" w:rsidP="002559B8">
            <w:pPr>
              <w:pStyle w:val="KUJKnormal"/>
            </w:pPr>
            <w:r>
              <w:t>ODSH</w:t>
            </w:r>
          </w:p>
        </w:tc>
      </w:tr>
      <w:tr w:rsidR="004E010F" w14:paraId="42AA5E83" w14:textId="77777777" w:rsidTr="002559B8">
        <w:trPr>
          <w:trHeight w:val="397"/>
        </w:trPr>
        <w:tc>
          <w:tcPr>
            <w:tcW w:w="2350" w:type="dxa"/>
          </w:tcPr>
          <w:p w14:paraId="68FBE95D" w14:textId="77777777" w:rsidR="004E010F" w:rsidRPr="009715F9" w:rsidRDefault="004E010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348B66" w14:textId="77777777" w:rsidR="004E010F" w:rsidRDefault="004E010F" w:rsidP="002559B8"/>
        </w:tc>
        <w:tc>
          <w:tcPr>
            <w:tcW w:w="6862" w:type="dxa"/>
            <w:hideMark/>
          </w:tcPr>
          <w:p w14:paraId="31D49023" w14:textId="77777777" w:rsidR="004E010F" w:rsidRDefault="004E010F" w:rsidP="002559B8">
            <w:pPr>
              <w:pStyle w:val="KUJKnormal"/>
            </w:pPr>
            <w:r>
              <w:t>JUDr. Andrea Tetourová</w:t>
            </w:r>
          </w:p>
        </w:tc>
      </w:tr>
    </w:tbl>
    <w:p w14:paraId="1CF8B297" w14:textId="77777777" w:rsidR="004E010F" w:rsidRDefault="004E010F" w:rsidP="00F5111A">
      <w:pPr>
        <w:pStyle w:val="KUJKnormal"/>
      </w:pPr>
    </w:p>
    <w:p w14:paraId="0BE80D05" w14:textId="77777777" w:rsidR="004E010F" w:rsidRPr="0052161F" w:rsidRDefault="004E010F" w:rsidP="00F5111A">
      <w:pPr>
        <w:pStyle w:val="KUJKtucny"/>
      </w:pPr>
      <w:r w:rsidRPr="0052161F">
        <w:t>NÁVRH USNESENÍ</w:t>
      </w:r>
    </w:p>
    <w:p w14:paraId="60483B34" w14:textId="77777777" w:rsidR="004E010F" w:rsidRDefault="004E010F" w:rsidP="00F5111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E14112E" w14:textId="77777777" w:rsidR="004E010F" w:rsidRPr="00841DFC" w:rsidRDefault="004E010F" w:rsidP="00F5111A">
      <w:pPr>
        <w:pStyle w:val="KUJKPolozka"/>
      </w:pPr>
      <w:r w:rsidRPr="00841DFC">
        <w:t>Zastupitelstvo Jihočeského kraje</w:t>
      </w:r>
    </w:p>
    <w:p w14:paraId="72E40300" w14:textId="77777777" w:rsidR="004E010F" w:rsidRPr="00E10FE7" w:rsidRDefault="004E010F" w:rsidP="003F4562">
      <w:pPr>
        <w:pStyle w:val="KUJKdoplnek2"/>
      </w:pPr>
      <w:r w:rsidRPr="00AF7BAE">
        <w:t>schvaluje</w:t>
      </w:r>
    </w:p>
    <w:p w14:paraId="3054096B" w14:textId="77777777" w:rsidR="004E010F" w:rsidRDefault="004E010F" w:rsidP="003F4562">
      <w:pPr>
        <w:pStyle w:val="KUJKnormal"/>
      </w:pPr>
      <w:r>
        <w:t xml:space="preserve">1. Dodatek č. 2 k Veřejnoprávní smlouvě o spolupráci k zajištění mezikrajské dopravní obslužnosti, a o podmínkách úhrady finančního příspěvku při vzájemném zajištění dopravní obslužnosti veřejnou linkovou dopravou mezi Středočeským a Jihočeským krajem uvedený v příloze č. 1 návrhu č. </w:t>
      </w:r>
      <w:r w:rsidRPr="003F4562">
        <w:t>311/ZK/22</w:t>
      </w:r>
      <w:r>
        <w:t>,</w:t>
      </w:r>
    </w:p>
    <w:p w14:paraId="22FA0F6F" w14:textId="77777777" w:rsidR="004E010F" w:rsidRDefault="004E010F" w:rsidP="003F4562">
      <w:pPr>
        <w:pStyle w:val="KUJKnormal"/>
      </w:pPr>
      <w:r>
        <w:t xml:space="preserve">2. Dodatek č. 2 k Veřejnoprávní smlouvě o spolupráci k zajištění mezikrajské dopravní obslužnosti, a o podmínkách úhrady finančního příspěvku při vzájemném zajištění dopravní obslužnosti drážní dopravou mezi Jihočeským a Středočeským krajem uvedený v příloze č. 2 návrhu č. </w:t>
      </w:r>
      <w:r w:rsidRPr="003F4562">
        <w:t>311/ZK/22</w:t>
      </w:r>
      <w:r>
        <w:t>;</w:t>
      </w:r>
    </w:p>
    <w:p w14:paraId="6E2EECB0" w14:textId="77777777" w:rsidR="004E010F" w:rsidRDefault="004E010F" w:rsidP="00C546A5">
      <w:pPr>
        <w:pStyle w:val="KUJKdoplnek2"/>
      </w:pPr>
      <w:r w:rsidRPr="0021676C">
        <w:t>ukládá</w:t>
      </w:r>
    </w:p>
    <w:p w14:paraId="193B1433" w14:textId="77777777" w:rsidR="004E010F" w:rsidRDefault="004E010F" w:rsidP="003F4562">
      <w:pPr>
        <w:pStyle w:val="KUJKnormal"/>
      </w:pPr>
      <w:r>
        <w:t xml:space="preserve">JUDr. Lukáši Glaserovi, řediteli krajského úřadu, předložit k podpisu hejtmanovi kraje  </w:t>
      </w:r>
      <w:r w:rsidRPr="003F4562">
        <w:t xml:space="preserve">Dodatek č. 2 k Veřejnoprávní smlouvě o spolupráci k zajištění mezikrajské dopravní obslužnosti, a o podmínkách úhrady finančního příspěvku při vzájemném zajištění dopravní obslužnosti veřejnou linkovou dopravou mezi Středočeským a Jihočeským krajem a Dodatek č. 2 k Veřejnoprávní smlouvě o spolupráci k zajištění mezikrajské dopravní obslužnosti, a o podmínkách úhrady finančního příspěvku při vzájemném zajištění dopravní obslužnosti drážní dopravou mezi Jihočeským a Středočeským krajem, podle části I. </w:t>
      </w:r>
    </w:p>
    <w:p w14:paraId="0A82B089" w14:textId="77777777" w:rsidR="004E010F" w:rsidRDefault="004E010F" w:rsidP="003F4562">
      <w:pPr>
        <w:pStyle w:val="KUJKnormal"/>
      </w:pPr>
      <w:r w:rsidRPr="00D15512">
        <w:t xml:space="preserve">T:  </w:t>
      </w:r>
      <w:r>
        <w:t>15.10.2022</w:t>
      </w:r>
    </w:p>
    <w:p w14:paraId="52BB4099" w14:textId="77777777" w:rsidR="004E010F" w:rsidRDefault="004E010F" w:rsidP="003F4562">
      <w:pPr>
        <w:pStyle w:val="KUJKnormal"/>
      </w:pPr>
    </w:p>
    <w:p w14:paraId="74AA1CB3" w14:textId="77777777" w:rsidR="004E010F" w:rsidRDefault="004E010F" w:rsidP="003F4562">
      <w:pPr>
        <w:pStyle w:val="KUJKmezeraDZ"/>
      </w:pPr>
      <w:bookmarkStart w:id="1" w:name="US_DuvodZprava"/>
      <w:bookmarkEnd w:id="1"/>
    </w:p>
    <w:p w14:paraId="3D1BE72E" w14:textId="77777777" w:rsidR="004E010F" w:rsidRDefault="004E010F" w:rsidP="003F4562">
      <w:pPr>
        <w:pStyle w:val="KUJKnadpisDZ"/>
      </w:pPr>
      <w:r>
        <w:t>DŮVODOVÁ ZPRÁVA</w:t>
      </w:r>
    </w:p>
    <w:p w14:paraId="728095C4" w14:textId="77777777" w:rsidR="004E010F" w:rsidRPr="009B7B0B" w:rsidRDefault="004E010F" w:rsidP="003F4562">
      <w:pPr>
        <w:pStyle w:val="KUJKmezeraDZ"/>
      </w:pPr>
    </w:p>
    <w:p w14:paraId="49FE7A09" w14:textId="77777777" w:rsidR="004E010F" w:rsidRDefault="004E010F" w:rsidP="005A7C4E">
      <w:pPr>
        <w:pStyle w:val="KUJKnormal"/>
      </w:pPr>
      <w:r>
        <w:t>Tento návrh byl zpracován společností JIKORD s.r.o. a je předkládán prostřednictvím ODSH k projednání radě kraje.</w:t>
      </w:r>
    </w:p>
    <w:p w14:paraId="429C9299" w14:textId="77777777" w:rsidR="004E010F" w:rsidRDefault="004E010F" w:rsidP="005A7C4E">
      <w:pPr>
        <w:pStyle w:val="KUJKnormal"/>
      </w:pPr>
    </w:p>
    <w:p w14:paraId="0BB0BD92" w14:textId="77777777" w:rsidR="004E010F" w:rsidRDefault="004E010F" w:rsidP="005A7C4E">
      <w:pPr>
        <w:pStyle w:val="KUJKnormal"/>
      </w:pPr>
      <w:r>
        <w:t>V souvislosti se zajištěním veřejné dopravy v kompetenci krajů byla dne 31. 1. 2019 uzavřena Veřejnoprávní smlouva o spolupráci k zajištění mezikrajské dopravní obslužnosti, a o podmínkách úhrady finančního příspěvku při vzájemném zajištění dopravní obslužnosti veřejnou linkovou dopravou mezi Středočeským a Jihočeským krajem, číslo smlouvy S-8580/DOP/2018 a číslo SON/ODSH/264/18.</w:t>
      </w:r>
    </w:p>
    <w:p w14:paraId="1665302E" w14:textId="77777777" w:rsidR="004E010F" w:rsidRDefault="004E010F" w:rsidP="005A7C4E">
      <w:pPr>
        <w:pStyle w:val="KUJKnormal"/>
      </w:pPr>
    </w:p>
    <w:p w14:paraId="42F619A5" w14:textId="77777777" w:rsidR="004E010F" w:rsidRDefault="004E010F" w:rsidP="005A7C4E">
      <w:pPr>
        <w:pStyle w:val="KUJKnormal"/>
      </w:pPr>
      <w:r>
        <w:t>Změny v Dodatku č. 2 (veřejná linková doprava)</w:t>
      </w:r>
    </w:p>
    <w:p w14:paraId="7642ACF9" w14:textId="77777777" w:rsidR="004E010F" w:rsidRDefault="004E010F" w:rsidP="005A7C4E">
      <w:pPr>
        <w:pStyle w:val="KUJKnormal"/>
      </w:pPr>
      <w:r>
        <w:t>Dodatek upravuje rozsah objednaného dopravního výkonu a stanovuje rozsah plateb pro Jihočeský kraj. Přesah výkonů do sousedního kraje je hrazen na základě jednotkových sazeb kompenzace dle Smlouvy objednatele výkonů s dopravcem.</w:t>
      </w:r>
    </w:p>
    <w:p w14:paraId="76F2CB15" w14:textId="77777777" w:rsidR="004E010F" w:rsidRPr="003F4562" w:rsidRDefault="004E010F" w:rsidP="005A7C4E">
      <w:pPr>
        <w:pStyle w:val="KUJKnormal"/>
      </w:pPr>
      <w:r>
        <w:t>Rozsah dopravy stanoven v Příloze č. 1 k Veřejnoprávní smlouvě – Objednávka Jihočeského kraje je 509 108 km z původních 508 733 km a rozsah dopravy stanoven v Příloze č. 2 k Veřejnoprávní smlouvě – Objednávka Středočeského kraje je 243 304 km z původních 241 936 km.</w:t>
      </w:r>
    </w:p>
    <w:p w14:paraId="5B65E3EE" w14:textId="77777777" w:rsidR="004E010F" w:rsidRDefault="004E010F" w:rsidP="00F5111A">
      <w:pPr>
        <w:pStyle w:val="KUJKnormal"/>
      </w:pPr>
    </w:p>
    <w:p w14:paraId="6EE612AD" w14:textId="77777777" w:rsidR="004E010F" w:rsidRDefault="004E010F" w:rsidP="005A7C4E">
      <w:pPr>
        <w:pStyle w:val="KUJKnormal"/>
      </w:pPr>
      <w:r>
        <w:t>Jihočeský kraj zaplatí na provoz Středočeskému kraji v platnosti JŘ 2021/2022 celkem 24 025 413,77 Kč z původních 24 007 140,02 Kč bez odečtení tržeb.</w:t>
      </w:r>
    </w:p>
    <w:p w14:paraId="0B67624C" w14:textId="77777777" w:rsidR="004E010F" w:rsidRDefault="004E010F" w:rsidP="005A7C4E">
      <w:pPr>
        <w:pStyle w:val="KUJKnormal"/>
      </w:pPr>
      <w:r>
        <w:t>Středočeský kraj zaplatí na provoz Jihočeskému kraji v platnosti JŘ 2021/2022 celkem 10 626 668 Kč z původních 10 563 576,75 Kč bez odečtení tržeb.</w:t>
      </w:r>
    </w:p>
    <w:p w14:paraId="1832C35F" w14:textId="77777777" w:rsidR="004E010F" w:rsidRDefault="004E010F" w:rsidP="005A7C4E">
      <w:pPr>
        <w:pStyle w:val="KUJKnormal"/>
      </w:pPr>
      <w:r>
        <w:t>Rozdíl je způsoben zejména provozními změnami vyplývajícími z provozu po převzetí novými dopravci (především z turnusových důvodů při optimalizaci počtu vozidel), změnu v licencování tří linek Pražské integrované dopravy (PID) ze Středočeského kraje na Jihočeský kraj (změna číselného označení linek z 206453, 206455 a 206458 na 390453, 390455, 390458 a požadavek změn v kilometrickém vedení spojů po Středočeském kraji).</w:t>
      </w:r>
    </w:p>
    <w:p w14:paraId="6E7DCB1B" w14:textId="77777777" w:rsidR="004E010F" w:rsidRDefault="004E010F" w:rsidP="005A7C4E">
      <w:pPr>
        <w:pStyle w:val="KUJKnormal"/>
      </w:pPr>
      <w:r>
        <w:t>Další změny se týkají obsahu Smlouvy, který ukládá Středočeskému kraji povinnost Středočeského dopravce zapojit se do systému jízdenky JIKORD plus. Dochází ke změně čísla bankovního účtu Středočeského kraje a možnost se vzájemně informovat bez vyhotovení dodatku o všech oznámeních, výzvách, právních jednání, informací a jiných sdělení účinných ve věcech Smlouvy, způsobu doručení a lhůtách.</w:t>
      </w:r>
    </w:p>
    <w:p w14:paraId="6AE5C277" w14:textId="77777777" w:rsidR="004E010F" w:rsidRDefault="004E010F" w:rsidP="005A7C4E">
      <w:pPr>
        <w:pStyle w:val="KUJKnormal"/>
      </w:pPr>
    </w:p>
    <w:p w14:paraId="0B625295" w14:textId="77777777" w:rsidR="004E010F" w:rsidRDefault="004E010F" w:rsidP="005A7C4E">
      <w:pPr>
        <w:pStyle w:val="KUJKnormal"/>
      </w:pPr>
      <w:r>
        <w:t>V souvislosti se zajištěním veřejné dopravy v kompetenci krajů byla dne 21. 8. 2019 uzavřena Veřejnoprávní smlouva o spolupráci k zajištění mezikrajské dopravní obslužnosti, a o podmínkách úhrady finančního příspěvku při vzájemném zajištění dopravní obslužnosti drážní dopravou mezi Jihočeským a Středočeským krajem, číslo smlouvy SON/ODSH/119/19 a číslo smlouvy S 2393/DOP/2019.</w:t>
      </w:r>
    </w:p>
    <w:p w14:paraId="5606E1A3" w14:textId="77777777" w:rsidR="004E010F" w:rsidRDefault="004E010F" w:rsidP="005A7C4E">
      <w:pPr>
        <w:pStyle w:val="KUJKnormal"/>
      </w:pPr>
      <w:r>
        <w:t>Změny v Dodatku č. 2 (drážní doprava)</w:t>
      </w:r>
    </w:p>
    <w:p w14:paraId="610B1D4E" w14:textId="77777777" w:rsidR="004E010F" w:rsidRDefault="004E010F" w:rsidP="005A7C4E">
      <w:pPr>
        <w:pStyle w:val="KUJKnormal"/>
      </w:pPr>
      <w:r>
        <w:t>Změny se týkají obsahu Smlouvy, kde se mění číslo bankovního účtu Středočeského kraje a možnost se vzájemně informovat bez vyhotovení dodatku o všech oznámeních, výzvách, právních jednání, informací a jiných sdělení účinných ve věcech Smlouvy, způsobu doručení a lhůtách.</w:t>
      </w:r>
    </w:p>
    <w:p w14:paraId="0270132E" w14:textId="77777777" w:rsidR="004E010F" w:rsidRDefault="004E010F" w:rsidP="00F5111A">
      <w:pPr>
        <w:pStyle w:val="KUJKnormal"/>
      </w:pPr>
    </w:p>
    <w:p w14:paraId="209C7706" w14:textId="77777777" w:rsidR="004E010F" w:rsidRDefault="004E010F" w:rsidP="00F5111A">
      <w:pPr>
        <w:pStyle w:val="KUJKnormal"/>
      </w:pPr>
      <w:r>
        <w:t xml:space="preserve">V usnesení se navrhuje zastupitelstvu kraje schválit </w:t>
      </w:r>
      <w:r w:rsidRPr="00FF673C">
        <w:t>Dodatek č. 2 k Veřejnoprávní smlouvě o spolupráci k zajištění mezikrajské dopravní obslužnosti, a o podmínkách úhrady finančního příspěvku při vzájemném zajištění dopravní obslužnosti veřejnou linkovou dopravou mezi Středočeským a Jihočeským krajem a Dodatek č. 2 k Veřejnoprávní smlouvě o spolupráci k zajištění mezikrajské dopravní obslužnosti, a o podmínkách úhrady finančního příspěvku při vzájemném zajištění dopravní obslužnosti drážní dopravou mezi Jihočeským a Středočeským krajem</w:t>
      </w:r>
      <w:r>
        <w:t>. Díle se v usnesení ukládá JUDr. Lukáši Glaserovi, řediteli krajského úřadu, předložit tyto Dodatky k podpisu hejtmanovi kraje.</w:t>
      </w:r>
    </w:p>
    <w:p w14:paraId="2D8ED436" w14:textId="77777777" w:rsidR="004E010F" w:rsidRDefault="004E010F" w:rsidP="00F5111A">
      <w:pPr>
        <w:pStyle w:val="KUJKnormal"/>
      </w:pPr>
    </w:p>
    <w:p w14:paraId="5B6FDA7B" w14:textId="77777777" w:rsidR="004E010F" w:rsidRDefault="004E010F" w:rsidP="00F5111A">
      <w:pPr>
        <w:pStyle w:val="KUJKnormal"/>
      </w:pPr>
      <w:r>
        <w:t>Finanční nároky a krytí:</w:t>
      </w:r>
      <w:r w:rsidRPr="004B4B59">
        <w:t xml:space="preserve"> Výdaje budou hrazeny ze stávajícího rozpočtu ORJ 10.</w:t>
      </w:r>
      <w:r>
        <w:t xml:space="preserve"> </w:t>
      </w:r>
    </w:p>
    <w:p w14:paraId="6D1D89BB" w14:textId="77777777" w:rsidR="004E010F" w:rsidRDefault="004E010F" w:rsidP="00F5111A">
      <w:pPr>
        <w:pStyle w:val="KUJKnormal"/>
      </w:pPr>
    </w:p>
    <w:p w14:paraId="2139BE1A" w14:textId="77777777" w:rsidR="004E010F" w:rsidRDefault="004E010F" w:rsidP="009B4340">
      <w:pPr>
        <w:pStyle w:val="KUJKnormal"/>
      </w:pPr>
      <w:r w:rsidRPr="003003AF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F3EA5F7" w14:textId="77777777" w:rsidR="004E010F" w:rsidRDefault="004E010F" w:rsidP="00F5111A">
      <w:pPr>
        <w:pStyle w:val="KUJKnormal"/>
      </w:pPr>
    </w:p>
    <w:p w14:paraId="6171C93F" w14:textId="77777777" w:rsidR="004E010F" w:rsidRPr="00A521E1" w:rsidRDefault="004E010F" w:rsidP="00137D35">
      <w:pPr>
        <w:pStyle w:val="KUJKnormal"/>
      </w:pPr>
      <w:r w:rsidRPr="001A2BFB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654271E4" w14:textId="77777777" w:rsidR="004E010F" w:rsidRDefault="004E010F" w:rsidP="00F5111A">
      <w:pPr>
        <w:pStyle w:val="KUJKnormal"/>
      </w:pPr>
    </w:p>
    <w:p w14:paraId="41182945" w14:textId="77777777" w:rsidR="004E010F" w:rsidRDefault="004E010F" w:rsidP="00F5111A">
      <w:pPr>
        <w:pStyle w:val="KUJKnormal"/>
      </w:pPr>
      <w:r>
        <w:t>Návrh projednán (stanoviska):</w:t>
      </w:r>
    </w:p>
    <w:p w14:paraId="56F4160E" w14:textId="77777777" w:rsidR="004E010F" w:rsidRDefault="004E010F" w:rsidP="00F5111A">
      <w:pPr>
        <w:pStyle w:val="KUJKnormal"/>
      </w:pPr>
      <w:r>
        <w:t>JIKORD s.r.o.</w:t>
      </w:r>
    </w:p>
    <w:p w14:paraId="6CFEF6B1" w14:textId="77777777" w:rsidR="004E010F" w:rsidRDefault="004E010F" w:rsidP="00F5111A">
      <w:pPr>
        <w:pStyle w:val="KUJKnormal"/>
      </w:pPr>
      <w:r>
        <w:t xml:space="preserve">Rada kraje – usnesení č. </w:t>
      </w:r>
      <w:r w:rsidRPr="004B4B59">
        <w:t>885/2022/RK-48</w:t>
      </w:r>
      <w:r>
        <w:t xml:space="preserve"> ze dne </w:t>
      </w:r>
      <w:r w:rsidRPr="004B4B59">
        <w:t>15. 08. 2022</w:t>
      </w:r>
      <w:r>
        <w:t>, doporučení ke schválení</w:t>
      </w:r>
    </w:p>
    <w:p w14:paraId="0C4ADBD1" w14:textId="77777777" w:rsidR="004E010F" w:rsidRDefault="004E010F" w:rsidP="00F5111A">
      <w:pPr>
        <w:pStyle w:val="KUJKnormal"/>
      </w:pPr>
      <w:r>
        <w:t>Dopravní výbor zastupitelstva kraje dne 6.9.2022</w:t>
      </w:r>
    </w:p>
    <w:p w14:paraId="2EDF899D" w14:textId="77777777" w:rsidR="004E010F" w:rsidRDefault="004E010F" w:rsidP="00F5111A">
      <w:pPr>
        <w:pStyle w:val="KUJKnormal"/>
      </w:pPr>
    </w:p>
    <w:p w14:paraId="50AF17B6" w14:textId="77777777" w:rsidR="004E010F" w:rsidRPr="007939A8" w:rsidRDefault="004E010F" w:rsidP="00F5111A">
      <w:pPr>
        <w:pStyle w:val="KUJKtucny"/>
      </w:pPr>
      <w:r w:rsidRPr="007939A8">
        <w:t>PŘÍLOHY:</w:t>
      </w:r>
    </w:p>
    <w:p w14:paraId="682D8C7D" w14:textId="77777777" w:rsidR="004E010F" w:rsidRPr="00B52AA9" w:rsidRDefault="004E010F" w:rsidP="00236B94">
      <w:pPr>
        <w:pStyle w:val="KUJKcislovany"/>
      </w:pPr>
      <w:r>
        <w:t>Příloha č. 1 - Dodatek č. 2 k Veřejnoprávní smlouvě - VLD</w:t>
      </w:r>
      <w:r w:rsidRPr="0081756D">
        <w:t xml:space="preserve"> (</w:t>
      </w:r>
      <w:r>
        <w:t>Dodatek č. 2 ke Smlouvě SčK _VLD.pdf</w:t>
      </w:r>
      <w:r w:rsidRPr="0081756D">
        <w:t>)</w:t>
      </w:r>
    </w:p>
    <w:p w14:paraId="36737C6A" w14:textId="77777777" w:rsidR="004E010F" w:rsidRPr="00B52AA9" w:rsidRDefault="004E010F" w:rsidP="00D15512">
      <w:pPr>
        <w:pStyle w:val="KUJKcislovany"/>
        <w:numPr>
          <w:ilvl w:val="0"/>
          <w:numId w:val="0"/>
        </w:numPr>
      </w:pPr>
      <w:r>
        <w:t xml:space="preserve"> - Příloha č. 1 k Veřejnoprávní smlouvě VLD - objednávka Jihočeského kraje</w:t>
      </w:r>
      <w:r w:rsidRPr="0081756D">
        <w:t xml:space="preserve"> (</w:t>
      </w:r>
      <w:r>
        <w:t>Příloha č. 1 Smlouvy VLD -   Objednávka Jihočeského kraje.xlsx</w:t>
      </w:r>
      <w:r w:rsidRPr="0081756D">
        <w:t>)</w:t>
      </w:r>
    </w:p>
    <w:p w14:paraId="0778C2A8" w14:textId="77777777" w:rsidR="004E010F" w:rsidRPr="00B52AA9" w:rsidRDefault="004E010F" w:rsidP="00D15512">
      <w:pPr>
        <w:pStyle w:val="KUJKcislovany"/>
        <w:numPr>
          <w:ilvl w:val="0"/>
          <w:numId w:val="0"/>
        </w:numPr>
      </w:pPr>
      <w:r>
        <w:t xml:space="preserve"> - Příloha č. 2 k Veřejnoprávní smlouvě VLD - objednávka Středočeského kraje </w:t>
      </w:r>
      <w:r w:rsidRPr="0081756D">
        <w:t xml:space="preserve"> (</w:t>
      </w:r>
      <w:r>
        <w:t>Příloha č. 2 Smlouvy VLD - Objednávka Středočeského kraje.xlsx</w:t>
      </w:r>
      <w:r w:rsidRPr="0081756D">
        <w:t>)</w:t>
      </w:r>
    </w:p>
    <w:p w14:paraId="3ED059D5" w14:textId="77777777" w:rsidR="004E010F" w:rsidRPr="00B52AA9" w:rsidRDefault="004E010F" w:rsidP="00236B94">
      <w:pPr>
        <w:pStyle w:val="KUJKcislovany"/>
      </w:pPr>
      <w:r>
        <w:t>Příloha č. 2 - Dodatek č. 2 k Veřejnoprávní smlouvě - drážní</w:t>
      </w:r>
      <w:r w:rsidRPr="0081756D">
        <w:t xml:space="preserve"> (</w:t>
      </w:r>
      <w:r>
        <w:t>Dodatek č. 2 ke Smlouvě SčK_dráha.pdf</w:t>
      </w:r>
      <w:r w:rsidRPr="0081756D">
        <w:t>)</w:t>
      </w:r>
    </w:p>
    <w:p w14:paraId="5A132010" w14:textId="77777777" w:rsidR="004E010F" w:rsidRDefault="004E010F" w:rsidP="00F5111A">
      <w:pPr>
        <w:pStyle w:val="KUJKnormal"/>
      </w:pPr>
    </w:p>
    <w:p w14:paraId="2AC1DDEE" w14:textId="77777777" w:rsidR="004E010F" w:rsidRDefault="004E010F" w:rsidP="00F5111A">
      <w:pPr>
        <w:pStyle w:val="KUJKnormal"/>
      </w:pPr>
    </w:p>
    <w:p w14:paraId="6A6BBE50" w14:textId="77777777" w:rsidR="004E010F" w:rsidRPr="00635278" w:rsidRDefault="004E010F" w:rsidP="00F5111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35278">
        <w:rPr>
          <w:b w:val="0"/>
          <w:bCs/>
        </w:rPr>
        <w:t>vedoucí ODSH – JUDr. Andrea Tetourová</w:t>
      </w:r>
    </w:p>
    <w:p w14:paraId="4270EE83" w14:textId="77777777" w:rsidR="004E010F" w:rsidRDefault="004E010F" w:rsidP="00F5111A">
      <w:pPr>
        <w:pStyle w:val="KUJKnormal"/>
      </w:pPr>
    </w:p>
    <w:p w14:paraId="017ADD34" w14:textId="77777777" w:rsidR="004E010F" w:rsidRPr="00D15512" w:rsidRDefault="004E010F" w:rsidP="00F5111A">
      <w:pPr>
        <w:pStyle w:val="KUJKnormal"/>
      </w:pPr>
      <w:r w:rsidRPr="00D15512">
        <w:t>Termín kontroly:</w:t>
      </w:r>
      <w:r>
        <w:t xml:space="preserve"> 31.10.2022</w:t>
      </w:r>
    </w:p>
    <w:p w14:paraId="6184BD8D" w14:textId="77777777" w:rsidR="004E010F" w:rsidRDefault="004E010F" w:rsidP="00F5111A">
      <w:pPr>
        <w:pStyle w:val="KUJKnormal"/>
      </w:pPr>
      <w:r w:rsidRPr="00D15512">
        <w:t>Termín splnění:</w:t>
      </w:r>
      <w:r>
        <w:t xml:space="preserve">  15.10.2022</w:t>
      </w:r>
    </w:p>
    <w:p w14:paraId="3C68A3C4" w14:textId="77777777" w:rsidR="004E010F" w:rsidRDefault="004E010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0AFF" w14:textId="77777777" w:rsidR="004E010F" w:rsidRDefault="004E010F" w:rsidP="004E010F">
    <w:r>
      <w:rPr>
        <w:noProof/>
      </w:rPr>
      <w:pict w14:anchorId="5DC4D5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9993A1" w14:textId="77777777" w:rsidR="004E010F" w:rsidRPr="005F485E" w:rsidRDefault="004E010F" w:rsidP="004E010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2C15591" w14:textId="77777777" w:rsidR="004E010F" w:rsidRPr="005F485E" w:rsidRDefault="004E010F" w:rsidP="004E010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32D0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6C9269" w14:textId="77777777" w:rsidR="004E010F" w:rsidRDefault="004E010F" w:rsidP="004E010F">
    <w:r>
      <w:pict w14:anchorId="50BE0383">
        <v:rect id="_x0000_i1026" style="width:481.9pt;height:2pt" o:hralign="center" o:hrstd="t" o:hrnoshade="t" o:hr="t" fillcolor="black" stroked="f"/>
      </w:pict>
    </w:r>
  </w:p>
  <w:p w14:paraId="54453CAD" w14:textId="77777777" w:rsidR="004E010F" w:rsidRPr="004E010F" w:rsidRDefault="004E010F" w:rsidP="004E0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2519">
    <w:abstractNumId w:val="1"/>
  </w:num>
  <w:num w:numId="2" w16cid:durableId="650671420">
    <w:abstractNumId w:val="2"/>
  </w:num>
  <w:num w:numId="3" w16cid:durableId="972952795">
    <w:abstractNumId w:val="9"/>
  </w:num>
  <w:num w:numId="4" w16cid:durableId="1960793426">
    <w:abstractNumId w:val="7"/>
  </w:num>
  <w:num w:numId="5" w16cid:durableId="1139807627">
    <w:abstractNumId w:val="0"/>
  </w:num>
  <w:num w:numId="6" w16cid:durableId="310645227">
    <w:abstractNumId w:val="3"/>
  </w:num>
  <w:num w:numId="7" w16cid:durableId="903833815">
    <w:abstractNumId w:val="6"/>
  </w:num>
  <w:num w:numId="8" w16cid:durableId="749543332">
    <w:abstractNumId w:val="4"/>
  </w:num>
  <w:num w:numId="9" w16cid:durableId="1252279117">
    <w:abstractNumId w:val="5"/>
  </w:num>
  <w:num w:numId="10" w16cid:durableId="1125201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10F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2022-09-16T12:50:00Z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6123828</vt:i4>
  </property>
  <property fmtid="{D5CDD505-2E9C-101B-9397-08002B2CF9AE}" pid="4" name="UlozitJako">
    <vt:lpwstr>C:\Users\mrazkova\AppData\Local\Temp\iU63235112\Zastupitelstvo\2022-09-15\Navrhy\311-ZK-22.</vt:lpwstr>
  </property>
  <property fmtid="{D5CDD505-2E9C-101B-9397-08002B2CF9AE}" pid="5" name="Zpracovat">
    <vt:bool>false</vt:bool>
  </property>
</Properties>
</file>