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E0580" w14:paraId="5988A3FD" w14:textId="77777777" w:rsidTr="00260373">
        <w:trPr>
          <w:trHeight w:hRule="exact" w:val="397"/>
        </w:trPr>
        <w:tc>
          <w:tcPr>
            <w:tcW w:w="2376" w:type="dxa"/>
            <w:hideMark/>
          </w:tcPr>
          <w:p w14:paraId="66EEEBEB" w14:textId="77777777" w:rsidR="009E0580" w:rsidRDefault="009E058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DD8B3F" w14:textId="77777777" w:rsidR="009E0580" w:rsidRDefault="009E0580" w:rsidP="00970720">
            <w:pPr>
              <w:pStyle w:val="KUJKnormal"/>
            </w:pPr>
            <w:r>
              <w:t>15. 08. 2022</w:t>
            </w:r>
          </w:p>
        </w:tc>
        <w:tc>
          <w:tcPr>
            <w:tcW w:w="2126" w:type="dxa"/>
            <w:hideMark/>
          </w:tcPr>
          <w:p w14:paraId="2C33EE98" w14:textId="77777777" w:rsidR="009E0580" w:rsidRDefault="009E058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F54F6B0" w14:textId="77777777" w:rsidR="009E0580" w:rsidRDefault="009E0580" w:rsidP="00970720">
            <w:pPr>
              <w:pStyle w:val="KUJKnormal"/>
            </w:pPr>
          </w:p>
        </w:tc>
      </w:tr>
      <w:tr w:rsidR="009E0580" w14:paraId="5307BB89" w14:textId="77777777" w:rsidTr="00260373">
        <w:trPr>
          <w:cantSplit/>
          <w:trHeight w:hRule="exact" w:val="397"/>
        </w:trPr>
        <w:tc>
          <w:tcPr>
            <w:tcW w:w="2376" w:type="dxa"/>
            <w:hideMark/>
          </w:tcPr>
          <w:p w14:paraId="6A0809E2" w14:textId="77777777" w:rsidR="009E0580" w:rsidRDefault="009E058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700F4C" w14:textId="77777777" w:rsidR="009E0580" w:rsidRDefault="009E0580" w:rsidP="00970720">
            <w:pPr>
              <w:pStyle w:val="KUJKnormal"/>
            </w:pPr>
            <w:r>
              <w:t>274/ZK/22</w:t>
            </w:r>
          </w:p>
        </w:tc>
      </w:tr>
      <w:tr w:rsidR="009E0580" w14:paraId="5D57719F" w14:textId="77777777" w:rsidTr="00260373">
        <w:trPr>
          <w:trHeight w:val="397"/>
        </w:trPr>
        <w:tc>
          <w:tcPr>
            <w:tcW w:w="2376" w:type="dxa"/>
          </w:tcPr>
          <w:p w14:paraId="6AB26A4F" w14:textId="77777777" w:rsidR="009E0580" w:rsidRDefault="009E0580" w:rsidP="00970720"/>
          <w:p w14:paraId="59A535FC" w14:textId="77777777" w:rsidR="009E0580" w:rsidRDefault="009E058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14E3DB" w14:textId="77777777" w:rsidR="009E0580" w:rsidRDefault="009E0580" w:rsidP="00970720"/>
          <w:p w14:paraId="66762432" w14:textId="77777777" w:rsidR="009E0580" w:rsidRDefault="009E058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kolo dotačního řízení pro poskytování účelové dotace dle § 101a zákona č. 108/2006 Sb., o sociálních službách, poskytovatelům sociálních služeb v roce 2022</w:t>
            </w:r>
          </w:p>
        </w:tc>
      </w:tr>
    </w:tbl>
    <w:p w14:paraId="7EAECA55" w14:textId="77777777" w:rsidR="009E0580" w:rsidRDefault="009E0580" w:rsidP="00260373">
      <w:pPr>
        <w:pStyle w:val="KUJKnormal"/>
        <w:rPr>
          <w:b/>
          <w:bCs/>
        </w:rPr>
      </w:pPr>
      <w:r>
        <w:rPr>
          <w:b/>
          <w:bCs/>
        </w:rPr>
        <w:pict w14:anchorId="0C3EF94E">
          <v:rect id="_x0000_i1029" style="width:453.6pt;height:1.5pt" o:hralign="center" o:hrstd="t" o:hrnoshade="t" o:hr="t" fillcolor="black" stroked="f"/>
        </w:pict>
      </w:r>
    </w:p>
    <w:p w14:paraId="12951C76" w14:textId="77777777" w:rsidR="009E0580" w:rsidRDefault="009E0580" w:rsidP="00260373">
      <w:pPr>
        <w:pStyle w:val="KUJKnormal"/>
      </w:pPr>
    </w:p>
    <w:p w14:paraId="7D719ED3" w14:textId="77777777" w:rsidR="009E0580" w:rsidRDefault="009E0580" w:rsidP="0026037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E0580" w14:paraId="0014D582" w14:textId="77777777" w:rsidTr="002559B8">
        <w:trPr>
          <w:trHeight w:val="397"/>
        </w:trPr>
        <w:tc>
          <w:tcPr>
            <w:tcW w:w="2350" w:type="dxa"/>
            <w:hideMark/>
          </w:tcPr>
          <w:p w14:paraId="0AE6FB31" w14:textId="77777777" w:rsidR="009E0580" w:rsidRDefault="009E058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3F4810" w14:textId="77777777" w:rsidR="009E0580" w:rsidRDefault="009E0580" w:rsidP="002559B8">
            <w:pPr>
              <w:pStyle w:val="KUJKnormal"/>
            </w:pPr>
            <w:r>
              <w:t>doc. Ing. Lucie Kozlová, Ph.D.</w:t>
            </w:r>
          </w:p>
          <w:p w14:paraId="48BC6FAB" w14:textId="77777777" w:rsidR="009E0580" w:rsidRDefault="009E0580" w:rsidP="002559B8"/>
        </w:tc>
      </w:tr>
      <w:tr w:rsidR="009E0580" w14:paraId="2F31AE10" w14:textId="77777777" w:rsidTr="002559B8">
        <w:trPr>
          <w:trHeight w:val="397"/>
        </w:trPr>
        <w:tc>
          <w:tcPr>
            <w:tcW w:w="2350" w:type="dxa"/>
          </w:tcPr>
          <w:p w14:paraId="3A4F7C4C" w14:textId="77777777" w:rsidR="009E0580" w:rsidRDefault="009E0580" w:rsidP="002559B8">
            <w:pPr>
              <w:pStyle w:val="KUJKtucny"/>
            </w:pPr>
            <w:r>
              <w:t>Zpracoval:</w:t>
            </w:r>
          </w:p>
          <w:p w14:paraId="16603F90" w14:textId="77777777" w:rsidR="009E0580" w:rsidRDefault="009E0580" w:rsidP="002559B8"/>
        </w:tc>
        <w:tc>
          <w:tcPr>
            <w:tcW w:w="6862" w:type="dxa"/>
            <w:hideMark/>
          </w:tcPr>
          <w:p w14:paraId="05733129" w14:textId="77777777" w:rsidR="009E0580" w:rsidRDefault="009E0580" w:rsidP="002559B8">
            <w:pPr>
              <w:pStyle w:val="KUJKnormal"/>
            </w:pPr>
            <w:r>
              <w:t>OSOV</w:t>
            </w:r>
          </w:p>
        </w:tc>
      </w:tr>
      <w:tr w:rsidR="009E0580" w14:paraId="65A7210F" w14:textId="77777777" w:rsidTr="002559B8">
        <w:trPr>
          <w:trHeight w:val="397"/>
        </w:trPr>
        <w:tc>
          <w:tcPr>
            <w:tcW w:w="2350" w:type="dxa"/>
          </w:tcPr>
          <w:p w14:paraId="1FEF702F" w14:textId="77777777" w:rsidR="009E0580" w:rsidRPr="009715F9" w:rsidRDefault="009E058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AF82C8" w14:textId="77777777" w:rsidR="009E0580" w:rsidRDefault="009E0580" w:rsidP="002559B8"/>
        </w:tc>
        <w:tc>
          <w:tcPr>
            <w:tcW w:w="6862" w:type="dxa"/>
            <w:hideMark/>
          </w:tcPr>
          <w:p w14:paraId="4B3905FA" w14:textId="77777777" w:rsidR="009E0580" w:rsidRDefault="009E0580" w:rsidP="002559B8">
            <w:pPr>
              <w:pStyle w:val="KUJKnormal"/>
            </w:pPr>
            <w:r>
              <w:t>Mgr. Pavla Doubková</w:t>
            </w:r>
          </w:p>
        </w:tc>
      </w:tr>
    </w:tbl>
    <w:p w14:paraId="57AC231A" w14:textId="77777777" w:rsidR="009E0580" w:rsidRDefault="009E0580" w:rsidP="00260373">
      <w:pPr>
        <w:pStyle w:val="KUJKnormal"/>
      </w:pPr>
    </w:p>
    <w:p w14:paraId="01CB7072" w14:textId="77777777" w:rsidR="009E0580" w:rsidRPr="0052161F" w:rsidRDefault="009E0580" w:rsidP="00260373">
      <w:pPr>
        <w:pStyle w:val="KUJKtucny"/>
      </w:pPr>
      <w:r w:rsidRPr="0052161F">
        <w:t>NÁVRH USNESENÍ</w:t>
      </w:r>
    </w:p>
    <w:p w14:paraId="74A56A47" w14:textId="77777777" w:rsidR="009E0580" w:rsidRDefault="009E0580" w:rsidP="0026037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8EB0DB9" w14:textId="77777777" w:rsidR="009E0580" w:rsidRPr="00841DFC" w:rsidRDefault="009E0580" w:rsidP="00260373">
      <w:pPr>
        <w:pStyle w:val="KUJKPolozka"/>
      </w:pPr>
      <w:r w:rsidRPr="00841DFC">
        <w:t>Zastupitelstvo Jihočeského kraje</w:t>
      </w:r>
    </w:p>
    <w:p w14:paraId="3C7A3A37" w14:textId="77777777" w:rsidR="009E0580" w:rsidRPr="00E10FE7" w:rsidRDefault="009E0580" w:rsidP="00DB2D68">
      <w:pPr>
        <w:pStyle w:val="KUJKdoplnek2"/>
      </w:pPr>
      <w:r w:rsidRPr="00AF7BAE">
        <w:t>schvaluje</w:t>
      </w:r>
    </w:p>
    <w:p w14:paraId="381818D0" w14:textId="77777777" w:rsidR="009E0580" w:rsidRDefault="009E0580" w:rsidP="00260373">
      <w:pPr>
        <w:pStyle w:val="KUJKnormal"/>
      </w:pPr>
      <w:r>
        <w:t>1.</w:t>
      </w:r>
      <w:r w:rsidRPr="00DB2D68">
        <w:t xml:space="preserve"> Dodatek č. 3 k Metodice pro poskytování účelové dotace dle §101a zákona č. 108/2006 Sb., o sociálních službách, ve znění pozdějších předpisů, z rozpočtu Jihočeského kraje poskytovatelům sociálních služeb v</w:t>
      </w:r>
      <w:r>
        <w:t> </w:t>
      </w:r>
      <w:r w:rsidRPr="00DB2D68">
        <w:t>roce 2022, dle přílohy 1 návrhu č. 274/ZK/22,</w:t>
      </w:r>
    </w:p>
    <w:p w14:paraId="0F7CAC52" w14:textId="77777777" w:rsidR="009E0580" w:rsidRDefault="009E0580" w:rsidP="00260373">
      <w:pPr>
        <w:pStyle w:val="KUJKnormal"/>
      </w:pPr>
      <w:r>
        <w:t>2.</w:t>
      </w:r>
      <w:r w:rsidRPr="00DB2D68">
        <w:t xml:space="preserve"> odlišný postup v rámci 2. kola dotačního řízení Jihočeského kraje při poskytování účelové dotace dle §101a zákona č. 108/2006 Sb., o sociálních službách, ve znění pozdějších předpisů, poskytovatelům sociálních služeb pro rok 2022 mimo směrnici č. SM/107/ZK Zásady Jihočeského kraje pro poskytování veřejné finanční podpory;</w:t>
      </w:r>
    </w:p>
    <w:p w14:paraId="3CEB8794" w14:textId="77777777" w:rsidR="009E0580" w:rsidRPr="007563DA" w:rsidRDefault="009E0580" w:rsidP="00DB2D68">
      <w:pPr>
        <w:pStyle w:val="KUJKdoplnek2"/>
      </w:pPr>
      <w:r w:rsidRPr="00B037D0">
        <w:t>vyhlašuje</w:t>
      </w:r>
    </w:p>
    <w:p w14:paraId="32BCFEAD" w14:textId="77777777" w:rsidR="009E0580" w:rsidRDefault="009E0580" w:rsidP="00260373">
      <w:pPr>
        <w:pStyle w:val="KUJKnormal"/>
      </w:pPr>
      <w:r w:rsidRPr="00DB2D68">
        <w:t>2. kolo dotačního řízení, které je upraveno Dodatkem č. 3 k Metodice pro poskytování účelové dotace dle §101a zákona č. 108/2006 Sb., o sociálních službách, ve znění pozdějších předpisů, z rozpočtu Jihočeského kraje poskytovatelům sociálních služeb v roce 2022 s termínem vyhlášení 16. 08. 2022 a s termínem pro podávání žádostí od 16. 09. 2022 do 23. 09. 2022</w:t>
      </w:r>
      <w:r>
        <w:t>;</w:t>
      </w:r>
    </w:p>
    <w:p w14:paraId="1782F862" w14:textId="77777777" w:rsidR="009E0580" w:rsidRDefault="009E0580" w:rsidP="00C546A5">
      <w:pPr>
        <w:pStyle w:val="KUJKdoplnek2"/>
      </w:pPr>
      <w:r w:rsidRPr="0021676C">
        <w:t>ukládá</w:t>
      </w:r>
    </w:p>
    <w:p w14:paraId="167F90A9" w14:textId="77777777" w:rsidR="009E0580" w:rsidRDefault="009E0580" w:rsidP="00DB2D68">
      <w:pPr>
        <w:pStyle w:val="KUJKnormal"/>
      </w:pPr>
      <w:r>
        <w:t>1.</w:t>
      </w:r>
      <w:r w:rsidRPr="00DB2D68">
        <w:t xml:space="preserve"> JUDr. Lukáši Glaserovi, řediteli krajského úřadu, zabezpečit veškeré úkony potřebné k realizaci části II. usnesení,</w:t>
      </w:r>
    </w:p>
    <w:p w14:paraId="36DD5AB1" w14:textId="77777777" w:rsidR="009E0580" w:rsidRDefault="009E0580" w:rsidP="00DB2D68">
      <w:pPr>
        <w:pStyle w:val="KUJKnormal"/>
      </w:pPr>
      <w:r>
        <w:t>2.</w:t>
      </w:r>
      <w:r w:rsidRPr="00DB2D68">
        <w:t xml:space="preserve"> doc. Ing. Lucii Kozlové, Ph.D., náměstkyni hejtmana, předložit zastupitelstvu kraje návrhy výše dotace pro poskytovatele sociálních služeb v rámci 2. kola dotačního řízení</w:t>
      </w:r>
      <w:r>
        <w:t xml:space="preserve"> v roce 2022</w:t>
      </w:r>
      <w:r w:rsidRPr="00DB2D68">
        <w:t>.</w:t>
      </w:r>
    </w:p>
    <w:p w14:paraId="64ED1416" w14:textId="77777777" w:rsidR="009E0580" w:rsidRDefault="009E0580" w:rsidP="00DB2D68">
      <w:pPr>
        <w:pStyle w:val="KUJKnormal"/>
      </w:pPr>
      <w:r>
        <w:t>T: 13. 10. 2022</w:t>
      </w:r>
    </w:p>
    <w:p w14:paraId="76287D62" w14:textId="77777777" w:rsidR="009E0580" w:rsidRDefault="009E0580" w:rsidP="00DB2D68">
      <w:pPr>
        <w:pStyle w:val="KUJKnormal"/>
      </w:pPr>
    </w:p>
    <w:p w14:paraId="0A5F204D" w14:textId="77777777" w:rsidR="009E0580" w:rsidRDefault="009E0580" w:rsidP="00DB2D68">
      <w:pPr>
        <w:pStyle w:val="KUJKmezeraDZ"/>
      </w:pPr>
      <w:bookmarkStart w:id="1" w:name="US_DuvodZprava"/>
      <w:bookmarkEnd w:id="1"/>
    </w:p>
    <w:p w14:paraId="7E66DBA6" w14:textId="77777777" w:rsidR="009E0580" w:rsidRDefault="009E0580" w:rsidP="00DB2D68">
      <w:pPr>
        <w:pStyle w:val="KUJKnadpisDZ"/>
      </w:pPr>
      <w:r>
        <w:t>DŮVODOVÁ ZPRÁVA</w:t>
      </w:r>
    </w:p>
    <w:p w14:paraId="4B05598D" w14:textId="77777777" w:rsidR="009E0580" w:rsidRPr="009B7B0B" w:rsidRDefault="009E0580" w:rsidP="00DB2D68">
      <w:pPr>
        <w:pStyle w:val="KUJKmezeraDZ"/>
      </w:pPr>
    </w:p>
    <w:p w14:paraId="274965F1" w14:textId="77777777" w:rsidR="009E0580" w:rsidRDefault="009E0580" w:rsidP="001D36A6">
      <w:pPr>
        <w:pStyle w:val="KUJKnormal"/>
      </w:pPr>
      <w:r>
        <w:t>Dle §101a zákona č. 108/2006 Sb., o sociálních službách, ve znění pozdějších předpisů (dále jen zákon o sociálních službách), se krajům poskytuje ze státního rozpočtu účelově určená dotace na financování běžných výdajů souvisejících s poskytováním sociálních služeb. Tuto dotaci poskytuje Ministerstvo práce a sociálních věcí ČR (MPSV) dle zák. č. 218/2000 Sb., o rozpočtových pravidlech a o změně některých souvisejících zákonů (rozpočtová pravidla), ve znění pozdějších předpisů.</w:t>
      </w:r>
    </w:p>
    <w:p w14:paraId="45D8A1B9" w14:textId="77777777" w:rsidR="009E0580" w:rsidRDefault="009E0580" w:rsidP="001D36A6">
      <w:pPr>
        <w:pStyle w:val="KUJKnormal"/>
      </w:pPr>
    </w:p>
    <w:p w14:paraId="22C10183" w14:textId="77777777" w:rsidR="009E0580" w:rsidRDefault="009E0580" w:rsidP="001D36A6">
      <w:pPr>
        <w:pStyle w:val="KUJKnormal"/>
      </w:pPr>
      <w:r>
        <w:t>Pro účely dotačního řízení pro rok 2022 byla zpracována Metodika pro poskytování účelové dotace dle §101a zákona č. 108/2006 Sb., o sociálních službách, ve znění pozdějších předpisů, z rozpočtu Jihočeského kraje poskytovatelům sociálních služeb v roce 2022 (dále jen Metodika), která byla schválena zastupitelstvem kraje usnesením č. 206/2021/ZK-8 ze dne 24. 06. 2021. Vzhledem k tomu, že poskytování dotací počátkem roku 2022 probíhalo ve stavu rozpočtového provizoria a tato situace nebyla do schválené Metodiky zapracována, byl zastupitelstvem kraje usnesením č. 14/2022/ZK-14 ze dne 24. 02. 2022 schválen Dodatek č. 1 k Metodice. Změny Metodiky se týkaly úpravy časového harmonogramu, výplaty splátek dotace, výše dotace, platebních podmínek a v zakomponování nové Přílohy č. 2a Dodatek ke smlouvě, která se použila pro druhou a další splátky dotace. Dále v souvislosti s realizací dotačního titulu financovaného Ministerstvem zdravotnictví ČR pro sociální službu – sociální rehabilitace, která je poskytována v Jihočeském kraji cílové skupině osob s duševním onemocněním, a to prostřednictvím tzv. center duševního zdraví (dále jen CDZ), byl schválen zastupitelstvem kraje usnesením č. 100/2022/ZK-16 ze dne 21. 04. 2022 Dodatek č. 2 k Metodice, který upravuje podmínky poskytování dotací pro tento druh sociální služby.</w:t>
      </w:r>
    </w:p>
    <w:p w14:paraId="6163C71E" w14:textId="77777777" w:rsidR="009E0580" w:rsidRDefault="009E0580" w:rsidP="001D36A6">
      <w:pPr>
        <w:pStyle w:val="KUJKnormal"/>
      </w:pPr>
    </w:p>
    <w:p w14:paraId="4BDAC382" w14:textId="77777777" w:rsidR="009E0580" w:rsidRDefault="009E0580" w:rsidP="001D36A6">
      <w:pPr>
        <w:pStyle w:val="KUJKnormal"/>
      </w:pPr>
      <w:r>
        <w:t>Rozhodnutím č. 1 o poskytnutí dotace z kap. 313 MPSV státního rozpočtu na rok 2022 obdržel dosud Jihočeský kraj dotaci ve výši 1 287 825 822 Kč. Dle sdělení MPSV budou pro rok 2022 ze státního rozpočtu uvolněny dodatečné zdroje na dofinancování provozních nákladů poskytovatelů sociálních služeb. Vzhledem k aktuální situaci (růst inflace, nárůst cen energií, pohonných hmot a ostatních nákladů) budou tyto finanční prostředky určené na krytí zvýšených nákladů a jejich kompenzaci tak, aby byla zajištěna stabilita sociálních služeb a nedocházelo k jejich omezování. Celková výše této alokace bude činit 3,2 mld. Kč pro ČR, a to jak pro služby s regionálním charakterem, tak pro služby nadregionální s celostátní působností. Dne 23. 7. 2022 obdržel OSOV emailem prozatím pouze avízo o alokaci pro Jihočeský kraj, rozhodnutí o přidělení dotace by měl Jihočeský kraj obdržet dle vyjádření MPSV až ve 2. polovině září 2022. 2. kolo dotačního řízení a výplata těchto prostředků bude realizována za podmínek, že Jihočeský kraj obdrží rozhodnutí o přidělení dotace a tyto prostředky budou současně k dispozici na účtu kraje.</w:t>
      </w:r>
    </w:p>
    <w:p w14:paraId="228B2480" w14:textId="77777777" w:rsidR="009E0580" w:rsidRDefault="009E0580" w:rsidP="001D36A6">
      <w:pPr>
        <w:pStyle w:val="KUJKnormal"/>
      </w:pPr>
    </w:p>
    <w:p w14:paraId="4F0406E9" w14:textId="77777777" w:rsidR="009E0580" w:rsidRDefault="009E0580" w:rsidP="001D36A6">
      <w:pPr>
        <w:pStyle w:val="KUJKnormal"/>
      </w:pPr>
      <w:r>
        <w:t xml:space="preserve">V době podání žádostí poskytovatelů sociálních služeb pro rok 2022 v termínu 15. 09. 2021 – 31. 10. 2021 nebyly skutečnosti týkající se nárůstu cen známy a zohledňovány ze strany žadatelů a nepromítly se tak do jejich požadavků. V řadě případů také nastala situace, že poskytnutá dotace činí 100 % požadované dotace a již nelze dofinancovat sociální služby, neboť by se jednalo o financování nad rámec jejich požadavku a došlo by k porušení zákonných ustanovení. Z důvodu nemožnosti poskytnutí dotace všem poskytovatelům sociálních služeb, kteří mohou uplatňovat oprávněný nárok na dofinancování, zajištění transparentního a nediskriminačního postupu při rozdělování finančních prostředků určených na dofinancování poskytovatelů sociálních služeb v roce 2022, je zpracován Dodatek č. 3, který reaguje na uvolnění finančních prostředků pro poskytovatele sociálních služeb mimo schválené termíny dotačního řízení pro rok 2022 upravené v Metodice pro rok 2022. Dodatek č. 3 k Metodice upravuje pravidla a podmínky pro poskytnutí dotace na dofinancování ve 2. kole, postup pro podání žádosti, pravidla a postup pro posouzení žádosti, včetně uvedeného rozpočtu a požadavku na dotaci, stanovení výše dotace, čerpání, finanční vyúčtování a vypořádání dotace na dofinancování, součástí jsou i závazné formuláře a vzory dokumentů. V případech neřešených v tomto Dodatku se užijí ustanovení v Metodice. Znění Dodatku č. 3 k Metodice je přílohou 1 návrhu č. </w:t>
      </w:r>
      <w:r w:rsidRPr="003859B6">
        <w:t>274/ZK/22</w:t>
      </w:r>
      <w:r>
        <w:t>.</w:t>
      </w:r>
    </w:p>
    <w:p w14:paraId="6889EC43" w14:textId="77777777" w:rsidR="009E0580" w:rsidRDefault="009E0580" w:rsidP="001D36A6">
      <w:pPr>
        <w:pStyle w:val="KUJKnormal"/>
      </w:pPr>
    </w:p>
    <w:p w14:paraId="0E39BB75" w14:textId="77777777" w:rsidR="009E0580" w:rsidRDefault="009E0580" w:rsidP="001D36A6">
      <w:pPr>
        <w:pStyle w:val="KUJKnormal"/>
      </w:pPr>
      <w:r>
        <w:t xml:space="preserve">Pro účely 2. kola dotačního řízení Jihočeského kraje na rok 2022 nelze postupovat podle směrnice SM/107/ZK Zásady Jihočeského kraje pro poskytování veřejné finanční podpory, zejména dle čl. 10 Vyúčtování, který v odst. 1 uvádí, že „součástí vyúčtování je přehled všech dokladů o uskutečněných uznatelných výdajích souvisejících s realizací podporované činnosti. V přehledu příjemce označí doklady, týkající se výdajů realizovaných z rozpočtu kraje. Příjemce dále předloží kopie všech účetních dokladů ve výši celkových uznatelných výdajů podporované činnosti, rozdělené na skupinu dokladů, vztahujících se k poskytnuté veřejné podpoře a skupinu dokladů, vztahujících se k ostatním zdrojům příjemce.“ V rámci tohoto 2. kola dotačního řízení budou příjemci dotace provádět vyúčtování na předepsaných formulářích, které jsou přílohou Dodatku č. 3 k Metodice a zároveň budou předkládat účetní sestavu nákladů a výnosů v členění podle jednotlivých účetních dokladů. V objemu vyplacených finančních prostředků by dokladování kopií všech účetních dokladů znamenalo nadměrnou administrativní zátěž a z tohoto důvodu nelze v tomto bodě postupovat dle směrnice SM/107/ZK. Kontroly budou prováděny při vyúčtování dotace z doručených účetních sestav a následně budou probíhat fyzické kontroly účetních dokladů přímo u poskytovatelů sociálních služeb. Další odchylky od této směrnice jsou způsobeny skutečností, že žádosti o dofinancování se zpracovávají a podávají v elektronické podobě výlučně prostřednictvím počítačového programu (softwaru), který zajišťuje MPSV, ve kterém je nastaven vzor žádosti a požadované údaje. </w:t>
      </w:r>
    </w:p>
    <w:p w14:paraId="57D9274F" w14:textId="77777777" w:rsidR="009E0580" w:rsidRDefault="009E0580" w:rsidP="001D36A6">
      <w:pPr>
        <w:pStyle w:val="KUJKnormal"/>
      </w:pPr>
    </w:p>
    <w:p w14:paraId="40C5D731" w14:textId="77777777" w:rsidR="009E0580" w:rsidRDefault="009E0580" w:rsidP="001D36A6">
      <w:pPr>
        <w:pStyle w:val="KUJKnormal"/>
      </w:pPr>
      <w:r>
        <w:t xml:space="preserve">Materiál týkající se </w:t>
      </w:r>
      <w:r w:rsidRPr="00A1333B">
        <w:t>2. kol</w:t>
      </w:r>
      <w:r>
        <w:t>a</w:t>
      </w:r>
      <w:r w:rsidRPr="00A1333B">
        <w:t xml:space="preserve"> dotačního řízení pro poskytování účelové dotace dle § 101a zákona č. 108/2006 Sb., o sociálních službách, poskytovatelům sociálních služeb v roce 2022</w:t>
      </w:r>
      <w:r>
        <w:t xml:space="preserve"> je předkládán na jednání rady kraje dne 15. 08. 2022 č. návrhu </w:t>
      </w:r>
      <w:r w:rsidRPr="00EB0A58">
        <w:t>924/RK/22</w:t>
      </w:r>
      <w:r>
        <w:t>.</w:t>
      </w:r>
    </w:p>
    <w:p w14:paraId="00DD564F" w14:textId="77777777" w:rsidR="009E0580" w:rsidRPr="00DB2D68" w:rsidRDefault="009E0580" w:rsidP="00DB2D68">
      <w:pPr>
        <w:pStyle w:val="KUJKnormal"/>
      </w:pPr>
    </w:p>
    <w:p w14:paraId="4644D091" w14:textId="77777777" w:rsidR="009E0580" w:rsidRDefault="009E0580" w:rsidP="00260373">
      <w:pPr>
        <w:pStyle w:val="KUJKnormal"/>
      </w:pPr>
      <w:r>
        <w:t>Finanční nároky a krytí:</w:t>
      </w:r>
      <w:r w:rsidRPr="00A1333B">
        <w:t xml:space="preserve"> nemá finanční nároky na krytí z rozpočtu Jihočeského kraje, neboť finanční prostředky budou poskytnuty ze státního rozpočtu prostřednictvím MPSV ČR.</w:t>
      </w:r>
    </w:p>
    <w:p w14:paraId="59022989" w14:textId="77777777" w:rsidR="009E0580" w:rsidRDefault="009E0580" w:rsidP="00260373">
      <w:pPr>
        <w:pStyle w:val="KUJKnormal"/>
      </w:pPr>
    </w:p>
    <w:p w14:paraId="4300506D" w14:textId="77777777" w:rsidR="009E0580" w:rsidRDefault="009E0580" w:rsidP="00260373">
      <w:pPr>
        <w:pStyle w:val="KUJKnormal"/>
      </w:pPr>
    </w:p>
    <w:p w14:paraId="7E1A2F66" w14:textId="77777777" w:rsidR="009E0580" w:rsidRDefault="009E0580" w:rsidP="00995C33">
      <w:pPr>
        <w:pStyle w:val="KUJKnormal"/>
      </w:pPr>
      <w:r>
        <w:t>Vyjádření správce rozpočtu:</w:t>
      </w:r>
      <w:r w:rsidRPr="00995C33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Dotace poskytovatelům sociálních služeb je finančně kryta prostředky státního rozpočtu prostřednictvím MPSV ČR.</w:t>
      </w:r>
    </w:p>
    <w:p w14:paraId="4D995909" w14:textId="77777777" w:rsidR="009E0580" w:rsidRDefault="009E0580" w:rsidP="00260373">
      <w:pPr>
        <w:pStyle w:val="KUJKnormal"/>
      </w:pPr>
    </w:p>
    <w:p w14:paraId="0EF98736" w14:textId="77777777" w:rsidR="009E0580" w:rsidRDefault="009E0580" w:rsidP="00260373">
      <w:pPr>
        <w:pStyle w:val="KUJKnormal"/>
      </w:pPr>
    </w:p>
    <w:p w14:paraId="15C4ED66" w14:textId="77777777" w:rsidR="009E0580" w:rsidRPr="00AE15B4" w:rsidRDefault="009E0580" w:rsidP="00C32480">
      <w:pPr>
        <w:pStyle w:val="KUJKnormal"/>
      </w:pPr>
      <w:r>
        <w:t>Návrh projednán (stanoviska):</w:t>
      </w:r>
      <w:r w:rsidRPr="00C32480">
        <w:t xml:space="preserve"> </w:t>
      </w:r>
      <w:r>
        <w:t>Mgr. Ing. Alexandra Kindlová (OSOV): Souhlasím.</w:t>
      </w:r>
    </w:p>
    <w:p w14:paraId="3ED4202C" w14:textId="77777777" w:rsidR="009E0580" w:rsidRDefault="009E0580" w:rsidP="00260373">
      <w:pPr>
        <w:pStyle w:val="KUJKnormal"/>
      </w:pPr>
    </w:p>
    <w:p w14:paraId="6AE301B6" w14:textId="77777777" w:rsidR="009E0580" w:rsidRDefault="009E0580" w:rsidP="00260373">
      <w:pPr>
        <w:pStyle w:val="KUJKnormal"/>
      </w:pPr>
    </w:p>
    <w:p w14:paraId="21C59922" w14:textId="77777777" w:rsidR="009E0580" w:rsidRDefault="009E0580" w:rsidP="00260373">
      <w:pPr>
        <w:pStyle w:val="KUJKnormal"/>
      </w:pPr>
    </w:p>
    <w:p w14:paraId="34906420" w14:textId="77777777" w:rsidR="009E0580" w:rsidRPr="007939A8" w:rsidRDefault="009E0580" w:rsidP="00260373">
      <w:pPr>
        <w:pStyle w:val="KUJKtucny"/>
      </w:pPr>
      <w:r w:rsidRPr="007939A8">
        <w:t>PŘÍLOHY:</w:t>
      </w:r>
    </w:p>
    <w:p w14:paraId="225DF100" w14:textId="77777777" w:rsidR="009E0580" w:rsidRPr="00B52AA9" w:rsidRDefault="009E0580" w:rsidP="00EE3CDB">
      <w:pPr>
        <w:pStyle w:val="KUJKcislovany"/>
      </w:pPr>
      <w:r>
        <w:t>Dodatek č. 3_Metodika 2022</w:t>
      </w:r>
      <w:r w:rsidRPr="0081756D">
        <w:t xml:space="preserve"> (</w:t>
      </w:r>
      <w:r>
        <w:t>Příloha 1_Dodatek 3_Metodika 2022.pdf</w:t>
      </w:r>
      <w:r w:rsidRPr="0081756D">
        <w:t>)</w:t>
      </w:r>
    </w:p>
    <w:p w14:paraId="08F34A85" w14:textId="77777777" w:rsidR="009E0580" w:rsidRDefault="009E0580" w:rsidP="00260373">
      <w:pPr>
        <w:pStyle w:val="KUJKnormal"/>
      </w:pPr>
    </w:p>
    <w:p w14:paraId="787E88A9" w14:textId="77777777" w:rsidR="009E0580" w:rsidRDefault="009E0580" w:rsidP="00260373">
      <w:pPr>
        <w:pStyle w:val="KUJKnormal"/>
      </w:pPr>
    </w:p>
    <w:p w14:paraId="294DAC03" w14:textId="77777777" w:rsidR="009E0580" w:rsidRPr="007C1EE7" w:rsidRDefault="009E0580" w:rsidP="00260373">
      <w:pPr>
        <w:pStyle w:val="KUJKtucny"/>
      </w:pPr>
      <w:r w:rsidRPr="007C1EE7">
        <w:t>Zodpovídá:</w:t>
      </w:r>
      <w:r>
        <w:t xml:space="preserve"> vedoucí OSOV - Mgr. Pavla Doubková</w:t>
      </w:r>
    </w:p>
    <w:p w14:paraId="23CCC93B" w14:textId="77777777" w:rsidR="009E0580" w:rsidRDefault="009E0580" w:rsidP="00260373">
      <w:pPr>
        <w:pStyle w:val="KUJKnormal"/>
      </w:pPr>
    </w:p>
    <w:p w14:paraId="0250A39F" w14:textId="77777777" w:rsidR="009E0580" w:rsidRDefault="009E0580" w:rsidP="00260373">
      <w:pPr>
        <w:pStyle w:val="KUJKnormal"/>
      </w:pPr>
      <w:r>
        <w:t>Termín kontroly: 13. 10. 2022</w:t>
      </w:r>
    </w:p>
    <w:p w14:paraId="6AA1AD4D" w14:textId="77777777" w:rsidR="009E0580" w:rsidRDefault="009E0580" w:rsidP="00260373">
      <w:pPr>
        <w:pStyle w:val="KUJKnormal"/>
      </w:pPr>
      <w:r>
        <w:t>Termín splnění: 13. 10. 2022</w:t>
      </w:r>
    </w:p>
    <w:p w14:paraId="57825910" w14:textId="77777777" w:rsidR="009E0580" w:rsidRDefault="009E058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5AB5" w14:textId="77777777" w:rsidR="009E0580" w:rsidRDefault="009E0580" w:rsidP="009E0580">
    <w:r>
      <w:rPr>
        <w:noProof/>
      </w:rPr>
      <w:pict w14:anchorId="11F4CD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6FFD87B" w14:textId="77777777" w:rsidR="009E0580" w:rsidRPr="005F485E" w:rsidRDefault="009E0580" w:rsidP="009E058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20D607" w14:textId="77777777" w:rsidR="009E0580" w:rsidRPr="005F485E" w:rsidRDefault="009E0580" w:rsidP="009E058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775F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639986A" w14:textId="77777777" w:rsidR="009E0580" w:rsidRDefault="009E0580" w:rsidP="009E0580">
    <w:r>
      <w:pict w14:anchorId="0465F8A1">
        <v:rect id="_x0000_i1026" style="width:481.9pt;height:2pt" o:hralign="center" o:hrstd="t" o:hrnoshade="t" o:hr="t" fillcolor="black" stroked="f"/>
      </w:pict>
    </w:r>
  </w:p>
  <w:p w14:paraId="3BD394C3" w14:textId="77777777" w:rsidR="009E0580" w:rsidRPr="009E0580" w:rsidRDefault="009E0580" w:rsidP="009E05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03042">
    <w:abstractNumId w:val="1"/>
  </w:num>
  <w:num w:numId="2" w16cid:durableId="348261587">
    <w:abstractNumId w:val="2"/>
  </w:num>
  <w:num w:numId="3" w16cid:durableId="1740206203">
    <w:abstractNumId w:val="9"/>
  </w:num>
  <w:num w:numId="4" w16cid:durableId="440076242">
    <w:abstractNumId w:val="7"/>
  </w:num>
  <w:num w:numId="5" w16cid:durableId="1895386716">
    <w:abstractNumId w:val="0"/>
  </w:num>
  <w:num w:numId="6" w16cid:durableId="961352070">
    <w:abstractNumId w:val="3"/>
  </w:num>
  <w:num w:numId="7" w16cid:durableId="943995288">
    <w:abstractNumId w:val="6"/>
  </w:num>
  <w:num w:numId="8" w16cid:durableId="423960733">
    <w:abstractNumId w:val="4"/>
  </w:num>
  <w:num w:numId="9" w16cid:durableId="580410585">
    <w:abstractNumId w:val="5"/>
  </w:num>
  <w:num w:numId="10" w16cid:durableId="1134716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0580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1249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2022-08-15T14:10:00Z</dcterms:created>
  <dcterms:modified xsi:type="dcterms:W3CDTF">2022-08-15T14:10:00Z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6096520</vt:i4>
  </property>
  <property fmtid="{D5CDD505-2E9C-101B-9397-08002B2CF9AE}" pid="3" name="ID_Navrh">
    <vt:i4>6096870</vt:i4>
  </property>
  <property fmtid="{D5CDD505-2E9C-101B-9397-08002B2CF9AE}" pid="4" name="UlozitJako">
    <vt:lpwstr>C:\Users\mrazkova\AppData\Local\Temp\iU04041691\Zastupitelstvo\2022-08-15\Navrhy\274-ZK-22.</vt:lpwstr>
  </property>
  <property fmtid="{D5CDD505-2E9C-101B-9397-08002B2CF9AE}" pid="5" name="Zpracovat">
    <vt:bool>false</vt:bool>
  </property>
</Properties>
</file>