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36EE" w14:paraId="48808B93" w14:textId="77777777" w:rsidTr="00715605">
        <w:trPr>
          <w:trHeight w:hRule="exact" w:val="397"/>
        </w:trPr>
        <w:tc>
          <w:tcPr>
            <w:tcW w:w="2376" w:type="dxa"/>
            <w:hideMark/>
          </w:tcPr>
          <w:p w14:paraId="56373665" w14:textId="77777777" w:rsidR="00A036EE" w:rsidRDefault="00A036E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2E92E4" w14:textId="77777777" w:rsidR="00A036EE" w:rsidRDefault="00A036EE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58C5F245" w14:textId="77777777" w:rsidR="00A036EE" w:rsidRDefault="00A036E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CEC18CF" w14:textId="77777777" w:rsidR="00A036EE" w:rsidRDefault="00A036EE" w:rsidP="00970720">
            <w:pPr>
              <w:pStyle w:val="KUJKnormal"/>
            </w:pPr>
          </w:p>
        </w:tc>
      </w:tr>
      <w:tr w:rsidR="00A036EE" w14:paraId="33520FC6" w14:textId="77777777" w:rsidTr="00715605">
        <w:trPr>
          <w:cantSplit/>
          <w:trHeight w:hRule="exact" w:val="397"/>
        </w:trPr>
        <w:tc>
          <w:tcPr>
            <w:tcW w:w="2376" w:type="dxa"/>
            <w:hideMark/>
          </w:tcPr>
          <w:p w14:paraId="06776018" w14:textId="77777777" w:rsidR="00A036EE" w:rsidRDefault="00A036E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AE3C75" w14:textId="77777777" w:rsidR="00A036EE" w:rsidRDefault="00A036EE" w:rsidP="00970720">
            <w:pPr>
              <w:pStyle w:val="KUJKnormal"/>
            </w:pPr>
            <w:r>
              <w:t>248/ZK/22</w:t>
            </w:r>
          </w:p>
        </w:tc>
      </w:tr>
      <w:tr w:rsidR="00A036EE" w14:paraId="1D95448A" w14:textId="77777777" w:rsidTr="00715605">
        <w:trPr>
          <w:trHeight w:val="397"/>
        </w:trPr>
        <w:tc>
          <w:tcPr>
            <w:tcW w:w="2376" w:type="dxa"/>
          </w:tcPr>
          <w:p w14:paraId="6E33EC67" w14:textId="77777777" w:rsidR="00A036EE" w:rsidRDefault="00A036EE" w:rsidP="00970720"/>
          <w:p w14:paraId="59012493" w14:textId="77777777" w:rsidR="00A036EE" w:rsidRDefault="00A036E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E510AB" w14:textId="77777777" w:rsidR="00A036EE" w:rsidRDefault="00A036EE" w:rsidP="00970720"/>
          <w:p w14:paraId="3DBD2DDD" w14:textId="77777777" w:rsidR="00A036EE" w:rsidRDefault="00A036E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budoucího prodeje částí pozemků v k. ú. Smrkovice - vyhlášení</w:t>
            </w:r>
          </w:p>
        </w:tc>
      </w:tr>
    </w:tbl>
    <w:p w14:paraId="02732007" w14:textId="77777777" w:rsidR="00A036EE" w:rsidRDefault="00A036EE" w:rsidP="00715605">
      <w:pPr>
        <w:pStyle w:val="KUJKnormal"/>
        <w:rPr>
          <w:b/>
          <w:bCs/>
        </w:rPr>
      </w:pPr>
      <w:r>
        <w:rPr>
          <w:b/>
          <w:bCs/>
        </w:rPr>
        <w:pict w14:anchorId="0A64C070">
          <v:rect id="_x0000_i1029" style="width:453.6pt;height:1.5pt" o:hralign="center" o:hrstd="t" o:hrnoshade="t" o:hr="t" fillcolor="black" stroked="f"/>
        </w:pict>
      </w:r>
    </w:p>
    <w:p w14:paraId="15A0615F" w14:textId="77777777" w:rsidR="00A036EE" w:rsidRDefault="00A036EE" w:rsidP="00715605">
      <w:pPr>
        <w:pStyle w:val="KUJKnormal"/>
      </w:pPr>
    </w:p>
    <w:p w14:paraId="44C42F2A" w14:textId="77777777" w:rsidR="00A036EE" w:rsidRDefault="00A036EE" w:rsidP="007156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36EE" w14:paraId="3D736833" w14:textId="77777777" w:rsidTr="002559B8">
        <w:trPr>
          <w:trHeight w:val="397"/>
        </w:trPr>
        <w:tc>
          <w:tcPr>
            <w:tcW w:w="2350" w:type="dxa"/>
            <w:hideMark/>
          </w:tcPr>
          <w:p w14:paraId="35522AD6" w14:textId="77777777" w:rsidR="00A036EE" w:rsidRDefault="00A036E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421FA5" w14:textId="77777777" w:rsidR="00A036EE" w:rsidRDefault="00A036EE" w:rsidP="002559B8">
            <w:pPr>
              <w:pStyle w:val="KUJKnormal"/>
            </w:pPr>
            <w:r>
              <w:t>Mgr. Bc. Antonín Krák</w:t>
            </w:r>
          </w:p>
          <w:p w14:paraId="7FC4D6DA" w14:textId="77777777" w:rsidR="00A036EE" w:rsidRDefault="00A036EE" w:rsidP="002559B8"/>
        </w:tc>
      </w:tr>
      <w:tr w:rsidR="00A036EE" w14:paraId="43F43F45" w14:textId="77777777" w:rsidTr="002559B8">
        <w:trPr>
          <w:trHeight w:val="397"/>
        </w:trPr>
        <w:tc>
          <w:tcPr>
            <w:tcW w:w="2350" w:type="dxa"/>
          </w:tcPr>
          <w:p w14:paraId="0F7141E0" w14:textId="77777777" w:rsidR="00A036EE" w:rsidRDefault="00A036EE" w:rsidP="002559B8">
            <w:pPr>
              <w:pStyle w:val="KUJKtucny"/>
            </w:pPr>
            <w:r>
              <w:t>Zpracoval:</w:t>
            </w:r>
          </w:p>
          <w:p w14:paraId="06F8DD95" w14:textId="77777777" w:rsidR="00A036EE" w:rsidRDefault="00A036EE" w:rsidP="002559B8"/>
        </w:tc>
        <w:tc>
          <w:tcPr>
            <w:tcW w:w="6862" w:type="dxa"/>
            <w:hideMark/>
          </w:tcPr>
          <w:p w14:paraId="1459613E" w14:textId="77777777" w:rsidR="00A036EE" w:rsidRDefault="00A036EE" w:rsidP="002559B8">
            <w:pPr>
              <w:pStyle w:val="KUJKnormal"/>
            </w:pPr>
            <w:r>
              <w:t>ODSH</w:t>
            </w:r>
          </w:p>
        </w:tc>
      </w:tr>
      <w:tr w:rsidR="00A036EE" w14:paraId="38456DBB" w14:textId="77777777" w:rsidTr="002559B8">
        <w:trPr>
          <w:trHeight w:val="397"/>
        </w:trPr>
        <w:tc>
          <w:tcPr>
            <w:tcW w:w="2350" w:type="dxa"/>
          </w:tcPr>
          <w:p w14:paraId="0C2C194E" w14:textId="77777777" w:rsidR="00A036EE" w:rsidRPr="009715F9" w:rsidRDefault="00A036E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D373A5" w14:textId="77777777" w:rsidR="00A036EE" w:rsidRDefault="00A036EE" w:rsidP="002559B8"/>
        </w:tc>
        <w:tc>
          <w:tcPr>
            <w:tcW w:w="6862" w:type="dxa"/>
            <w:hideMark/>
          </w:tcPr>
          <w:p w14:paraId="55083E28" w14:textId="77777777" w:rsidR="00A036EE" w:rsidRDefault="00A036EE" w:rsidP="002559B8">
            <w:pPr>
              <w:pStyle w:val="KUJKnormal"/>
            </w:pPr>
            <w:r>
              <w:t>JUDr. Andrea Tetourová</w:t>
            </w:r>
          </w:p>
        </w:tc>
      </w:tr>
    </w:tbl>
    <w:p w14:paraId="5A8F79AC" w14:textId="77777777" w:rsidR="00A036EE" w:rsidRDefault="00A036EE" w:rsidP="00715605">
      <w:pPr>
        <w:pStyle w:val="KUJKnormal"/>
      </w:pPr>
    </w:p>
    <w:p w14:paraId="4D3B940D" w14:textId="77777777" w:rsidR="00A036EE" w:rsidRPr="0052161F" w:rsidRDefault="00A036EE" w:rsidP="00715605">
      <w:pPr>
        <w:pStyle w:val="KUJKtucny"/>
      </w:pPr>
      <w:r w:rsidRPr="0052161F">
        <w:t>NÁVRH USNESENÍ</w:t>
      </w:r>
    </w:p>
    <w:p w14:paraId="01AB8507" w14:textId="77777777" w:rsidR="00A036EE" w:rsidRDefault="00A036EE" w:rsidP="007156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1B09E7" w14:textId="77777777" w:rsidR="00A036EE" w:rsidRPr="00841DFC" w:rsidRDefault="00A036EE" w:rsidP="00715605">
      <w:pPr>
        <w:pStyle w:val="KUJKPolozka"/>
      </w:pPr>
      <w:r w:rsidRPr="00841DFC">
        <w:t>Zastupitelstvo Jihočeského kraje</w:t>
      </w:r>
    </w:p>
    <w:p w14:paraId="2457AAC7" w14:textId="77777777" w:rsidR="00A036EE" w:rsidRPr="00E10FE7" w:rsidRDefault="00A036EE" w:rsidP="0037032A">
      <w:pPr>
        <w:pStyle w:val="KUJKdoplnek2"/>
      </w:pPr>
      <w:r w:rsidRPr="00AF7BAE">
        <w:t>schvaluje</w:t>
      </w:r>
    </w:p>
    <w:p w14:paraId="523F6630" w14:textId="77777777" w:rsidR="00A036EE" w:rsidRPr="0037032A" w:rsidRDefault="00A036EE" w:rsidP="0037032A">
      <w:pPr>
        <w:pStyle w:val="KUJKPolozka"/>
        <w:rPr>
          <w:b w:val="0"/>
          <w:bCs/>
        </w:rPr>
      </w:pPr>
      <w:r w:rsidRPr="0037032A">
        <w:rPr>
          <w:b w:val="0"/>
          <w:bCs/>
        </w:rPr>
        <w:t>záměr prodeje částí pozemkových parcel katastru nemovitostí č. 951/5 o předpokládané výměře 49 m</w:t>
      </w:r>
      <w:r w:rsidRPr="0037032A">
        <w:rPr>
          <w:b w:val="0"/>
          <w:bCs/>
          <w:vertAlign w:val="superscript"/>
        </w:rPr>
        <w:t>2</w:t>
      </w:r>
      <w:r w:rsidRPr="0037032A">
        <w:rPr>
          <w:b w:val="0"/>
          <w:bCs/>
        </w:rPr>
        <w:t>, ostatní plocha, ostatní komunikace, č. 951/8 o předpokládané výměře 19 m</w:t>
      </w:r>
      <w:r w:rsidRPr="0037032A">
        <w:rPr>
          <w:b w:val="0"/>
          <w:bCs/>
          <w:vertAlign w:val="superscript"/>
        </w:rPr>
        <w:t>2</w:t>
      </w:r>
      <w:r w:rsidRPr="0037032A">
        <w:rPr>
          <w:b w:val="0"/>
          <w:bCs/>
        </w:rPr>
        <w:t>, ostatní plocha, ostatní komunikace a č. 956/1 o předpokládané výměře 35 m</w:t>
      </w:r>
      <w:r w:rsidRPr="0037032A">
        <w:rPr>
          <w:b w:val="0"/>
          <w:bCs/>
          <w:vertAlign w:val="superscript"/>
        </w:rPr>
        <w:t>2</w:t>
      </w:r>
      <w:r w:rsidRPr="0037032A">
        <w:rPr>
          <w:b w:val="0"/>
          <w:bCs/>
        </w:rPr>
        <w:t>, ostatní plocha, ostatní komunikace, které jsou zapsány u Katastrálního úřadu pro Jihočeský kraj, Katastrální pracoviště Písek v katastru nemovitostí na</w:t>
      </w:r>
      <w:r>
        <w:rPr>
          <w:b w:val="0"/>
          <w:bCs/>
        </w:rPr>
        <w:t> </w:t>
      </w:r>
      <w:r w:rsidRPr="0037032A">
        <w:rPr>
          <w:b w:val="0"/>
          <w:bCs/>
        </w:rPr>
        <w:t>listu vlastnictví č. 54 pro obec Písek a k. ú. Smrkovice v rámci stavby „ZTV Smrkovice, komunikace a</w:t>
      </w:r>
      <w:r>
        <w:rPr>
          <w:b w:val="0"/>
          <w:bCs/>
        </w:rPr>
        <w:t> </w:t>
      </w:r>
      <w:r w:rsidRPr="0037032A">
        <w:rPr>
          <w:b w:val="0"/>
          <w:bCs/>
        </w:rPr>
        <w:t>zpevněné plochy“ na základě smlouvy o budoucí kupní smlouvě za cenu vyšší z ceny zjištěné znaleckým posudkem a ceny obvyklé v daném místě a čase obchodní firmě REZIDENCE SMRKOVICE s. r. o., se</w:t>
      </w:r>
      <w:r>
        <w:rPr>
          <w:b w:val="0"/>
          <w:bCs/>
        </w:rPr>
        <w:t> </w:t>
      </w:r>
      <w:r w:rsidRPr="0037032A">
        <w:rPr>
          <w:b w:val="0"/>
          <w:bCs/>
        </w:rPr>
        <w:t>sídlem Pražská 483, Pražské Předměstí, 397 01 Písek, IČO 09648470;</w:t>
      </w:r>
    </w:p>
    <w:p w14:paraId="65402DBB" w14:textId="77777777" w:rsidR="00A036EE" w:rsidRDefault="00A036EE" w:rsidP="0037032A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6A274728" w14:textId="77777777" w:rsidR="00A036EE" w:rsidRDefault="00A036EE" w:rsidP="00817F3E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7FE1BCC4" w14:textId="77777777" w:rsidR="00A036EE" w:rsidRDefault="00A036EE" w:rsidP="00715605">
      <w:pPr>
        <w:pStyle w:val="KUJKnormal"/>
      </w:pPr>
    </w:p>
    <w:p w14:paraId="1213B958" w14:textId="77777777" w:rsidR="00A036EE" w:rsidRDefault="00A036EE" w:rsidP="00715605">
      <w:pPr>
        <w:pStyle w:val="KUJKnormal"/>
      </w:pPr>
    </w:p>
    <w:p w14:paraId="19BA2E7A" w14:textId="77777777" w:rsidR="00A036EE" w:rsidRDefault="00A036EE" w:rsidP="00817F3E">
      <w:pPr>
        <w:pStyle w:val="KUJKnadpisDZ"/>
      </w:pPr>
      <w:bookmarkStart w:id="1" w:name="US_DuvodZprava"/>
      <w:bookmarkEnd w:id="1"/>
      <w:r>
        <w:t>DŮVODOVÁ ZPRÁVA</w:t>
      </w:r>
    </w:p>
    <w:p w14:paraId="08E9843E" w14:textId="3DC854A3" w:rsidR="00A036EE" w:rsidRDefault="00A036EE" w:rsidP="0064676D">
      <w:pPr>
        <w:pStyle w:val="KUJKmezeraDZ"/>
      </w:pPr>
      <w:r w:rsidRPr="00A036EE">
        <w:rPr>
          <w:rStyle w:val="KUJKSkrytytext"/>
          <w:color w:val="auto"/>
        </w:rPr>
        <w:t>******</w:t>
      </w:r>
    </w:p>
    <w:p w14:paraId="0182E172" w14:textId="77777777" w:rsidR="00A036EE" w:rsidRDefault="00A036EE" w:rsidP="0064676D">
      <w:pPr>
        <w:pStyle w:val="KUJKmezeraDZ"/>
      </w:pPr>
    </w:p>
    <w:p w14:paraId="150F7841" w14:textId="77777777" w:rsidR="00A036EE" w:rsidRPr="0064676D" w:rsidRDefault="00A036EE" w:rsidP="0064676D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t xml:space="preserve">Obchodní firma REZIDENCE SMRKOVICE s. r. o., se sídlem Pražská 483, Pražské Předměstí, 397 01 Písek, IČO 09648470, </w:t>
      </w:r>
      <w:r>
        <w:rPr>
          <w:b w:val="0"/>
          <w:bCs/>
        </w:rPr>
        <w:t xml:space="preserve">je investorem stavby „ZTV Smrkovice, komunikace a zpevněné plochy.“ </w:t>
      </w:r>
      <w:r>
        <w:rPr>
          <w:b w:val="0"/>
        </w:rPr>
        <w:t xml:space="preserve">Ze záborového elaborátu projektové dokumentace je zřejmé, že stavba bude umístěna mimo jiné i na částech pozemkových parcel katastru nemovitostí č. </w:t>
      </w:r>
      <w:r>
        <w:rPr>
          <w:b w:val="0"/>
          <w:bCs/>
        </w:rPr>
        <w:t>951/5 o předpokládané výměře 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951/8 o předpokládané výměře 19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956/1 o předpokládané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Písek v katastru nemovitostí na listu vlastnictví č. 54 pro obec Písek a k. ú. Smrkovice</w:t>
      </w:r>
      <w:r>
        <w:rPr>
          <w:b w:val="0"/>
        </w:rPr>
        <w:t xml:space="preserve"> ve vlastnictví Jihočeského kraje. Pro vydání stavebního povolení je nutné, aby měl investor právní titul k pozemkům, na kterých bude tato stavba umístěna. </w:t>
      </w:r>
      <w:r w:rsidRPr="0064676D">
        <w:rPr>
          <w:bCs/>
        </w:rPr>
        <w:t xml:space="preserve">Jedná se o části pozemků, které jsou zastavěné místní komunikací </w:t>
      </w:r>
      <w:r>
        <w:rPr>
          <w:bCs/>
        </w:rPr>
        <w:t>a nejsou tak součástí silnice III/1402 ve vlastnictví Jihočeského kraje.</w:t>
      </w:r>
    </w:p>
    <w:p w14:paraId="0D85250B" w14:textId="77777777" w:rsidR="00A036EE" w:rsidRDefault="00A036EE" w:rsidP="0064676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47EAC44A" w14:textId="77777777" w:rsidR="00A036EE" w:rsidRDefault="00A036EE" w:rsidP="0064676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Z výše uvedeného důvodu požádal investor Jihočeský kraj o uzavření smlouvy o budoucí kupní smlouvě na prodej částí </w:t>
      </w:r>
      <w:r>
        <w:rPr>
          <w:b w:val="0"/>
        </w:rPr>
        <w:t xml:space="preserve">pozemkových parcel katastru nemovitostí č. </w:t>
      </w:r>
      <w:r>
        <w:rPr>
          <w:b w:val="0"/>
          <w:bCs/>
        </w:rPr>
        <w:t>951/5 o předpokládané výměře 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951/8 o předpokládané výměře 19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956/1 o předpokládané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v k. ú. Smrkovice. Kupní cena bude na základě dohody obou stran stanovena jako cena vyšší z ceny zjištěné znaleckým posudkem a ceny obvyklé v daném místě a čase.</w:t>
      </w:r>
    </w:p>
    <w:p w14:paraId="1479304D" w14:textId="77777777" w:rsidR="00A036EE" w:rsidRDefault="00A036EE" w:rsidP="0064676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083EBADD" w14:textId="77777777" w:rsidR="00A036EE" w:rsidRDefault="00A036EE" w:rsidP="0064676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rFonts w:cs="Arial"/>
          <w:b w:val="0"/>
          <w:szCs w:val="20"/>
        </w:rPr>
        <w:t xml:space="preserve">Správa a údržba silnic Jihočeského kraje souhlasí s budoucím prodejem části </w:t>
      </w:r>
      <w:r>
        <w:rPr>
          <w:b w:val="0"/>
        </w:rPr>
        <w:t>pozemkových parcel katastru nemovitostí č. 951/5 o předpokládané výměře 49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951/8 o předpokládané výměře 19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 956/1 o předpokládané výměře 35 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 v k. ú. Smrkovice </w:t>
      </w:r>
      <w:r>
        <w:rPr>
          <w:rFonts w:cs="Arial"/>
          <w:b w:val="0"/>
          <w:szCs w:val="20"/>
        </w:rPr>
        <w:t xml:space="preserve">obchodní firmě </w:t>
      </w:r>
      <w:r>
        <w:rPr>
          <w:b w:val="0"/>
        </w:rPr>
        <w:t>REZIDENCE SMRKOVICE s. r. o.</w:t>
      </w:r>
    </w:p>
    <w:p w14:paraId="69936F4C" w14:textId="77777777" w:rsidR="00A036EE" w:rsidRDefault="00A036EE" w:rsidP="0064676D">
      <w:pPr>
        <w:pStyle w:val="KUJKnormal"/>
      </w:pPr>
    </w:p>
    <w:p w14:paraId="5821AD98" w14:textId="77777777" w:rsidR="00A036EE" w:rsidRDefault="00A036EE" w:rsidP="0064676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F0D8B25" w14:textId="77777777" w:rsidR="00A036EE" w:rsidRPr="009B7B0B" w:rsidRDefault="00A036EE" w:rsidP="00817F3E">
      <w:pPr>
        <w:pStyle w:val="KUJKmezeraDZ"/>
      </w:pPr>
    </w:p>
    <w:p w14:paraId="659FC5A2" w14:textId="77777777" w:rsidR="00A036EE" w:rsidRDefault="00A036EE" w:rsidP="00715605">
      <w:pPr>
        <w:pStyle w:val="KUJKnormal"/>
      </w:pPr>
    </w:p>
    <w:p w14:paraId="3D6DC4B9" w14:textId="77777777" w:rsidR="00A036EE" w:rsidRDefault="00A036EE" w:rsidP="0064676D">
      <w:pPr>
        <w:pStyle w:val="KUJKnormal"/>
      </w:pPr>
      <w:r>
        <w:t>Rada Jihočeského kraje schválila tento návrh na svém jednání dne 26. 5. 2022 usnesením č. 671/2022/RK – 43.</w:t>
      </w:r>
    </w:p>
    <w:p w14:paraId="3720C420" w14:textId="77777777" w:rsidR="00A036EE" w:rsidRDefault="00A036EE" w:rsidP="00715605">
      <w:pPr>
        <w:pStyle w:val="KUJKnormal"/>
      </w:pPr>
    </w:p>
    <w:p w14:paraId="7F10CE12" w14:textId="77777777" w:rsidR="00A036EE" w:rsidRDefault="00A036EE" w:rsidP="00715605">
      <w:pPr>
        <w:pStyle w:val="KUJKnormal"/>
      </w:pPr>
    </w:p>
    <w:p w14:paraId="42BE8F8F" w14:textId="77777777" w:rsidR="00A036EE" w:rsidRDefault="00A036EE" w:rsidP="0064676D">
      <w:pPr>
        <w:pStyle w:val="KUJKnormal"/>
      </w:pPr>
      <w:r>
        <w:t>Finanční nároky a krytí: nemá návaznost na rozpočet kraje</w:t>
      </w:r>
    </w:p>
    <w:p w14:paraId="23964714" w14:textId="77777777" w:rsidR="00A036EE" w:rsidRDefault="00A036EE" w:rsidP="00715605">
      <w:pPr>
        <w:pStyle w:val="KUJKnormal"/>
      </w:pPr>
    </w:p>
    <w:p w14:paraId="573193D8" w14:textId="77777777" w:rsidR="00A036EE" w:rsidRDefault="00A036EE" w:rsidP="00715605">
      <w:pPr>
        <w:pStyle w:val="KUJKnormal"/>
      </w:pPr>
    </w:p>
    <w:p w14:paraId="2401AD8C" w14:textId="77777777" w:rsidR="00A036EE" w:rsidRDefault="00A036EE" w:rsidP="00715605">
      <w:pPr>
        <w:pStyle w:val="KUJKnormal"/>
      </w:pPr>
      <w:r>
        <w:t>Vyjádření správce rozpočtu: nebylo vyžádáno</w:t>
      </w:r>
    </w:p>
    <w:p w14:paraId="6F6B92CC" w14:textId="77777777" w:rsidR="00A036EE" w:rsidRDefault="00A036EE" w:rsidP="00715605">
      <w:pPr>
        <w:pStyle w:val="KUJKnormal"/>
      </w:pPr>
    </w:p>
    <w:p w14:paraId="0CEB8C21" w14:textId="77777777" w:rsidR="00A036EE" w:rsidRDefault="00A036EE" w:rsidP="00715605">
      <w:pPr>
        <w:pStyle w:val="KUJKnormal"/>
      </w:pPr>
    </w:p>
    <w:p w14:paraId="436B96BE" w14:textId="77777777" w:rsidR="00A036EE" w:rsidRDefault="00A036EE" w:rsidP="00715605">
      <w:pPr>
        <w:pStyle w:val="KUJKnormal"/>
      </w:pPr>
      <w:r>
        <w:t>Návrh projednán (stanoviska): nebylo vyžádáno</w:t>
      </w:r>
    </w:p>
    <w:p w14:paraId="1182DF2D" w14:textId="77777777" w:rsidR="00A036EE" w:rsidRDefault="00A036EE" w:rsidP="00715605">
      <w:pPr>
        <w:pStyle w:val="KUJKnormal"/>
      </w:pPr>
    </w:p>
    <w:p w14:paraId="64B88741" w14:textId="77777777" w:rsidR="00A036EE" w:rsidRDefault="00A036EE" w:rsidP="00715605">
      <w:pPr>
        <w:pStyle w:val="KUJKnormal"/>
      </w:pPr>
    </w:p>
    <w:p w14:paraId="1629B483" w14:textId="77777777" w:rsidR="00A036EE" w:rsidRPr="007939A8" w:rsidRDefault="00A036EE" w:rsidP="00715605">
      <w:pPr>
        <w:pStyle w:val="KUJKtucny"/>
      </w:pPr>
      <w:r w:rsidRPr="007939A8">
        <w:t>PŘÍLOHY:</w:t>
      </w:r>
    </w:p>
    <w:p w14:paraId="58FECEA5" w14:textId="77777777" w:rsidR="00A036EE" w:rsidRPr="00B52AA9" w:rsidRDefault="00A036EE" w:rsidP="00356FC8">
      <w:pPr>
        <w:pStyle w:val="KUJKcislovany"/>
      </w:pPr>
      <w:r>
        <w:t>Příloha č. 1 - žádost o prodej částí pozemků, k. ú. Smrkovice</w:t>
      </w:r>
      <w:r w:rsidRPr="0081756D">
        <w:t xml:space="preserve"> (</w:t>
      </w:r>
      <w:r>
        <w:t>Příloha č. 1 - žádost o prodej částí pozemků, k. ú. Smrkovice.pdf</w:t>
      </w:r>
      <w:r w:rsidRPr="0081756D">
        <w:t>)</w:t>
      </w:r>
    </w:p>
    <w:p w14:paraId="424A6D9A" w14:textId="77777777" w:rsidR="00A036EE" w:rsidRPr="00B52AA9" w:rsidRDefault="00A036EE" w:rsidP="00356FC8">
      <w:pPr>
        <w:pStyle w:val="KUJKcislovany"/>
      </w:pPr>
      <w:r>
        <w:t>Příloha č. 2 - vyjádření SÚS JčK, k. ú. Smrkovice</w:t>
      </w:r>
      <w:r w:rsidRPr="0081756D">
        <w:t xml:space="preserve"> (</w:t>
      </w:r>
      <w:r>
        <w:t>Příloha č. 2 - vyjádření SÚS JčK, k. ú. Smrkovice.pdf</w:t>
      </w:r>
      <w:r w:rsidRPr="0081756D">
        <w:t>)</w:t>
      </w:r>
    </w:p>
    <w:p w14:paraId="3C5B88BC" w14:textId="77777777" w:rsidR="00A036EE" w:rsidRPr="00B52AA9" w:rsidRDefault="00A036EE" w:rsidP="00356FC8">
      <w:pPr>
        <w:pStyle w:val="KUJKcislovany"/>
      </w:pPr>
      <w:r>
        <w:t>Příloha č. 3 - koordinační situace, k. ú. Smrkovice</w:t>
      </w:r>
      <w:r w:rsidRPr="0081756D">
        <w:t xml:space="preserve"> (</w:t>
      </w:r>
      <w:r>
        <w:t>Příloha č. 3 - koordinační situace, k. ú. Smrkovice.pdf</w:t>
      </w:r>
      <w:r w:rsidRPr="0081756D">
        <w:t>)</w:t>
      </w:r>
    </w:p>
    <w:p w14:paraId="1E995B55" w14:textId="77777777" w:rsidR="00A036EE" w:rsidRPr="00B52AA9" w:rsidRDefault="00A036EE" w:rsidP="00356FC8">
      <w:pPr>
        <w:pStyle w:val="KUJKcislovany"/>
      </w:pPr>
      <w:r>
        <w:t>Příloha č. 4 - fotodokumentace, k. ú. Smrkovice</w:t>
      </w:r>
      <w:r w:rsidRPr="0081756D">
        <w:t xml:space="preserve"> (</w:t>
      </w:r>
      <w:r>
        <w:t>Příloha č. 4 - fotodokumentace, k. ú. Smrkovice.pdf</w:t>
      </w:r>
      <w:r w:rsidRPr="0081756D">
        <w:t>)</w:t>
      </w:r>
    </w:p>
    <w:p w14:paraId="7C5186D8" w14:textId="77777777" w:rsidR="00A036EE" w:rsidRPr="00B52AA9" w:rsidRDefault="00A036EE" w:rsidP="00356FC8">
      <w:pPr>
        <w:pStyle w:val="KUJKcislovany"/>
      </w:pPr>
      <w:r>
        <w:t>Příloha č. 5 - LV, k. ú. Smrkovice</w:t>
      </w:r>
      <w:r w:rsidRPr="0081756D">
        <w:t xml:space="preserve"> (</w:t>
      </w:r>
      <w:r>
        <w:t>Příloha č. 5 - LV, k. ú. Smrkovice.pdf</w:t>
      </w:r>
      <w:r w:rsidRPr="0081756D">
        <w:t>)</w:t>
      </w:r>
    </w:p>
    <w:p w14:paraId="5EAF0ACC" w14:textId="77777777" w:rsidR="00A036EE" w:rsidRDefault="00A036EE" w:rsidP="00715605">
      <w:pPr>
        <w:pStyle w:val="KUJKnormal"/>
      </w:pPr>
    </w:p>
    <w:p w14:paraId="7C3E1789" w14:textId="77777777" w:rsidR="00A036EE" w:rsidRDefault="00A036EE" w:rsidP="00715605">
      <w:pPr>
        <w:pStyle w:val="KUJKnormal"/>
      </w:pPr>
    </w:p>
    <w:p w14:paraId="7519E464" w14:textId="77777777" w:rsidR="00A036EE" w:rsidRDefault="00A036EE" w:rsidP="0064676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D5BD9D1" w14:textId="77777777" w:rsidR="00A036EE" w:rsidRDefault="00A036EE" w:rsidP="00715605">
      <w:pPr>
        <w:pStyle w:val="KUJKnormal"/>
      </w:pPr>
    </w:p>
    <w:p w14:paraId="47C0331E" w14:textId="77777777" w:rsidR="00A036EE" w:rsidRDefault="00A036EE" w:rsidP="00715605">
      <w:pPr>
        <w:pStyle w:val="KUJKnormal"/>
      </w:pPr>
      <w:r>
        <w:t>Termín kontroly: VIII/2022</w:t>
      </w:r>
    </w:p>
    <w:p w14:paraId="3375DA0B" w14:textId="77777777" w:rsidR="00A036EE" w:rsidRDefault="00A036EE" w:rsidP="00715605">
      <w:pPr>
        <w:pStyle w:val="KUJKnormal"/>
      </w:pPr>
      <w:r>
        <w:t>Termín splnění: 29. 7. 2022</w:t>
      </w:r>
    </w:p>
    <w:p w14:paraId="4B3AB129" w14:textId="77777777" w:rsidR="00A036EE" w:rsidRDefault="00A036E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AC07" w14:textId="77777777" w:rsidR="00A036EE" w:rsidRDefault="00A036EE" w:rsidP="00A036EE">
    <w:r>
      <w:rPr>
        <w:noProof/>
      </w:rPr>
      <w:pict w14:anchorId="0C2867C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C502C29" w14:textId="77777777" w:rsidR="00A036EE" w:rsidRPr="005F485E" w:rsidRDefault="00A036EE" w:rsidP="00A036E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ABAF590" w14:textId="77777777" w:rsidR="00A036EE" w:rsidRPr="005F485E" w:rsidRDefault="00A036EE" w:rsidP="00A036E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5211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5196349" w14:textId="77777777" w:rsidR="00A036EE" w:rsidRDefault="00A036EE" w:rsidP="00A036EE">
    <w:r>
      <w:pict w14:anchorId="621E37D1">
        <v:rect id="_x0000_i1026" style="width:481.9pt;height:2pt" o:hralign="center" o:hrstd="t" o:hrnoshade="t" o:hr="t" fillcolor="black" stroked="f"/>
      </w:pict>
    </w:r>
  </w:p>
  <w:p w14:paraId="5CF66546" w14:textId="77777777" w:rsidR="00A036EE" w:rsidRPr="00A036EE" w:rsidRDefault="00A036EE" w:rsidP="00A036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4118">
    <w:abstractNumId w:val="1"/>
  </w:num>
  <w:num w:numId="2" w16cid:durableId="1624262296">
    <w:abstractNumId w:val="2"/>
  </w:num>
  <w:num w:numId="3" w16cid:durableId="1052390784">
    <w:abstractNumId w:val="9"/>
  </w:num>
  <w:num w:numId="4" w16cid:durableId="638073838">
    <w:abstractNumId w:val="7"/>
  </w:num>
  <w:num w:numId="5" w16cid:durableId="714237189">
    <w:abstractNumId w:val="0"/>
  </w:num>
  <w:num w:numId="6" w16cid:durableId="1909532446">
    <w:abstractNumId w:val="3"/>
  </w:num>
  <w:num w:numId="7" w16cid:durableId="358898695">
    <w:abstractNumId w:val="6"/>
  </w:num>
  <w:num w:numId="8" w16cid:durableId="1692606400">
    <w:abstractNumId w:val="4"/>
  </w:num>
  <w:num w:numId="9" w16cid:durableId="654994808">
    <w:abstractNumId w:val="5"/>
  </w:num>
  <w:num w:numId="10" w16cid:durableId="716778405">
    <w:abstractNumId w:val="8"/>
  </w:num>
  <w:num w:numId="11" w16cid:durableId="1706178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6EE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2022-06-17T11:53:00Z</dcterms:created>
  <dcterms:modified xsi:type="dcterms:W3CDTF">2022-06-17T11:53:00Z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6054452</vt:i4>
  </property>
  <property fmtid="{D5CDD505-2E9C-101B-9397-08002B2CF9AE}" pid="4" name="UlozitJako">
    <vt:lpwstr>C:\Users\mrazkova\AppData\Local\Temp\iU42893620\Zastupitelstvo\2022-06-16\Navrhy\248-ZK-22.</vt:lpwstr>
  </property>
  <property fmtid="{D5CDD505-2E9C-101B-9397-08002B2CF9AE}" pid="5" name="Zpracovat">
    <vt:bool>false</vt:bool>
  </property>
</Properties>
</file>