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62085" w14:paraId="08F72EDF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3215F0FD" w14:textId="77777777" w:rsidR="00662085" w:rsidRDefault="00662085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ECAD661" w14:textId="77777777" w:rsidR="00662085" w:rsidRDefault="00662085" w:rsidP="00812F1D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168F111F" w14:textId="77777777" w:rsidR="00662085" w:rsidRDefault="00662085" w:rsidP="00812F1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990897D" w14:textId="77777777" w:rsidR="00662085" w:rsidRDefault="00662085" w:rsidP="00812F1D">
            <w:pPr>
              <w:pStyle w:val="KUJKnormal"/>
            </w:pPr>
          </w:p>
        </w:tc>
      </w:tr>
      <w:tr w:rsidR="00662085" w14:paraId="2EAA9973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0DCDC5CE" w14:textId="77777777" w:rsidR="00662085" w:rsidRDefault="00662085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2A2A6E" w14:textId="77777777" w:rsidR="00662085" w:rsidRDefault="00662085" w:rsidP="00812F1D">
            <w:pPr>
              <w:pStyle w:val="KUJKnormal"/>
            </w:pPr>
            <w:r>
              <w:t>157/ZK/22</w:t>
            </w:r>
          </w:p>
        </w:tc>
      </w:tr>
      <w:tr w:rsidR="00662085" w14:paraId="4BE4C9BB" w14:textId="77777777" w:rsidTr="008929F2">
        <w:trPr>
          <w:trHeight w:val="397"/>
        </w:trPr>
        <w:tc>
          <w:tcPr>
            <w:tcW w:w="2376" w:type="dxa"/>
          </w:tcPr>
          <w:p w14:paraId="61CDA24C" w14:textId="77777777" w:rsidR="00662085" w:rsidRDefault="00662085" w:rsidP="00812F1D"/>
          <w:p w14:paraId="28D82F6D" w14:textId="77777777" w:rsidR="00662085" w:rsidRDefault="00662085" w:rsidP="00812F1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8A03F12" w14:textId="77777777" w:rsidR="00662085" w:rsidRDefault="00662085" w:rsidP="00812F1D"/>
          <w:p w14:paraId="06A03A2F" w14:textId="77777777" w:rsidR="00662085" w:rsidRDefault="00662085" w:rsidP="00812F1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Rady Jihočeského kraje za období od 8. 4. 2022 do 4. 5. 2022</w:t>
            </w:r>
          </w:p>
        </w:tc>
      </w:tr>
    </w:tbl>
    <w:p w14:paraId="231BEEAA" w14:textId="77777777" w:rsidR="00662085" w:rsidRDefault="00662085" w:rsidP="008929F2">
      <w:pPr>
        <w:pStyle w:val="KUJKnormal"/>
        <w:rPr>
          <w:b/>
          <w:bCs/>
        </w:rPr>
      </w:pPr>
      <w:r>
        <w:rPr>
          <w:b/>
          <w:bCs/>
        </w:rPr>
        <w:pict w14:anchorId="26DB1E0D">
          <v:rect id="_x0000_i1029" style="width:453.6pt;height:1.5pt" o:hralign="center" o:hrstd="t" o:hrnoshade="t" o:hr="t" fillcolor="black" stroked="f"/>
        </w:pict>
      </w:r>
    </w:p>
    <w:p w14:paraId="019FC089" w14:textId="77777777" w:rsidR="00662085" w:rsidRDefault="00662085" w:rsidP="008929F2">
      <w:pPr>
        <w:pStyle w:val="KUJKnormal"/>
      </w:pPr>
    </w:p>
    <w:p w14:paraId="68A9F3E6" w14:textId="77777777" w:rsidR="00662085" w:rsidRDefault="00662085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62085" w14:paraId="45139D51" w14:textId="77777777" w:rsidTr="00812F1D">
        <w:trPr>
          <w:trHeight w:val="397"/>
        </w:trPr>
        <w:tc>
          <w:tcPr>
            <w:tcW w:w="2350" w:type="dxa"/>
            <w:hideMark/>
          </w:tcPr>
          <w:p w14:paraId="5AFEBE3B" w14:textId="77777777" w:rsidR="00662085" w:rsidRDefault="00662085" w:rsidP="00812F1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D4D684" w14:textId="77777777" w:rsidR="00662085" w:rsidRDefault="00662085" w:rsidP="00812F1D">
            <w:pPr>
              <w:pStyle w:val="KUJKnormal"/>
            </w:pPr>
            <w:r>
              <w:t>MUDr. Martin Kuba</w:t>
            </w:r>
          </w:p>
          <w:p w14:paraId="7536742B" w14:textId="77777777" w:rsidR="00662085" w:rsidRDefault="00662085" w:rsidP="00812F1D"/>
        </w:tc>
      </w:tr>
      <w:tr w:rsidR="00662085" w14:paraId="6C99F610" w14:textId="77777777" w:rsidTr="00812F1D">
        <w:trPr>
          <w:trHeight w:val="397"/>
        </w:trPr>
        <w:tc>
          <w:tcPr>
            <w:tcW w:w="2350" w:type="dxa"/>
          </w:tcPr>
          <w:p w14:paraId="1C870478" w14:textId="77777777" w:rsidR="00662085" w:rsidRDefault="00662085" w:rsidP="00812F1D">
            <w:pPr>
              <w:pStyle w:val="KUJKtucny"/>
            </w:pPr>
            <w:r>
              <w:t>Zpracoval:</w:t>
            </w:r>
          </w:p>
          <w:p w14:paraId="02C3337C" w14:textId="77777777" w:rsidR="00662085" w:rsidRDefault="00662085" w:rsidP="00812F1D"/>
        </w:tc>
        <w:tc>
          <w:tcPr>
            <w:tcW w:w="6862" w:type="dxa"/>
            <w:hideMark/>
          </w:tcPr>
          <w:p w14:paraId="159ABEE4" w14:textId="77777777" w:rsidR="00662085" w:rsidRDefault="00662085" w:rsidP="00812F1D">
            <w:pPr>
              <w:pStyle w:val="KUJKnormal"/>
            </w:pPr>
            <w:r>
              <w:t>KHEJ</w:t>
            </w:r>
          </w:p>
        </w:tc>
      </w:tr>
      <w:tr w:rsidR="00662085" w14:paraId="298B78DD" w14:textId="77777777" w:rsidTr="00812F1D">
        <w:trPr>
          <w:trHeight w:val="397"/>
        </w:trPr>
        <w:tc>
          <w:tcPr>
            <w:tcW w:w="2350" w:type="dxa"/>
          </w:tcPr>
          <w:p w14:paraId="6981AE5C" w14:textId="77777777" w:rsidR="00662085" w:rsidRPr="009715F9" w:rsidRDefault="00662085" w:rsidP="00812F1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F0AE4A7" w14:textId="77777777" w:rsidR="00662085" w:rsidRDefault="00662085" w:rsidP="00812F1D"/>
        </w:tc>
        <w:tc>
          <w:tcPr>
            <w:tcW w:w="6862" w:type="dxa"/>
            <w:hideMark/>
          </w:tcPr>
          <w:p w14:paraId="4FF29D5A" w14:textId="77777777" w:rsidR="00662085" w:rsidRDefault="00662085" w:rsidP="00812F1D">
            <w:pPr>
              <w:pStyle w:val="KUJKnormal"/>
            </w:pPr>
            <w:r>
              <w:t>Mgr. Petr Podhola</w:t>
            </w:r>
          </w:p>
        </w:tc>
      </w:tr>
    </w:tbl>
    <w:p w14:paraId="66A870BA" w14:textId="77777777" w:rsidR="00662085" w:rsidRDefault="00662085" w:rsidP="008929F2">
      <w:pPr>
        <w:pStyle w:val="KUJKnormal"/>
      </w:pPr>
    </w:p>
    <w:p w14:paraId="66F9837B" w14:textId="77777777" w:rsidR="00662085" w:rsidRPr="0052161F" w:rsidRDefault="00662085" w:rsidP="008929F2">
      <w:pPr>
        <w:pStyle w:val="KUJKtucny"/>
      </w:pPr>
      <w:r w:rsidRPr="0052161F">
        <w:t>NÁVRH USNESENÍ</w:t>
      </w:r>
    </w:p>
    <w:p w14:paraId="0D3605D0" w14:textId="77777777" w:rsidR="00662085" w:rsidRDefault="00662085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C89C743" w14:textId="77777777" w:rsidR="00662085" w:rsidRPr="00841DFC" w:rsidRDefault="00662085" w:rsidP="008929F2">
      <w:pPr>
        <w:pStyle w:val="KUJKPolozka"/>
      </w:pPr>
      <w:r w:rsidRPr="00841DFC">
        <w:t>Zastupitelstvo Jihočeského kraje</w:t>
      </w:r>
    </w:p>
    <w:p w14:paraId="7CAE5936" w14:textId="77777777" w:rsidR="00662085" w:rsidRDefault="00662085" w:rsidP="006F7133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47A160D5" w14:textId="77777777" w:rsidR="00662085" w:rsidRPr="00D7123F" w:rsidRDefault="00662085" w:rsidP="00D7123F">
      <w:pPr>
        <w:pStyle w:val="KUJKnormal"/>
      </w:pPr>
      <w:r>
        <w:t>v souladu s ustanovením § 58, odst. 4, zákona č. 129/2000 Sb., o krajích, ve znění pozdějších předpisů, zprávu o činnosti Rady Jihočeského kraje za období od 8. 4. 2022 do 4. 5. 2022.</w:t>
      </w:r>
    </w:p>
    <w:p w14:paraId="150C9ABB" w14:textId="77777777" w:rsidR="00662085" w:rsidRDefault="00662085" w:rsidP="008929F2">
      <w:pPr>
        <w:pStyle w:val="KUJKnormal"/>
      </w:pPr>
    </w:p>
    <w:p w14:paraId="1F98B920" w14:textId="77777777" w:rsidR="00662085" w:rsidRDefault="00662085" w:rsidP="00D7123F">
      <w:pPr>
        <w:pStyle w:val="KUJKmezeraDZ"/>
      </w:pPr>
      <w:bookmarkStart w:id="2" w:name="US_DuvodZprava"/>
      <w:bookmarkEnd w:id="2"/>
    </w:p>
    <w:p w14:paraId="4102B526" w14:textId="77777777" w:rsidR="00662085" w:rsidRDefault="00662085" w:rsidP="00D7123F">
      <w:pPr>
        <w:pStyle w:val="KUJKnadpisDZ"/>
      </w:pPr>
      <w:r>
        <w:t>DŮVODOVÁ ZPRÁVA</w:t>
      </w:r>
    </w:p>
    <w:p w14:paraId="1FEC594F" w14:textId="77777777" w:rsidR="00662085" w:rsidRDefault="00662085" w:rsidP="00D7123F">
      <w:pPr>
        <w:pStyle w:val="KUJKmezeraDZ"/>
        <w:rPr>
          <w:sz w:val="20"/>
          <w:szCs w:val="20"/>
        </w:rPr>
      </w:pPr>
    </w:p>
    <w:p w14:paraId="492AF1C2" w14:textId="77777777" w:rsidR="00662085" w:rsidRDefault="00662085" w:rsidP="00D7123F">
      <w:pPr>
        <w:pStyle w:val="KUJKmezeraDZ"/>
        <w:rPr>
          <w:sz w:val="20"/>
          <w:szCs w:val="20"/>
        </w:rPr>
      </w:pPr>
      <w:r>
        <w:rPr>
          <w:sz w:val="20"/>
          <w:szCs w:val="20"/>
        </w:rPr>
        <w:t>Rada Jihočeského kraje se sešla v období od 8. 4. 2022 do 5. 5. 2022 ke dvěma schůzím, a to dne 21. 4. a 4. 5. 2022.</w:t>
      </w:r>
    </w:p>
    <w:p w14:paraId="0F8972F3" w14:textId="77777777" w:rsidR="00662085" w:rsidRPr="00174070" w:rsidRDefault="00662085" w:rsidP="00174070">
      <w:pPr>
        <w:pStyle w:val="KUJKnormal"/>
      </w:pPr>
    </w:p>
    <w:p w14:paraId="270B9518" w14:textId="77777777" w:rsidR="00662085" w:rsidRDefault="00662085" w:rsidP="008929F2">
      <w:pPr>
        <w:pStyle w:val="KUJKnormal"/>
      </w:pPr>
    </w:p>
    <w:p w14:paraId="026371C5" w14:textId="77777777" w:rsidR="00662085" w:rsidRDefault="00662085" w:rsidP="008929F2">
      <w:pPr>
        <w:pStyle w:val="KUJKnormal"/>
      </w:pPr>
    </w:p>
    <w:p w14:paraId="3C1040F3" w14:textId="77777777" w:rsidR="00662085" w:rsidRDefault="00662085" w:rsidP="008929F2">
      <w:pPr>
        <w:pStyle w:val="KUJKnormal"/>
      </w:pPr>
    </w:p>
    <w:p w14:paraId="56986E77" w14:textId="77777777" w:rsidR="00662085" w:rsidRDefault="00662085" w:rsidP="008929F2">
      <w:pPr>
        <w:pStyle w:val="KUJKnormal"/>
      </w:pPr>
      <w:r>
        <w:t>Finanční nároky a krytí: nemá nároky na rozpočet kraje</w:t>
      </w:r>
    </w:p>
    <w:p w14:paraId="30D2A0F3" w14:textId="77777777" w:rsidR="00662085" w:rsidRDefault="00662085" w:rsidP="008929F2">
      <w:pPr>
        <w:pStyle w:val="KUJKnormal"/>
      </w:pPr>
    </w:p>
    <w:p w14:paraId="1B755C54" w14:textId="77777777" w:rsidR="00662085" w:rsidRDefault="00662085" w:rsidP="008929F2">
      <w:pPr>
        <w:pStyle w:val="KUJKnormal"/>
      </w:pPr>
      <w:r>
        <w:t>Vyjádření správce rozpočtu: nebylo vyžádáno</w:t>
      </w:r>
    </w:p>
    <w:p w14:paraId="0063B206" w14:textId="77777777" w:rsidR="00662085" w:rsidRDefault="00662085" w:rsidP="008929F2">
      <w:pPr>
        <w:pStyle w:val="KUJKnormal"/>
      </w:pPr>
    </w:p>
    <w:p w14:paraId="0BB149CE" w14:textId="77777777" w:rsidR="00662085" w:rsidRDefault="00662085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2B690B1A" w14:textId="77777777" w:rsidR="00662085" w:rsidRDefault="00662085" w:rsidP="008929F2">
      <w:pPr>
        <w:pStyle w:val="KUJKnormal"/>
      </w:pPr>
    </w:p>
    <w:p w14:paraId="77DBAD30" w14:textId="77777777" w:rsidR="00662085" w:rsidRDefault="00662085" w:rsidP="008929F2">
      <w:pPr>
        <w:pStyle w:val="KUJKnormal"/>
      </w:pPr>
    </w:p>
    <w:p w14:paraId="419009B4" w14:textId="77777777" w:rsidR="00662085" w:rsidRDefault="00662085" w:rsidP="008929F2">
      <w:pPr>
        <w:pStyle w:val="KUJKnormal"/>
      </w:pPr>
    </w:p>
    <w:p w14:paraId="4DD118FA" w14:textId="77777777" w:rsidR="00662085" w:rsidRPr="007939A8" w:rsidRDefault="00662085" w:rsidP="008929F2">
      <w:pPr>
        <w:pStyle w:val="KUJKtucny"/>
      </w:pPr>
      <w:r w:rsidRPr="007939A8">
        <w:t>PŘÍLOHY:</w:t>
      </w:r>
    </w:p>
    <w:p w14:paraId="69B81FCF" w14:textId="77777777" w:rsidR="00662085" w:rsidRDefault="00662085" w:rsidP="008929F2">
      <w:pPr>
        <w:pStyle w:val="KUJKnormal"/>
      </w:pPr>
      <w:r>
        <w:t>Přehled přijatých usnesení RK od 8. 4. 2022 do 4. 5. 2022</w:t>
      </w:r>
    </w:p>
    <w:p w14:paraId="57A9451B" w14:textId="77777777" w:rsidR="00662085" w:rsidRPr="007C14DC" w:rsidRDefault="00662085" w:rsidP="007C14DC">
      <w:pPr>
        <w:pStyle w:val="KUJKnormal"/>
        <w:rPr>
          <w:i/>
          <w:iCs/>
        </w:rPr>
      </w:pPr>
      <w:r w:rsidRPr="001E1C14">
        <w:rPr>
          <w:i/>
          <w:iCs/>
        </w:rPr>
        <w:t>- z důvodu rozsahu - 38 stran – pouze v elektronické podobě</w:t>
      </w:r>
    </w:p>
    <w:p w14:paraId="13CCEEC8" w14:textId="77777777" w:rsidR="00662085" w:rsidRDefault="00662085" w:rsidP="008929F2">
      <w:pPr>
        <w:pStyle w:val="KUJKtucny"/>
      </w:pPr>
    </w:p>
    <w:p w14:paraId="37F13D8E" w14:textId="77777777" w:rsidR="00662085" w:rsidRPr="00D27384" w:rsidRDefault="00662085" w:rsidP="00D27384">
      <w:pPr>
        <w:pStyle w:val="KUJKnormal"/>
      </w:pPr>
    </w:p>
    <w:p w14:paraId="3CD354B1" w14:textId="77777777" w:rsidR="00662085" w:rsidRPr="007C1EE7" w:rsidRDefault="00662085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1264D78E" w14:textId="77777777" w:rsidR="00662085" w:rsidRDefault="00662085" w:rsidP="008929F2">
      <w:pPr>
        <w:pStyle w:val="KUJKnormal"/>
      </w:pPr>
    </w:p>
    <w:p w14:paraId="41AE207A" w14:textId="77777777" w:rsidR="00662085" w:rsidRDefault="00662085" w:rsidP="008929F2">
      <w:pPr>
        <w:pStyle w:val="KUJKnormal"/>
      </w:pPr>
      <w:r>
        <w:t>Termín kontroly: 19. 5. 2022</w:t>
      </w:r>
    </w:p>
    <w:p w14:paraId="5020C382" w14:textId="77777777" w:rsidR="00662085" w:rsidRDefault="00662085" w:rsidP="008929F2">
      <w:pPr>
        <w:pStyle w:val="KUJKnormal"/>
      </w:pPr>
      <w:r>
        <w:t>Termín splnění:  19. 5. 2022</w:t>
      </w:r>
    </w:p>
    <w:p w14:paraId="13F92E3E" w14:textId="77777777" w:rsidR="00662085" w:rsidRDefault="0066208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B2B5" w14:textId="77777777" w:rsidR="00662085" w:rsidRDefault="00662085" w:rsidP="00662085">
    <w:r>
      <w:rPr>
        <w:noProof/>
      </w:rPr>
      <w:pict w14:anchorId="39CF18F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0888B12" w14:textId="77777777" w:rsidR="00662085" w:rsidRPr="005F485E" w:rsidRDefault="00662085" w:rsidP="0066208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14BF44D" w14:textId="77777777" w:rsidR="00662085" w:rsidRPr="005F485E" w:rsidRDefault="00662085" w:rsidP="0066208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8FDB1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AAFBE0B" w14:textId="77777777" w:rsidR="00662085" w:rsidRDefault="00662085" w:rsidP="00662085">
    <w:r>
      <w:pict w14:anchorId="17A142B3">
        <v:rect id="_x0000_i1026" style="width:481.9pt;height:2pt" o:hralign="center" o:hrstd="t" o:hrnoshade="t" o:hr="t" fillcolor="black" stroked="f"/>
      </w:pict>
    </w:r>
  </w:p>
  <w:p w14:paraId="2F5AAF5E" w14:textId="77777777" w:rsidR="00662085" w:rsidRPr="00662085" w:rsidRDefault="00662085" w:rsidP="006620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074824">
    <w:abstractNumId w:val="1"/>
  </w:num>
  <w:num w:numId="2" w16cid:durableId="2031494480">
    <w:abstractNumId w:val="2"/>
  </w:num>
  <w:num w:numId="3" w16cid:durableId="1674720894">
    <w:abstractNumId w:val="9"/>
  </w:num>
  <w:num w:numId="4" w16cid:durableId="207769185">
    <w:abstractNumId w:val="7"/>
  </w:num>
  <w:num w:numId="5" w16cid:durableId="710692492">
    <w:abstractNumId w:val="0"/>
  </w:num>
  <w:num w:numId="6" w16cid:durableId="1851527076">
    <w:abstractNumId w:val="3"/>
  </w:num>
  <w:num w:numId="7" w16cid:durableId="120076981">
    <w:abstractNumId w:val="6"/>
  </w:num>
  <w:num w:numId="8" w16cid:durableId="1283076165">
    <w:abstractNumId w:val="4"/>
  </w:num>
  <w:num w:numId="9" w16cid:durableId="50811284">
    <w:abstractNumId w:val="5"/>
  </w:num>
  <w:num w:numId="10" w16cid:durableId="608129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085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2022-06-02T05:32:00Z</dcterms:created>
  <dcterms:modified xsi:type="dcterms:W3CDTF">2022-06-02T05:32:00Z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5926216</vt:i4>
  </property>
  <property fmtid="{D5CDD505-2E9C-101B-9397-08002B2CF9AE}" pid="4" name="UlozitJako">
    <vt:lpwstr>C:\Users\mrazkova\AppData\Local\Temp\iU57777040\Zastupitelstvo\2022-05-19\Navrhy\157-ZK-22.</vt:lpwstr>
  </property>
  <property fmtid="{D5CDD505-2E9C-101B-9397-08002B2CF9AE}" pid="5" name="Zpracovat">
    <vt:bool>false</vt:bool>
  </property>
</Properties>
</file>