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A0298" w14:paraId="36959D6B" w14:textId="77777777" w:rsidTr="004E4AD4">
        <w:trPr>
          <w:trHeight w:hRule="exact" w:val="397"/>
        </w:trPr>
        <w:tc>
          <w:tcPr>
            <w:tcW w:w="2376" w:type="dxa"/>
            <w:hideMark/>
          </w:tcPr>
          <w:p w14:paraId="5F4370BC" w14:textId="77777777" w:rsidR="007A0298" w:rsidRDefault="007A0298" w:rsidP="00957F21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948B457" w14:textId="77777777" w:rsidR="007A0298" w:rsidRDefault="007A0298" w:rsidP="00957F21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353B317E" w14:textId="77777777" w:rsidR="007A0298" w:rsidRDefault="007A0298" w:rsidP="00957F21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AE677FB" w14:textId="77777777" w:rsidR="007A0298" w:rsidRDefault="007A0298" w:rsidP="00957F21">
            <w:pPr>
              <w:pStyle w:val="KUJKnormal"/>
            </w:pPr>
          </w:p>
        </w:tc>
      </w:tr>
      <w:tr w:rsidR="007A0298" w14:paraId="52263DF5" w14:textId="77777777" w:rsidTr="004E4AD4">
        <w:trPr>
          <w:cantSplit/>
          <w:trHeight w:hRule="exact" w:val="397"/>
        </w:trPr>
        <w:tc>
          <w:tcPr>
            <w:tcW w:w="2376" w:type="dxa"/>
            <w:hideMark/>
          </w:tcPr>
          <w:p w14:paraId="24C4E56B" w14:textId="77777777" w:rsidR="007A0298" w:rsidRDefault="007A0298" w:rsidP="00957F21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0A201A7" w14:textId="77777777" w:rsidR="007A0298" w:rsidRDefault="007A0298" w:rsidP="00957F21">
            <w:pPr>
              <w:pStyle w:val="KUJKnormal"/>
            </w:pPr>
            <w:r>
              <w:t>433/ZK/21</w:t>
            </w:r>
          </w:p>
        </w:tc>
      </w:tr>
      <w:tr w:rsidR="007A0298" w14:paraId="02AFEFCD" w14:textId="77777777" w:rsidTr="004E4AD4">
        <w:trPr>
          <w:trHeight w:val="397"/>
        </w:trPr>
        <w:tc>
          <w:tcPr>
            <w:tcW w:w="2376" w:type="dxa"/>
          </w:tcPr>
          <w:p w14:paraId="2023B520" w14:textId="77777777" w:rsidR="007A0298" w:rsidRDefault="007A0298" w:rsidP="00957F21"/>
          <w:p w14:paraId="14E84D4B" w14:textId="77777777" w:rsidR="007A0298" w:rsidRDefault="007A0298" w:rsidP="00957F21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EE9E05B" w14:textId="77777777" w:rsidR="007A0298" w:rsidRDefault="007A0298" w:rsidP="00957F21"/>
          <w:p w14:paraId="5D50E00B" w14:textId="77777777" w:rsidR="007A0298" w:rsidRDefault="007A0298" w:rsidP="00957F21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rodinné politiky, 1. výzva pro rok 2022 - výběr projektů</w:t>
            </w:r>
          </w:p>
        </w:tc>
      </w:tr>
    </w:tbl>
    <w:p w14:paraId="328F2ADE" w14:textId="77777777" w:rsidR="007A0298" w:rsidRDefault="007A0298" w:rsidP="004E4AD4">
      <w:pPr>
        <w:pStyle w:val="KUJKnormal"/>
        <w:rPr>
          <w:b/>
          <w:bCs/>
        </w:rPr>
      </w:pPr>
      <w:r>
        <w:rPr>
          <w:b/>
          <w:bCs/>
        </w:rPr>
        <w:pict w14:anchorId="3143EA0D">
          <v:rect id="_x0000_i1029" style="width:453.6pt;height:1.5pt" o:hralign="center" o:hrstd="t" o:hrnoshade="t" o:hr="t" fillcolor="black" stroked="f"/>
        </w:pict>
      </w:r>
    </w:p>
    <w:p w14:paraId="396C649D" w14:textId="77777777" w:rsidR="007A0298" w:rsidRDefault="007A0298" w:rsidP="004E4AD4">
      <w:pPr>
        <w:pStyle w:val="KUJKnormal"/>
      </w:pPr>
    </w:p>
    <w:p w14:paraId="0E5C9CFA" w14:textId="77777777" w:rsidR="007A0298" w:rsidRDefault="007A0298" w:rsidP="004E4AD4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A0298" w14:paraId="705DBAEF" w14:textId="77777777" w:rsidTr="00957F21">
        <w:trPr>
          <w:trHeight w:val="397"/>
        </w:trPr>
        <w:tc>
          <w:tcPr>
            <w:tcW w:w="2350" w:type="dxa"/>
            <w:hideMark/>
          </w:tcPr>
          <w:p w14:paraId="11FED04E" w14:textId="77777777" w:rsidR="007A0298" w:rsidRDefault="007A0298" w:rsidP="00957F21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789FDA0" w14:textId="77777777" w:rsidR="007A0298" w:rsidRDefault="007A0298" w:rsidP="00957F21">
            <w:pPr>
              <w:pStyle w:val="KUJKnormal"/>
            </w:pPr>
            <w:r>
              <w:t>Pavel Hroch</w:t>
            </w:r>
          </w:p>
          <w:p w14:paraId="03D3D34C" w14:textId="77777777" w:rsidR="007A0298" w:rsidRDefault="007A0298" w:rsidP="00957F21"/>
        </w:tc>
      </w:tr>
      <w:tr w:rsidR="007A0298" w14:paraId="5BB4034F" w14:textId="77777777" w:rsidTr="00957F21">
        <w:trPr>
          <w:trHeight w:val="397"/>
        </w:trPr>
        <w:tc>
          <w:tcPr>
            <w:tcW w:w="2350" w:type="dxa"/>
          </w:tcPr>
          <w:p w14:paraId="56D96918" w14:textId="77777777" w:rsidR="007A0298" w:rsidRDefault="007A0298" w:rsidP="00957F21">
            <w:pPr>
              <w:pStyle w:val="KUJKtucny"/>
            </w:pPr>
            <w:r>
              <w:t>Zpracoval:</w:t>
            </w:r>
          </w:p>
          <w:p w14:paraId="6DA1AABD" w14:textId="77777777" w:rsidR="007A0298" w:rsidRDefault="007A0298" w:rsidP="00957F21"/>
        </w:tc>
        <w:tc>
          <w:tcPr>
            <w:tcW w:w="6862" w:type="dxa"/>
            <w:hideMark/>
          </w:tcPr>
          <w:p w14:paraId="6E1FF983" w14:textId="77777777" w:rsidR="007A0298" w:rsidRDefault="007A0298" w:rsidP="00957F21">
            <w:pPr>
              <w:pStyle w:val="KUJKnormal"/>
            </w:pPr>
            <w:r>
              <w:t>OEZI</w:t>
            </w:r>
          </w:p>
        </w:tc>
      </w:tr>
      <w:tr w:rsidR="007A0298" w14:paraId="02582BB2" w14:textId="77777777" w:rsidTr="00957F21">
        <w:trPr>
          <w:trHeight w:val="397"/>
        </w:trPr>
        <w:tc>
          <w:tcPr>
            <w:tcW w:w="2350" w:type="dxa"/>
          </w:tcPr>
          <w:p w14:paraId="23EFDD1F" w14:textId="77777777" w:rsidR="007A0298" w:rsidRPr="009715F9" w:rsidRDefault="007A0298" w:rsidP="00957F21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402A58F" w14:textId="77777777" w:rsidR="007A0298" w:rsidRDefault="007A0298" w:rsidP="00957F21"/>
        </w:tc>
        <w:tc>
          <w:tcPr>
            <w:tcW w:w="6862" w:type="dxa"/>
            <w:hideMark/>
          </w:tcPr>
          <w:p w14:paraId="34963ABD" w14:textId="77777777" w:rsidR="007A0298" w:rsidRDefault="007A0298" w:rsidP="00957F21">
            <w:pPr>
              <w:pStyle w:val="KUJKnormal"/>
            </w:pPr>
            <w:r>
              <w:t>Ing. Jan Návara</w:t>
            </w:r>
          </w:p>
        </w:tc>
      </w:tr>
    </w:tbl>
    <w:p w14:paraId="0B9106A3" w14:textId="77777777" w:rsidR="007A0298" w:rsidRDefault="007A0298" w:rsidP="004E4AD4">
      <w:pPr>
        <w:pStyle w:val="KUJKnormal"/>
      </w:pPr>
    </w:p>
    <w:p w14:paraId="55B84CD2" w14:textId="77777777" w:rsidR="007A0298" w:rsidRPr="0052161F" w:rsidRDefault="007A0298" w:rsidP="004E4AD4">
      <w:pPr>
        <w:pStyle w:val="KUJKtucny"/>
      </w:pPr>
      <w:r w:rsidRPr="0052161F">
        <w:t>NÁVRH USNESENÍ</w:t>
      </w:r>
    </w:p>
    <w:p w14:paraId="1A67E834" w14:textId="77777777" w:rsidR="007A0298" w:rsidRDefault="007A0298" w:rsidP="004E4AD4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1F43C7DE" w14:textId="77777777" w:rsidR="007A0298" w:rsidRPr="00841DFC" w:rsidRDefault="007A0298" w:rsidP="007A0298">
      <w:pPr>
        <w:pStyle w:val="KUJKPolozka"/>
        <w:spacing w:line="240" w:lineRule="auto"/>
      </w:pPr>
      <w:r w:rsidRPr="00841DFC">
        <w:t>Zastupitelstvo Jihočeského kraje</w:t>
      </w:r>
    </w:p>
    <w:p w14:paraId="0657533D" w14:textId="77777777" w:rsidR="007A0298" w:rsidRDefault="007A0298" w:rsidP="007A0298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5F20F87D" w14:textId="77777777" w:rsidR="007A0298" w:rsidRPr="006D5D21" w:rsidRDefault="007A0298" w:rsidP="006D5D21">
      <w:pPr>
        <w:pStyle w:val="KUJKnormal"/>
      </w:pPr>
      <w:r w:rsidRPr="006D5D21">
        <w:t xml:space="preserve">Protokol z jednání hodnotící komise při výběru žádostí v rámci Dotačního programu Jihočeského kraje Podpora rodinné politiky (Podpora posilování rodičovských kompetencí, mezigeneračního soužití a prevence sociálního vyloučení rodičů pečujících o děti), 1. výzva pro rok 2022, dle přílohy č. 1 návrhu č. </w:t>
      </w:r>
      <w:r>
        <w:t>433</w:t>
      </w:r>
      <w:r w:rsidRPr="006D5D21">
        <w:t>/</w:t>
      </w:r>
      <w:r>
        <w:t>Z</w:t>
      </w:r>
      <w:r w:rsidRPr="006D5D21">
        <w:t>K/21</w:t>
      </w:r>
      <w:r>
        <w:t>;</w:t>
      </w:r>
    </w:p>
    <w:p w14:paraId="0EE9CF7F" w14:textId="77777777" w:rsidR="007A0298" w:rsidRPr="00E10FE7" w:rsidRDefault="007A0298" w:rsidP="007A0298">
      <w:pPr>
        <w:pStyle w:val="KUJKdoplnek2"/>
        <w:spacing w:line="240" w:lineRule="auto"/>
      </w:pPr>
      <w:r w:rsidRPr="00AF7BAE">
        <w:t>schvaluje</w:t>
      </w:r>
    </w:p>
    <w:p w14:paraId="3AC9E6D2" w14:textId="77777777" w:rsidR="007A0298" w:rsidRDefault="007A0298" w:rsidP="004E4AD4">
      <w:pPr>
        <w:pStyle w:val="KUJKnormal"/>
      </w:pPr>
      <w:r>
        <w:t xml:space="preserve">poskytnutí dotací v rámci Dotačního programu Jihočeského kraje Podpora rodinné politiky (Podpora posilování rodičovských kompetencí, mezigeneračního soužití a prevence sociálního vyloučení rodičů pečujících o děti), 1. výzva pro rok 2022, v celkové výši 2 000 000 Kč dle příloh návrhu č. 433/ZK/21 </w:t>
      </w:r>
      <w:r>
        <w:br/>
        <w:t>a uzavření veřejnoprávních smluv o poskytnutí dotace;</w:t>
      </w:r>
    </w:p>
    <w:p w14:paraId="6EA8DC28" w14:textId="77777777" w:rsidR="007A0298" w:rsidRDefault="007A0298" w:rsidP="007A0298">
      <w:pPr>
        <w:pStyle w:val="KUJKdoplnek2"/>
        <w:spacing w:line="240" w:lineRule="auto"/>
      </w:pPr>
      <w:r w:rsidRPr="0021676C">
        <w:t>ukládá</w:t>
      </w:r>
    </w:p>
    <w:p w14:paraId="5F12CA83" w14:textId="77777777" w:rsidR="007A0298" w:rsidRPr="006D5D21" w:rsidRDefault="007A0298" w:rsidP="007A0298">
      <w:pPr>
        <w:pStyle w:val="KUJKPolozka"/>
        <w:spacing w:line="240" w:lineRule="auto"/>
        <w:rPr>
          <w:b w:val="0"/>
          <w:bCs/>
        </w:rPr>
      </w:pPr>
      <w:r w:rsidRPr="006D5D21">
        <w:rPr>
          <w:b w:val="0"/>
          <w:bCs/>
        </w:rPr>
        <w:t>JUDr. Lukáši Glaserovi,</w:t>
      </w:r>
      <w:r>
        <w:t xml:space="preserve"> </w:t>
      </w:r>
      <w:r w:rsidRPr="006D5D21">
        <w:rPr>
          <w:b w:val="0"/>
          <w:bCs/>
        </w:rPr>
        <w:t>řediteli krajského úřadu, zabezpečit veškeré úkony potřebné k realizaci části</w:t>
      </w:r>
      <w:r>
        <w:rPr>
          <w:b w:val="0"/>
          <w:bCs/>
        </w:rPr>
        <w:br/>
      </w:r>
      <w:r w:rsidRPr="006D5D21">
        <w:rPr>
          <w:b w:val="0"/>
          <w:bCs/>
        </w:rPr>
        <w:t>II. usnesení.</w:t>
      </w:r>
    </w:p>
    <w:p w14:paraId="6EEFF7A7" w14:textId="77777777" w:rsidR="007A0298" w:rsidRPr="006D5D21" w:rsidRDefault="007A0298" w:rsidP="007A0298">
      <w:pPr>
        <w:pStyle w:val="KUJKPolozka"/>
        <w:spacing w:line="240" w:lineRule="auto"/>
        <w:rPr>
          <w:b w:val="0"/>
          <w:bCs/>
        </w:rPr>
      </w:pPr>
      <w:r w:rsidRPr="006D5D21">
        <w:rPr>
          <w:b w:val="0"/>
          <w:bCs/>
        </w:rPr>
        <w:t>T: 31. 12. 202</w:t>
      </w:r>
      <w:r>
        <w:rPr>
          <w:b w:val="0"/>
          <w:bCs/>
        </w:rPr>
        <w:t>2</w:t>
      </w:r>
    </w:p>
    <w:p w14:paraId="06FCA95F" w14:textId="77777777" w:rsidR="007A0298" w:rsidRDefault="007A0298" w:rsidP="006D5D21">
      <w:pPr>
        <w:pStyle w:val="KUJKnormal"/>
      </w:pPr>
    </w:p>
    <w:p w14:paraId="25FA63FA" w14:textId="77777777" w:rsidR="007A0298" w:rsidRDefault="007A0298" w:rsidP="006D5D21">
      <w:pPr>
        <w:pStyle w:val="KUJKmezeraDZ"/>
      </w:pPr>
      <w:bookmarkStart w:id="2" w:name="US_DuvodZprava"/>
      <w:bookmarkEnd w:id="2"/>
    </w:p>
    <w:p w14:paraId="11DA25B8" w14:textId="77777777" w:rsidR="007A0298" w:rsidRDefault="007A0298" w:rsidP="006D5D21">
      <w:pPr>
        <w:pStyle w:val="KUJKnadpisDZ"/>
      </w:pPr>
      <w:r>
        <w:t>DŮVODOVÁ ZPRÁVA</w:t>
      </w:r>
    </w:p>
    <w:p w14:paraId="78E5CAA6" w14:textId="77777777" w:rsidR="007A0298" w:rsidRPr="009B7B0B" w:rsidRDefault="007A0298" w:rsidP="006D5D21">
      <w:pPr>
        <w:pStyle w:val="KUJKmezeraDZ"/>
      </w:pPr>
    </w:p>
    <w:p w14:paraId="229C3519" w14:textId="77777777" w:rsidR="007A0298" w:rsidRDefault="007A0298" w:rsidP="00DC40F9">
      <w:pPr>
        <w:pStyle w:val="KUJKnormal"/>
      </w:pPr>
      <w:r>
        <w:t>Na základě usnesení Rady Jihočeského kraje č. 1041/2021/RK–24 ze dne 16. 9. 2021 byla vyhlášena</w:t>
      </w:r>
      <w:r>
        <w:br/>
        <w:t>1. výzva dotačního programu Podpora rodinné politiky Jihočeského kraje s celkovou finanční alokací</w:t>
      </w:r>
      <w:r>
        <w:br/>
        <w:t xml:space="preserve"> 2 000 000 Kč. Do uzávěrky dne 29. 10. 2021 do 12:00 hodin bylo do čtyř opatření elektronicky doručeno</w:t>
      </w:r>
      <w:r>
        <w:br/>
        <w:t xml:space="preserve">35 žádostí v celkové výši požadovaných prostředků 3 894 673 Kč, z toho bylo stornováno 7 žádostí z důvodu duálního podání. Všechny ostatní žádosti splňovaly kritéria formálního hodnocení. Celkem bylo dále hodnoceno 28 žádostí s celkovou požadovanou částkou ve výši 3 079 257 Kč. </w:t>
      </w:r>
    </w:p>
    <w:p w14:paraId="5DADBE0C" w14:textId="77777777" w:rsidR="007A0298" w:rsidRDefault="007A0298" w:rsidP="00DC40F9">
      <w:pPr>
        <w:pStyle w:val="KUJKnormal"/>
      </w:pPr>
    </w:p>
    <w:p w14:paraId="6D60B483" w14:textId="77777777" w:rsidR="007A0298" w:rsidRDefault="007A0298" w:rsidP="007A0298">
      <w:pPr>
        <w:numPr>
          <w:ilvl w:val="0"/>
          <w:numId w:val="11"/>
        </w:numPr>
        <w:spacing w:line="240" w:lineRule="auto"/>
        <w:ind w:left="714" w:hanging="357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 opatření č. 1 Podpora činnosti mateřských center bylo hodnoceno 11 žádostí</w:t>
      </w:r>
      <w:r>
        <w:rPr>
          <w:rFonts w:ascii="Arial" w:hAnsi="Arial" w:cs="Arial"/>
          <w:szCs w:val="20"/>
        </w:rPr>
        <w:br/>
        <w:t xml:space="preserve"> z 11, v celkové požadované výši 264 985 Kč, </w:t>
      </w:r>
    </w:p>
    <w:p w14:paraId="31FA03D8" w14:textId="77777777" w:rsidR="007A0298" w:rsidRDefault="007A0298" w:rsidP="007A0298">
      <w:pPr>
        <w:numPr>
          <w:ilvl w:val="0"/>
          <w:numId w:val="11"/>
        </w:numPr>
        <w:spacing w:line="240" w:lineRule="auto"/>
        <w:ind w:left="714" w:hanging="357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>v opatření č. 2 Podpora rodin v evidenci orgánu SPOD bylo hodnoceno celkem 5 žádostí ze 6, v celkové požadované výši 1 018 786 Kč, stornována (z důvodu duplicitního podání) byla jedna žádost,</w:t>
      </w:r>
    </w:p>
    <w:p w14:paraId="5F7251DB" w14:textId="77777777" w:rsidR="007A0298" w:rsidRDefault="007A0298" w:rsidP="007A0298">
      <w:pPr>
        <w:numPr>
          <w:ilvl w:val="0"/>
          <w:numId w:val="11"/>
        </w:numPr>
        <w:spacing w:line="240" w:lineRule="auto"/>
        <w:ind w:left="714" w:hanging="357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v opatření č. 3 Podpora odborné poradenské pomoci potřebné k překonání problémů rodiny bylo hodnoceno celkem 7 žádostí ze 7, v celkové požadované výši 1 321 250 Kč, </w:t>
      </w:r>
    </w:p>
    <w:p w14:paraId="3FBB16F9" w14:textId="77777777" w:rsidR="007A0298" w:rsidRDefault="007A0298" w:rsidP="007A0298">
      <w:pPr>
        <w:numPr>
          <w:ilvl w:val="0"/>
          <w:numId w:val="11"/>
        </w:numPr>
        <w:spacing w:line="240" w:lineRule="auto"/>
        <w:ind w:left="714" w:hanging="357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 opatření č. 4 Podpora práce s ohroženými dětmi bylo hodnoceno celkem 5 žádostí z 11, v celkové požadované výši 474 236 Kč, stornováno (z důvodu duplicitního podání) bylo</w:t>
      </w:r>
      <w:r>
        <w:rPr>
          <w:rFonts w:ascii="Arial" w:hAnsi="Arial" w:cs="Arial"/>
          <w:szCs w:val="20"/>
        </w:rPr>
        <w:br/>
        <w:t xml:space="preserve"> 6 žádostí.</w:t>
      </w:r>
    </w:p>
    <w:p w14:paraId="076D3530" w14:textId="77777777" w:rsidR="007A0298" w:rsidRDefault="007A0298" w:rsidP="00DC40F9">
      <w:pPr>
        <w:jc w:val="both"/>
        <w:rPr>
          <w:rFonts w:ascii="Arial" w:hAnsi="Arial" w:cs="Arial"/>
          <w:szCs w:val="20"/>
        </w:rPr>
      </w:pPr>
    </w:p>
    <w:p w14:paraId="039E270B" w14:textId="77777777" w:rsidR="007A0298" w:rsidRDefault="007A0298" w:rsidP="00DC40F9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Hodnotící komise zasedala dne 23. 11. 2021 ve 12:30 hod., zvolila jako předsedu komise pana </w:t>
      </w:r>
      <w:r>
        <w:rPr>
          <w:rFonts w:ascii="Arial" w:hAnsi="Arial" w:cs="Arial"/>
          <w:bCs/>
          <w:szCs w:val="20"/>
        </w:rPr>
        <w:t>Pavla Hrocha,</w:t>
      </w:r>
      <w:r>
        <w:rPr>
          <w:rFonts w:ascii="Arial" w:hAnsi="Arial" w:cs="Arial"/>
          <w:szCs w:val="20"/>
        </w:rPr>
        <w:t xml:space="preserve"> náměstka hejtmana, individuálně zhodnotila všechny žádosti. </w:t>
      </w:r>
    </w:p>
    <w:p w14:paraId="654C71BD" w14:textId="77777777" w:rsidR="007A0298" w:rsidRDefault="007A0298" w:rsidP="00DC40F9">
      <w:pPr>
        <w:jc w:val="both"/>
        <w:rPr>
          <w:rFonts w:ascii="Arial" w:hAnsi="Arial" w:cs="Arial"/>
          <w:szCs w:val="20"/>
        </w:rPr>
      </w:pPr>
    </w:p>
    <w:p w14:paraId="40B447F6" w14:textId="77777777" w:rsidR="007A0298" w:rsidRDefault="007A0298" w:rsidP="00DC40F9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Komise navrhuje přerozdělit část finančních prostředků alokovaných pro opatření č. 1 (Podpora činnosti mateřských center) ve výši 110 100 Kč do opatření č. 2 (Prevence ohrožených rodin s dětmi 70 100 Kč)</w:t>
      </w:r>
      <w:r>
        <w:rPr>
          <w:rFonts w:ascii="Arial" w:hAnsi="Arial" w:cs="Arial"/>
          <w:szCs w:val="20"/>
        </w:rPr>
        <w:br/>
        <w:t>a do opatření č. 4 (Psychologická a terapeutická práce s ohroženými dětmi 40 000 Kč).</w:t>
      </w:r>
    </w:p>
    <w:p w14:paraId="5F397C36" w14:textId="77777777" w:rsidR="007A0298" w:rsidRDefault="007A0298" w:rsidP="00DC40F9">
      <w:pPr>
        <w:spacing w:line="360" w:lineRule="auto"/>
        <w:jc w:val="both"/>
        <w:rPr>
          <w:rFonts w:ascii="Arial" w:hAnsi="Arial" w:cs="Arial"/>
          <w:szCs w:val="20"/>
        </w:rPr>
      </w:pPr>
    </w:p>
    <w:p w14:paraId="3B5F0746" w14:textId="77777777" w:rsidR="007A0298" w:rsidRDefault="007A0298" w:rsidP="00DC40F9">
      <w:pPr>
        <w:pStyle w:val="Zkladntext3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Hodnotící komise navrhuje podpořit: </w:t>
      </w:r>
    </w:p>
    <w:p w14:paraId="47A6D23C" w14:textId="77777777" w:rsidR="007A0298" w:rsidRDefault="007A0298" w:rsidP="007A0298">
      <w:pPr>
        <w:pStyle w:val="Zkladntext3"/>
        <w:numPr>
          <w:ilvl w:val="0"/>
          <w:numId w:val="12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 1. opatření 10 žádostí v celkové výši 239 900 Kč, </w:t>
      </w:r>
    </w:p>
    <w:p w14:paraId="65DC1E69" w14:textId="77777777" w:rsidR="007A0298" w:rsidRDefault="007A0298" w:rsidP="007A0298">
      <w:pPr>
        <w:pStyle w:val="Zkladntext3"/>
        <w:numPr>
          <w:ilvl w:val="0"/>
          <w:numId w:val="12"/>
        </w:numPr>
        <w:tabs>
          <w:tab w:val="left" w:pos="360"/>
        </w:tabs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 2. opatření 5 žádostí v celkové výši 775 100 Kč, </w:t>
      </w:r>
    </w:p>
    <w:p w14:paraId="4887A173" w14:textId="77777777" w:rsidR="007A0298" w:rsidRDefault="007A0298" w:rsidP="007A0298">
      <w:pPr>
        <w:pStyle w:val="Zkladntext3"/>
        <w:numPr>
          <w:ilvl w:val="0"/>
          <w:numId w:val="12"/>
        </w:numPr>
        <w:tabs>
          <w:tab w:val="left" w:pos="360"/>
        </w:tabs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 3. opatření 7 žádostí v celkové výši 690 000 Kč, </w:t>
      </w:r>
    </w:p>
    <w:p w14:paraId="1649838F" w14:textId="77777777" w:rsidR="007A0298" w:rsidRDefault="007A0298" w:rsidP="007A0298">
      <w:pPr>
        <w:pStyle w:val="Zkladntext3"/>
        <w:numPr>
          <w:ilvl w:val="0"/>
          <w:numId w:val="12"/>
        </w:numPr>
        <w:tabs>
          <w:tab w:val="left" w:pos="360"/>
        </w:tabs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4. opatření 5 žádostí v celkové výši 295 000 Kč.</w:t>
      </w:r>
    </w:p>
    <w:p w14:paraId="1D48C311" w14:textId="77777777" w:rsidR="007A0298" w:rsidRDefault="007A0298" w:rsidP="002572DA">
      <w:pPr>
        <w:pStyle w:val="Zkladntext3"/>
        <w:tabs>
          <w:tab w:val="left" w:pos="360"/>
        </w:tabs>
        <w:spacing w:line="360" w:lineRule="auto"/>
        <w:rPr>
          <w:rFonts w:ascii="Arial" w:hAnsi="Arial" w:cs="Arial"/>
          <w:color w:val="000000"/>
        </w:rPr>
      </w:pPr>
    </w:p>
    <w:p w14:paraId="0B702CE9" w14:textId="77777777" w:rsidR="007A0298" w:rsidRDefault="007A0298" w:rsidP="00DC40F9">
      <w:pPr>
        <w:pStyle w:val="Zkladntext3"/>
        <w:tabs>
          <w:tab w:val="left" w:pos="360"/>
        </w:tabs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Hodnotící komise doporučuje zastupitelstvu kraje podpořit 27 žádostí ve výši 2 000 000 Kč.</w:t>
      </w:r>
    </w:p>
    <w:p w14:paraId="69778FEE" w14:textId="77777777" w:rsidR="007A0298" w:rsidRPr="006D5D21" w:rsidRDefault="007A0298" w:rsidP="006D5D21">
      <w:pPr>
        <w:pStyle w:val="KUJKnormal"/>
      </w:pPr>
    </w:p>
    <w:p w14:paraId="2AD97A86" w14:textId="77777777" w:rsidR="007A0298" w:rsidRDefault="007A0298" w:rsidP="00DC40F9">
      <w:pPr>
        <w:pStyle w:val="KUJKnormal"/>
      </w:pPr>
      <w:r>
        <w:t>Finanční nároky a krytí:</w:t>
      </w:r>
      <w:r w:rsidRPr="00DC40F9">
        <w:t xml:space="preserve"> </w:t>
      </w:r>
      <w:r>
        <w:t>usnesením Zastupitelstva Jihočeského kraje č. 291/2021/ZK-10 ze dne 9.9.2021 byla schválena alokace na dotační program 2 000 000 Kč a bude kryta rozpočtem pro rok 2022 - ORJ 1453, UZ 409.</w:t>
      </w:r>
    </w:p>
    <w:p w14:paraId="743E3115" w14:textId="77777777" w:rsidR="007A0298" w:rsidRDefault="007A0298" w:rsidP="004E4AD4">
      <w:pPr>
        <w:pStyle w:val="KUJKnormal"/>
      </w:pPr>
    </w:p>
    <w:p w14:paraId="10EDDAA2" w14:textId="77777777" w:rsidR="007A0298" w:rsidRDefault="007A0298" w:rsidP="004E4AD4">
      <w:pPr>
        <w:pStyle w:val="KUJKnormal"/>
      </w:pPr>
      <w:r>
        <w:t>Vyjádření správce rozpočtu:</w:t>
      </w:r>
    </w:p>
    <w:p w14:paraId="0FE930D4" w14:textId="77777777" w:rsidR="007A0298" w:rsidRDefault="007A0298" w:rsidP="00696D44">
      <w:pPr>
        <w:pStyle w:val="KUJKnormal"/>
      </w:pPr>
      <w:r>
        <w:t>Ing. Petra Prantlová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Návrh je v souladu s alokací dotačních programů Jihočeského kraje pro rok 2022 a zároveň je v souladu s návrhem rozpočtu pro rok 2022.</w:t>
      </w:r>
    </w:p>
    <w:p w14:paraId="0002DC6F" w14:textId="77777777" w:rsidR="007A0298" w:rsidRDefault="007A0298" w:rsidP="004E4AD4">
      <w:pPr>
        <w:pStyle w:val="KUJKnormal"/>
      </w:pPr>
    </w:p>
    <w:p w14:paraId="08CF3045" w14:textId="77777777" w:rsidR="007A0298" w:rsidRDefault="007A0298" w:rsidP="004E4AD4">
      <w:pPr>
        <w:pStyle w:val="KUJKnormal"/>
      </w:pPr>
      <w:r>
        <w:t>Návrh projednán (stanoviska):</w:t>
      </w:r>
    </w:p>
    <w:p w14:paraId="0F7B8569" w14:textId="77777777" w:rsidR="007A0298" w:rsidRDefault="007A0298" w:rsidP="002B66BF">
      <w:pPr>
        <w:pStyle w:val="KUJKnormal"/>
      </w:pPr>
      <w:r>
        <w:t>Rada kraje svým usnesením č. 1433/2021/RK-30  ze dne 2. 12. 2021 doporučila zastupitelstvu kraje schválit část II. usnesení v předloženém znění.</w:t>
      </w:r>
    </w:p>
    <w:p w14:paraId="10B9D341" w14:textId="77777777" w:rsidR="007A0298" w:rsidRDefault="007A0298" w:rsidP="004E4AD4">
      <w:pPr>
        <w:pStyle w:val="KUJKnormal"/>
      </w:pPr>
    </w:p>
    <w:p w14:paraId="43EA1145" w14:textId="77777777" w:rsidR="007A0298" w:rsidRPr="007939A8" w:rsidRDefault="007A0298" w:rsidP="004E4AD4">
      <w:pPr>
        <w:pStyle w:val="KUJKtucny"/>
      </w:pPr>
      <w:r w:rsidRPr="007939A8">
        <w:t>PŘÍLOHY:</w:t>
      </w:r>
    </w:p>
    <w:p w14:paraId="05A567CD" w14:textId="77777777" w:rsidR="007A0298" w:rsidRPr="00B52AA9" w:rsidRDefault="007A0298" w:rsidP="007A0298">
      <w:pPr>
        <w:pStyle w:val="KUJKcislovany"/>
        <w:spacing w:line="240" w:lineRule="auto"/>
      </w:pPr>
      <w:r>
        <w:t xml:space="preserve">Protokol  - Podpora rodinné politiky, 1. výzva pro rok 2022 </w:t>
      </w:r>
      <w:r w:rsidRPr="0081756D">
        <w:t xml:space="preserve"> (</w:t>
      </w:r>
      <w:r>
        <w:t>Protokol DP Podpora rodinné politiky 2022.doc</w:t>
      </w:r>
      <w:r w:rsidRPr="0081756D">
        <w:t>)</w:t>
      </w:r>
    </w:p>
    <w:p w14:paraId="358BCDE2" w14:textId="77777777" w:rsidR="007A0298" w:rsidRPr="00B52AA9" w:rsidRDefault="007A0298" w:rsidP="007A0298">
      <w:pPr>
        <w:pStyle w:val="KUJKcislovany"/>
        <w:spacing w:line="240" w:lineRule="auto"/>
      </w:pPr>
      <w:r>
        <w:t>Tabulka - Podpora rodinné politiky, 1. výzva pro rok 2022</w:t>
      </w:r>
      <w:r w:rsidRPr="0081756D">
        <w:t xml:space="preserve"> (</w:t>
      </w:r>
      <w:r>
        <w:t>DP Podpora rodinné politiky 2022 - tabulka.xlsx</w:t>
      </w:r>
      <w:r w:rsidRPr="0081756D">
        <w:t>)</w:t>
      </w:r>
    </w:p>
    <w:p w14:paraId="4F662999" w14:textId="77777777" w:rsidR="007A0298" w:rsidRDefault="007A0298" w:rsidP="004E4AD4">
      <w:pPr>
        <w:pStyle w:val="KUJKnormal"/>
      </w:pPr>
    </w:p>
    <w:p w14:paraId="1D56ABE6" w14:textId="77777777" w:rsidR="007A0298" w:rsidRDefault="007A0298" w:rsidP="004E4AD4">
      <w:pPr>
        <w:pStyle w:val="KUJKnormal"/>
      </w:pPr>
    </w:p>
    <w:p w14:paraId="210D5DD0" w14:textId="77777777" w:rsidR="007A0298" w:rsidRDefault="007A0298" w:rsidP="00DC40F9">
      <w:pPr>
        <w:pStyle w:val="KUJKtucny"/>
        <w:rPr>
          <w:b w:val="0"/>
        </w:rPr>
      </w:pPr>
      <w:r>
        <w:t xml:space="preserve">Zodpovídá: </w:t>
      </w:r>
      <w:r>
        <w:rPr>
          <w:b w:val="0"/>
        </w:rPr>
        <w:t>vedoucí OEZI – Ing. Jan Návara</w:t>
      </w:r>
    </w:p>
    <w:p w14:paraId="18D4C470" w14:textId="77777777" w:rsidR="007A0298" w:rsidRDefault="007A0298" w:rsidP="00DC40F9">
      <w:pPr>
        <w:pStyle w:val="KUJKnormal"/>
      </w:pPr>
    </w:p>
    <w:p w14:paraId="3580C84B" w14:textId="77777777" w:rsidR="007A0298" w:rsidRDefault="007A0298" w:rsidP="00DC40F9">
      <w:pPr>
        <w:pStyle w:val="KUJKnormal"/>
      </w:pPr>
      <w:r>
        <w:t>Termín kontroly:  31. 12. 2022</w:t>
      </w:r>
    </w:p>
    <w:p w14:paraId="2890A34A" w14:textId="77777777" w:rsidR="007A0298" w:rsidRDefault="007A0298" w:rsidP="00DC40F9">
      <w:pPr>
        <w:pStyle w:val="KUJKnormal"/>
      </w:pPr>
      <w:r>
        <w:t>Termín splnění:   30. 6.  2023</w:t>
      </w:r>
    </w:p>
    <w:p w14:paraId="4FD510A5" w14:textId="77777777" w:rsidR="007A0298" w:rsidRDefault="007A0298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3DC1D" w14:textId="77777777" w:rsidR="00E2690E" w:rsidRDefault="00E2690E" w:rsidP="002C5539">
      <w:r>
        <w:separator/>
      </w:r>
    </w:p>
  </w:endnote>
  <w:endnote w:type="continuationSeparator" w:id="0">
    <w:p w14:paraId="27E94D4D" w14:textId="77777777" w:rsidR="00E2690E" w:rsidRDefault="00E2690E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E2690E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E2690E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CBCC0" w14:textId="77777777" w:rsidR="00E2690E" w:rsidRDefault="00E2690E" w:rsidP="002C5539">
      <w:r>
        <w:separator/>
      </w:r>
    </w:p>
  </w:footnote>
  <w:footnote w:type="continuationSeparator" w:id="0">
    <w:p w14:paraId="6FA44584" w14:textId="77777777" w:rsidR="00E2690E" w:rsidRDefault="00E2690E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F18AF" w14:textId="77777777" w:rsidR="007A0298" w:rsidRDefault="007A0298" w:rsidP="007A0298">
    <w:r>
      <w:rPr>
        <w:noProof/>
      </w:rPr>
      <w:pict w14:anchorId="373E9637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DF053A6" w14:textId="77777777" w:rsidR="007A0298" w:rsidRPr="00D405BE" w:rsidRDefault="007A0298" w:rsidP="007A0298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7C5F3BB" w14:textId="77777777" w:rsidR="007A0298" w:rsidRPr="00D405BE" w:rsidRDefault="007A0298" w:rsidP="007A0298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F332CB8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947435F">
        <v:rect id="_x0000_i1026" style="width:481.9pt;height:2pt" o:hralign="center" o:hrstd="t" o:hrnoshade="t" o:hr="t" fillcolor="black" stroked="f"/>
      </w:pict>
    </w:r>
  </w:p>
  <w:p w14:paraId="65517EDA" w14:textId="77777777" w:rsidR="007A0298" w:rsidRPr="007A0298" w:rsidRDefault="007A0298" w:rsidP="007A02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8E66384"/>
    <w:multiLevelType w:val="hybridMultilevel"/>
    <w:tmpl w:val="F208A334"/>
    <w:lvl w:ilvl="0" w:tplc="2B3AD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B0C778C"/>
    <w:multiLevelType w:val="hybridMultilevel"/>
    <w:tmpl w:val="ECBEFB8A"/>
    <w:lvl w:ilvl="0" w:tplc="2B3AD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2"/>
  </w:num>
  <w:num w:numId="2" w16cid:durableId="1786733671">
    <w:abstractNumId w:val="3"/>
  </w:num>
  <w:num w:numId="3" w16cid:durableId="1454440900">
    <w:abstractNumId w:val="11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10"/>
  </w:num>
  <w:num w:numId="11" w16cid:durableId="203715028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63513386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298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22BE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90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Zkladntext3">
    <w:name w:val="Body Text 3"/>
    <w:basedOn w:val="Normln"/>
    <w:link w:val="Zkladntext3Char"/>
    <w:unhideWhenUsed/>
    <w:rsid w:val="007A0298"/>
    <w:pPr>
      <w:spacing w:line="240" w:lineRule="auto"/>
      <w:jc w:val="both"/>
    </w:pPr>
    <w:rPr>
      <w:rFonts w:ascii="Times New Roman" w:eastAsia="Times New Roman" w:hAnsi="Times New Roman"/>
      <w:color w:val="FF000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7A0298"/>
    <w:rPr>
      <w:rFonts w:ascii="Times New Roman" w:eastAsia="Times New Roman" w:hAnsi="Times New Roman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2026-01-30T11:26:00Z</dcterms:created>
  <dcterms:modified xsi:type="dcterms:W3CDTF">2026-01-30T11:26:00Z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5794583</vt:i4>
  </property>
  <property fmtid="{D5CDD505-2E9C-101B-9397-08002B2CF9AE}" pid="5" name="UlozitJako">
    <vt:lpwstr>C:\Users\mrazkova\AppData\Local\Temp\iU95783632\Zastupitelstvo\2021-12-16\Navrhy\433-ZK-21.</vt:lpwstr>
  </property>
  <property fmtid="{D5CDD505-2E9C-101B-9397-08002B2CF9AE}" pid="6" name="Zpracovat">
    <vt:bool>false</vt:bool>
  </property>
</Properties>
</file>