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F35B0" w14:paraId="0115A459" w14:textId="77777777" w:rsidTr="007B4A8E">
        <w:trPr>
          <w:trHeight w:hRule="exact" w:val="397"/>
        </w:trPr>
        <w:tc>
          <w:tcPr>
            <w:tcW w:w="2376" w:type="dxa"/>
            <w:hideMark/>
          </w:tcPr>
          <w:p w14:paraId="1E5C85F8" w14:textId="77777777" w:rsidR="002F35B0" w:rsidRDefault="002F35B0" w:rsidP="004E66A2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E8C4C17" w14:textId="77777777" w:rsidR="002F35B0" w:rsidRDefault="002F35B0" w:rsidP="004E66A2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474FF5C2" w14:textId="77777777" w:rsidR="002F35B0" w:rsidRDefault="002F35B0" w:rsidP="004E66A2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193E06D" w14:textId="77777777" w:rsidR="002F35B0" w:rsidRDefault="002F35B0" w:rsidP="004E66A2">
            <w:pPr>
              <w:pStyle w:val="KUJKnormal"/>
            </w:pPr>
          </w:p>
        </w:tc>
      </w:tr>
      <w:tr w:rsidR="002F35B0" w14:paraId="4523FCD3" w14:textId="77777777" w:rsidTr="007B4A8E">
        <w:trPr>
          <w:cantSplit/>
          <w:trHeight w:hRule="exact" w:val="397"/>
        </w:trPr>
        <w:tc>
          <w:tcPr>
            <w:tcW w:w="2376" w:type="dxa"/>
            <w:hideMark/>
          </w:tcPr>
          <w:p w14:paraId="364E8947" w14:textId="77777777" w:rsidR="002F35B0" w:rsidRDefault="002F35B0" w:rsidP="004E66A2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DF5434E" w14:textId="77777777" w:rsidR="002F35B0" w:rsidRDefault="002F35B0" w:rsidP="004E66A2">
            <w:pPr>
              <w:pStyle w:val="KUJKnormal"/>
            </w:pPr>
            <w:r>
              <w:t>428/ZK/21</w:t>
            </w:r>
          </w:p>
        </w:tc>
      </w:tr>
      <w:tr w:rsidR="002F35B0" w14:paraId="0DEFC804" w14:textId="77777777" w:rsidTr="007B4A8E">
        <w:trPr>
          <w:trHeight w:val="397"/>
        </w:trPr>
        <w:tc>
          <w:tcPr>
            <w:tcW w:w="2376" w:type="dxa"/>
          </w:tcPr>
          <w:p w14:paraId="10A6FD4D" w14:textId="77777777" w:rsidR="002F35B0" w:rsidRDefault="002F35B0" w:rsidP="004E66A2"/>
          <w:p w14:paraId="715033DC" w14:textId="77777777" w:rsidR="002F35B0" w:rsidRDefault="002F35B0" w:rsidP="004E66A2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CE2644D" w14:textId="77777777" w:rsidR="002F35B0" w:rsidRDefault="002F35B0" w:rsidP="004E66A2"/>
          <w:p w14:paraId="042EAEAD" w14:textId="77777777" w:rsidR="002F35B0" w:rsidRDefault="002F35B0" w:rsidP="00B60651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práva hospodaření s nemovitým majetkem v k. ú. České Budějovice 3</w:t>
            </w:r>
          </w:p>
        </w:tc>
      </w:tr>
    </w:tbl>
    <w:p w14:paraId="42D8F887" w14:textId="77777777" w:rsidR="002F35B0" w:rsidRDefault="002F35B0" w:rsidP="007B4A8E">
      <w:pPr>
        <w:pStyle w:val="KUJKnormal"/>
        <w:rPr>
          <w:b/>
          <w:bCs/>
        </w:rPr>
      </w:pPr>
      <w:r>
        <w:rPr>
          <w:b/>
          <w:bCs/>
        </w:rPr>
        <w:pict w14:anchorId="794BA92D">
          <v:rect id="_x0000_i1029" style="width:453.6pt;height:1.5pt" o:hralign="center" o:hrstd="t" o:hrnoshade="t" o:hr="t" fillcolor="black" stroked="f"/>
        </w:pict>
      </w:r>
    </w:p>
    <w:p w14:paraId="18C319EE" w14:textId="77777777" w:rsidR="002F35B0" w:rsidRDefault="002F35B0" w:rsidP="007B4A8E">
      <w:pPr>
        <w:pStyle w:val="KUJKnormal"/>
      </w:pPr>
    </w:p>
    <w:p w14:paraId="0FC66C7F" w14:textId="77777777" w:rsidR="002F35B0" w:rsidRDefault="002F35B0" w:rsidP="007B4A8E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F35B0" w14:paraId="758E5AE6" w14:textId="77777777" w:rsidTr="004E66A2">
        <w:trPr>
          <w:trHeight w:val="397"/>
        </w:trPr>
        <w:tc>
          <w:tcPr>
            <w:tcW w:w="2350" w:type="dxa"/>
            <w:hideMark/>
          </w:tcPr>
          <w:p w14:paraId="4A3CFDFB" w14:textId="77777777" w:rsidR="002F35B0" w:rsidRDefault="002F35B0" w:rsidP="004E66A2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0E868B7" w14:textId="77777777" w:rsidR="002F35B0" w:rsidRDefault="002F35B0" w:rsidP="004E66A2">
            <w:pPr>
              <w:pStyle w:val="KUJKnormal"/>
            </w:pPr>
            <w:r>
              <w:t>Mgr. Bc. Antonín Krák</w:t>
            </w:r>
          </w:p>
          <w:p w14:paraId="0F0608DA" w14:textId="77777777" w:rsidR="002F35B0" w:rsidRDefault="002F35B0" w:rsidP="004E66A2"/>
        </w:tc>
      </w:tr>
      <w:tr w:rsidR="002F35B0" w14:paraId="21113A9F" w14:textId="77777777" w:rsidTr="004E66A2">
        <w:trPr>
          <w:trHeight w:val="397"/>
        </w:trPr>
        <w:tc>
          <w:tcPr>
            <w:tcW w:w="2350" w:type="dxa"/>
          </w:tcPr>
          <w:p w14:paraId="7142233C" w14:textId="77777777" w:rsidR="002F35B0" w:rsidRDefault="002F35B0" w:rsidP="004E66A2">
            <w:pPr>
              <w:pStyle w:val="KUJKtucny"/>
            </w:pPr>
            <w:r>
              <w:t>Zpracoval:</w:t>
            </w:r>
          </w:p>
          <w:p w14:paraId="114EB467" w14:textId="77777777" w:rsidR="002F35B0" w:rsidRDefault="002F35B0" w:rsidP="004E66A2"/>
        </w:tc>
        <w:tc>
          <w:tcPr>
            <w:tcW w:w="6862" w:type="dxa"/>
            <w:hideMark/>
          </w:tcPr>
          <w:p w14:paraId="136B93C9" w14:textId="77777777" w:rsidR="002F35B0" w:rsidRDefault="002F35B0" w:rsidP="004E66A2">
            <w:pPr>
              <w:pStyle w:val="KUJKnormal"/>
            </w:pPr>
            <w:r>
              <w:t>OHMS</w:t>
            </w:r>
          </w:p>
        </w:tc>
      </w:tr>
      <w:tr w:rsidR="002F35B0" w14:paraId="4852F6EB" w14:textId="77777777" w:rsidTr="004E66A2">
        <w:trPr>
          <w:trHeight w:val="397"/>
        </w:trPr>
        <w:tc>
          <w:tcPr>
            <w:tcW w:w="2350" w:type="dxa"/>
          </w:tcPr>
          <w:p w14:paraId="2D02ACDF" w14:textId="77777777" w:rsidR="002F35B0" w:rsidRPr="009715F9" w:rsidRDefault="002F35B0" w:rsidP="004E66A2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AAEA8F3" w14:textId="77777777" w:rsidR="002F35B0" w:rsidRDefault="002F35B0" w:rsidP="004E66A2"/>
        </w:tc>
        <w:tc>
          <w:tcPr>
            <w:tcW w:w="6862" w:type="dxa"/>
            <w:hideMark/>
          </w:tcPr>
          <w:p w14:paraId="7994461E" w14:textId="77777777" w:rsidR="002F35B0" w:rsidRDefault="002F35B0" w:rsidP="004E66A2">
            <w:pPr>
              <w:pStyle w:val="KUJKnormal"/>
            </w:pPr>
            <w:r>
              <w:t>Ing. Bc. Jiří Fidler</w:t>
            </w:r>
          </w:p>
        </w:tc>
      </w:tr>
    </w:tbl>
    <w:p w14:paraId="31D75F54" w14:textId="77777777" w:rsidR="002F35B0" w:rsidRDefault="002F35B0" w:rsidP="007B4A8E">
      <w:pPr>
        <w:pStyle w:val="KUJKnormal"/>
      </w:pPr>
    </w:p>
    <w:p w14:paraId="2E70D7B5" w14:textId="77777777" w:rsidR="002F35B0" w:rsidRPr="0052161F" w:rsidRDefault="002F35B0" w:rsidP="007B4A8E">
      <w:pPr>
        <w:pStyle w:val="KUJKtucny"/>
      </w:pPr>
      <w:r w:rsidRPr="0052161F">
        <w:t>NÁVRH USNESENÍ</w:t>
      </w:r>
    </w:p>
    <w:p w14:paraId="3A100B74" w14:textId="77777777" w:rsidR="002F35B0" w:rsidRDefault="002F35B0" w:rsidP="007B4A8E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14942CAC" w14:textId="77777777" w:rsidR="002F35B0" w:rsidRPr="00841DFC" w:rsidRDefault="002F35B0" w:rsidP="002F35B0">
      <w:pPr>
        <w:pStyle w:val="KUJKPolozka"/>
        <w:spacing w:line="240" w:lineRule="auto"/>
      </w:pPr>
      <w:r w:rsidRPr="00841DFC">
        <w:t>Zastupitelstvo Jihočeského kraje</w:t>
      </w:r>
    </w:p>
    <w:p w14:paraId="1382798F" w14:textId="77777777" w:rsidR="002F35B0" w:rsidRPr="00E10FE7" w:rsidRDefault="002F35B0" w:rsidP="002F35B0">
      <w:pPr>
        <w:pStyle w:val="KUJKdoplnek2"/>
        <w:spacing w:line="240" w:lineRule="auto"/>
      </w:pPr>
      <w:r w:rsidRPr="00AF7BAE">
        <w:t>schvaluje</w:t>
      </w:r>
    </w:p>
    <w:p w14:paraId="0F7E29D6" w14:textId="77777777" w:rsidR="002F35B0" w:rsidRDefault="002F35B0" w:rsidP="00A346B3">
      <w:pPr>
        <w:pStyle w:val="KUJKnormal"/>
      </w:pPr>
      <w:r>
        <w:t>1. vyjmutí pozemku KN p. č. 1176/34 v k. ú. České Budějovice 3 z hospodaření se svěřeným majetkem Střední škole obchodní, České Budějovice, Husova 9, IČO 00510874, k 1. 1. 2022,</w:t>
      </w:r>
    </w:p>
    <w:p w14:paraId="7617A3C5" w14:textId="77777777" w:rsidR="002F35B0" w:rsidRDefault="002F35B0" w:rsidP="00A346B3">
      <w:pPr>
        <w:pStyle w:val="KUJKnormal"/>
      </w:pPr>
      <w:r>
        <w:t>2. předání pozemku dle části I. 1. usnesení do hospodaření se svěřeným majetkem Zařízení pro další vzdělávání pedagogických pracovníků a Středisku služeb školám, České Budějovice, Nemanická 7, IČO 75050102, k 1. 1. 2022,</w:t>
      </w:r>
    </w:p>
    <w:p w14:paraId="03F2C324" w14:textId="77777777" w:rsidR="002F35B0" w:rsidRDefault="002F35B0" w:rsidP="00A346B3">
      <w:pPr>
        <w:pStyle w:val="KUJKnormal"/>
      </w:pPr>
      <w:r>
        <w:t>3. dodatek č. 15 zřizovací listiny Zařízení pro další vzdělávání pedagogických pracovníků a Střediska služeb školám, České Budějovice, Nemanická 7, kterým se mění příloha č. 1 „Vymezení majetku ve vlastnictví zřizovatele, který se příspěvkové organizaci předává k hospodaření“ tak, že se jí majetek uvedený v části I. 1. usnesení předává k hospodaření,</w:t>
      </w:r>
    </w:p>
    <w:p w14:paraId="1334F840" w14:textId="77777777" w:rsidR="002F35B0" w:rsidRDefault="002F35B0" w:rsidP="00A346B3">
      <w:pPr>
        <w:pStyle w:val="KUJKnormal"/>
      </w:pPr>
      <w:r>
        <w:t>4. dodatek č. 23 zřizovací listiny Střední školy obchodní, České Budějovice, Husova 9, kterým se mění příloha č. 1 „Vymezení majetku ve vlastnictví zřizovatele, který se příspěvkové organizaci předává k hospodaření“ tak, že se jí majetek uvedený v části I. 1. usnesení vyjímá z hospodaření;</w:t>
      </w:r>
    </w:p>
    <w:p w14:paraId="72245D41" w14:textId="77777777" w:rsidR="002F35B0" w:rsidRDefault="002F35B0" w:rsidP="002F35B0">
      <w:pPr>
        <w:pStyle w:val="KUJKdoplnek2"/>
        <w:spacing w:line="240" w:lineRule="auto"/>
      </w:pPr>
      <w:r w:rsidRPr="0021676C">
        <w:t>ukládá</w:t>
      </w:r>
    </w:p>
    <w:p w14:paraId="781A74AE" w14:textId="77777777" w:rsidR="002F35B0" w:rsidRDefault="002F35B0" w:rsidP="007D03BF">
      <w:pPr>
        <w:pStyle w:val="KUJKnormal"/>
      </w:pPr>
      <w:r w:rsidRPr="00A346B3">
        <w:t>JUDr. Lukáši Glaserovi, řediteli krajského úřadu zabezpečit provedení potřebných úkonů vedoucích k</w:t>
      </w:r>
      <w:r>
        <w:t> </w:t>
      </w:r>
      <w:r w:rsidRPr="00A346B3">
        <w:t>realizaci částí I. usnesení.</w:t>
      </w:r>
    </w:p>
    <w:p w14:paraId="29FB30F9" w14:textId="77777777" w:rsidR="002F35B0" w:rsidRDefault="002F35B0" w:rsidP="007D03BF">
      <w:pPr>
        <w:pStyle w:val="KUJKnormal"/>
      </w:pPr>
    </w:p>
    <w:p w14:paraId="24927A61" w14:textId="77777777" w:rsidR="002F35B0" w:rsidRDefault="002F35B0" w:rsidP="007D03BF">
      <w:pPr>
        <w:pStyle w:val="KUJKmezeraDZ"/>
      </w:pPr>
      <w:bookmarkStart w:id="2" w:name="US_DuvodZprava"/>
      <w:bookmarkEnd w:id="2"/>
    </w:p>
    <w:p w14:paraId="226D9E60" w14:textId="77777777" w:rsidR="002F35B0" w:rsidRDefault="002F35B0" w:rsidP="007D03BF">
      <w:pPr>
        <w:pStyle w:val="KUJKnadpisDZ"/>
      </w:pPr>
      <w:r>
        <w:t>DŮVODOVÁ ZPRÁVA</w:t>
      </w:r>
    </w:p>
    <w:p w14:paraId="6261991F" w14:textId="77777777" w:rsidR="002F35B0" w:rsidRPr="009B7B0B" w:rsidRDefault="002F35B0" w:rsidP="007D03BF">
      <w:pPr>
        <w:pStyle w:val="KUJKmezeraDZ"/>
      </w:pPr>
    </w:p>
    <w:p w14:paraId="553C28B4" w14:textId="77777777" w:rsidR="002F35B0" w:rsidRDefault="002F35B0" w:rsidP="00A346B3">
      <w:pPr>
        <w:pStyle w:val="KUJKnormal"/>
      </w:pPr>
      <w:r>
        <w:t>Podle § 36 odst. 1 písm. a) zákona č. 129/2000 Sb., o krajích, v platném znění, je rozhodování o nabytí a převodu hmotných nemovitých věcí, s výjimkou inženýrských sítí a pozemních komunikací, vyhrazeno zastupitelstvu kraje.</w:t>
      </w:r>
    </w:p>
    <w:p w14:paraId="7FF2778D" w14:textId="77777777" w:rsidR="002F35B0" w:rsidRDefault="002F35B0" w:rsidP="00A346B3">
      <w:pPr>
        <w:pStyle w:val="KUJKnormal"/>
      </w:pPr>
    </w:p>
    <w:p w14:paraId="13E14739" w14:textId="77777777" w:rsidR="002F35B0" w:rsidRDefault="002F35B0" w:rsidP="00A346B3">
      <w:pPr>
        <w:pStyle w:val="KUJKnormal"/>
      </w:pPr>
      <w:r>
        <w:t xml:space="preserve">Ředitel příspěvkové organizace Zařízení pro další vzdělávání pedagogických pracovníků a Středisko služeb školám, České Budějovice, Nemanická 7 (dále jen ZVaS) požádal o projednání změny práva hospodaření k pozemku KN p. č. 1176/34 v k. ú. České Budějovice 3. Učinil tak po vzájemné dohodě s </w:t>
      </w:r>
      <w:r>
        <w:lastRenderedPageBreak/>
        <w:t xml:space="preserve">ředitelkou Střední školy obchodní, České Budějovice, Husova 9 (dále jen SŠ obchodní). Tato příspěvková organizace doposud vykonává právo hospodaření k tomuto pozemku. </w:t>
      </w:r>
    </w:p>
    <w:p w14:paraId="447617DE" w14:textId="77777777" w:rsidR="002F35B0" w:rsidRDefault="002F35B0" w:rsidP="00A346B3">
      <w:pPr>
        <w:pStyle w:val="KUJKnormal"/>
      </w:pPr>
      <w:r>
        <w:t>Pozemek je zatravněnou plochou a vzhledem k tomu, že navazuje na budovu ZVaS, vchod do budovy je též z tohoto pozemku, nabízí se, aby jeho údržbu a správu vykonávala tato příspěvková organizace.</w:t>
      </w:r>
    </w:p>
    <w:p w14:paraId="017E8867" w14:textId="77777777" w:rsidR="002F35B0" w:rsidRDefault="002F35B0" w:rsidP="00A346B3">
      <w:pPr>
        <w:pStyle w:val="KUJKnormal"/>
      </w:pPr>
    </w:p>
    <w:p w14:paraId="6E438858" w14:textId="77777777" w:rsidR="002F35B0" w:rsidRDefault="002F35B0" w:rsidP="00A346B3">
      <w:pPr>
        <w:pStyle w:val="KUJKnormal"/>
      </w:pPr>
      <w:r>
        <w:t>Po dohodě s řediteli obou příspěvkových organizací bude převod práva hospodaření k výše uvedenému pozemku uskutečněn k 1. 1. 2022.</w:t>
      </w:r>
    </w:p>
    <w:p w14:paraId="2FD28943" w14:textId="77777777" w:rsidR="002F35B0" w:rsidRDefault="002F35B0" w:rsidP="00A346B3">
      <w:pPr>
        <w:pStyle w:val="KUJKnormal"/>
      </w:pPr>
    </w:p>
    <w:p w14:paraId="3AE8A6EF" w14:textId="77777777" w:rsidR="002F35B0" w:rsidRDefault="002F35B0" w:rsidP="00A346B3">
      <w:pPr>
        <w:pStyle w:val="KUJKnormal"/>
      </w:pPr>
      <w:r>
        <w:t>Vzhledem k tomu, že změnou hospodaření s nemovitým majetkem nedochází ke změně vlastnictví Jihočeského kraje, která by podléhala vkladu do katastru nemovitostí, jsou přílohou tohoto materiálu jako předmět schvalovacího procesu i konkrétní dodatky zřizovacích listin obou příspěvkových organizací, kterých se změna hospodaření týká. Změna hospodaření s daným majetkem pak bude provedena v katastru nemovitostí záznamem jako skutečnost, která nastala rozhodnutím jiného orgánu, v tomto případě Zastupitelstva Jihočeského kraje. Oba dodatky byly vypracovány příslušným zřizovatelským odborem a poté předány na OHMS.</w:t>
      </w:r>
    </w:p>
    <w:p w14:paraId="0A58DF44" w14:textId="77777777" w:rsidR="002F35B0" w:rsidRDefault="002F35B0" w:rsidP="00A346B3">
      <w:pPr>
        <w:pStyle w:val="KUJKnormal"/>
      </w:pPr>
    </w:p>
    <w:p w14:paraId="0E79EF46" w14:textId="77777777" w:rsidR="002F35B0" w:rsidRPr="007D03BF" w:rsidRDefault="002F35B0" w:rsidP="00A346B3">
      <w:pPr>
        <w:pStyle w:val="KUJKnormal"/>
      </w:pPr>
      <w:r>
        <w:t>Rada Jihočeského kraje usnesením č. 1326/2021/RK-29 ze dne 25. 11. 2021 doporučuje zastupitelstvu kraje předložený návrh schválit.</w:t>
      </w:r>
    </w:p>
    <w:p w14:paraId="76DD136A" w14:textId="77777777" w:rsidR="002F35B0" w:rsidRDefault="002F35B0" w:rsidP="007B4A8E">
      <w:pPr>
        <w:pStyle w:val="KUJKnormal"/>
      </w:pPr>
    </w:p>
    <w:p w14:paraId="1A3EB22F" w14:textId="77777777" w:rsidR="002F35B0" w:rsidRDefault="002F35B0" w:rsidP="007B4A8E">
      <w:pPr>
        <w:pStyle w:val="KUJKnormal"/>
      </w:pPr>
    </w:p>
    <w:p w14:paraId="72468578" w14:textId="77777777" w:rsidR="002F35B0" w:rsidRDefault="002F35B0" w:rsidP="007B4A8E">
      <w:pPr>
        <w:pStyle w:val="KUJKnormal"/>
      </w:pPr>
      <w:r>
        <w:t xml:space="preserve">Finanční nároky a krytí: </w:t>
      </w:r>
      <w:r w:rsidRPr="00A346B3">
        <w:t>bez finančních nároků</w:t>
      </w:r>
    </w:p>
    <w:p w14:paraId="167B48FA" w14:textId="77777777" w:rsidR="002F35B0" w:rsidRDefault="002F35B0" w:rsidP="007B4A8E">
      <w:pPr>
        <w:pStyle w:val="KUJKnormal"/>
      </w:pPr>
    </w:p>
    <w:p w14:paraId="12AB6661" w14:textId="77777777" w:rsidR="002F35B0" w:rsidRDefault="002F35B0" w:rsidP="007B4A8E">
      <w:pPr>
        <w:pStyle w:val="KUJKnormal"/>
      </w:pPr>
      <w:r>
        <w:t>Vyjádření správce rozpočtu: nebylo vyžádáno</w:t>
      </w:r>
    </w:p>
    <w:p w14:paraId="54835C9F" w14:textId="77777777" w:rsidR="002F35B0" w:rsidRDefault="002F35B0" w:rsidP="007B4A8E">
      <w:pPr>
        <w:pStyle w:val="KUJKnormal"/>
      </w:pPr>
    </w:p>
    <w:p w14:paraId="4E85213E" w14:textId="77777777" w:rsidR="002F35B0" w:rsidRDefault="002F35B0" w:rsidP="007B4A8E">
      <w:pPr>
        <w:pStyle w:val="KUJKnormal"/>
      </w:pPr>
      <w:r>
        <w:t>Návrh projednán (stanoviska): OŠMT souhlasí</w:t>
      </w:r>
    </w:p>
    <w:p w14:paraId="64592D6D" w14:textId="77777777" w:rsidR="002F35B0" w:rsidRDefault="002F35B0" w:rsidP="007B4A8E">
      <w:pPr>
        <w:pStyle w:val="KUJKnormal"/>
      </w:pPr>
    </w:p>
    <w:p w14:paraId="4C3089A3" w14:textId="77777777" w:rsidR="002F35B0" w:rsidRDefault="002F35B0" w:rsidP="007B4A8E">
      <w:pPr>
        <w:pStyle w:val="KUJKnormal"/>
      </w:pPr>
    </w:p>
    <w:p w14:paraId="7D1D0049" w14:textId="77777777" w:rsidR="002F35B0" w:rsidRPr="007939A8" w:rsidRDefault="002F35B0" w:rsidP="007B4A8E">
      <w:pPr>
        <w:pStyle w:val="KUJKtucny"/>
      </w:pPr>
      <w:r w:rsidRPr="007939A8">
        <w:t>PŘÍLOHY:</w:t>
      </w:r>
    </w:p>
    <w:p w14:paraId="5CA0FB0F" w14:textId="77777777" w:rsidR="002F35B0" w:rsidRPr="00B52AA9" w:rsidRDefault="002F35B0" w:rsidP="002F35B0">
      <w:pPr>
        <w:pStyle w:val="KUJKcislovany"/>
        <w:spacing w:line="240" w:lineRule="auto"/>
      </w:pPr>
      <w:r>
        <w:t>Žádost ředitele ZVaS</w:t>
      </w:r>
      <w:r w:rsidRPr="0081756D">
        <w:t xml:space="preserve"> (</w:t>
      </w:r>
      <w:r>
        <w:t>ZK161221_428_př_1.pdf</w:t>
      </w:r>
      <w:r w:rsidRPr="0081756D">
        <w:t>)</w:t>
      </w:r>
    </w:p>
    <w:p w14:paraId="26CC691C" w14:textId="77777777" w:rsidR="002F35B0" w:rsidRPr="00B52AA9" w:rsidRDefault="002F35B0" w:rsidP="002F35B0">
      <w:pPr>
        <w:pStyle w:val="KUJKcislovany"/>
        <w:spacing w:line="240" w:lineRule="auto"/>
      </w:pPr>
      <w:r>
        <w:t xml:space="preserve">Zákres </w:t>
      </w:r>
      <w:r w:rsidRPr="0081756D">
        <w:t xml:space="preserve"> (</w:t>
      </w:r>
      <w:r>
        <w:t>ZK161221_428_př_2.pdf</w:t>
      </w:r>
      <w:r w:rsidRPr="0081756D">
        <w:t>)</w:t>
      </w:r>
    </w:p>
    <w:p w14:paraId="0AE917EA" w14:textId="77777777" w:rsidR="002F35B0" w:rsidRPr="00B52AA9" w:rsidRDefault="002F35B0" w:rsidP="002F35B0">
      <w:pPr>
        <w:pStyle w:val="KUJKcislovany"/>
        <w:spacing w:line="240" w:lineRule="auto"/>
      </w:pPr>
      <w:r>
        <w:t>Foto</w:t>
      </w:r>
      <w:r w:rsidRPr="0081756D">
        <w:t xml:space="preserve"> (</w:t>
      </w:r>
      <w:r>
        <w:t>ZK161221_428_př_3.pdf</w:t>
      </w:r>
      <w:r w:rsidRPr="0081756D">
        <w:t>)</w:t>
      </w:r>
    </w:p>
    <w:p w14:paraId="2B471D16" w14:textId="77777777" w:rsidR="002F35B0" w:rsidRPr="00B52AA9" w:rsidRDefault="002F35B0" w:rsidP="002F35B0">
      <w:pPr>
        <w:pStyle w:val="KUJKcislovany"/>
        <w:spacing w:line="240" w:lineRule="auto"/>
      </w:pPr>
      <w:r>
        <w:t>Dodatek zřizovací listiny ZVaS</w:t>
      </w:r>
      <w:r w:rsidRPr="0081756D">
        <w:t xml:space="preserve"> (</w:t>
      </w:r>
      <w:r>
        <w:t>ZK161221_428_př_4.pdf</w:t>
      </w:r>
      <w:r w:rsidRPr="0081756D">
        <w:t>)</w:t>
      </w:r>
    </w:p>
    <w:p w14:paraId="6233ADDB" w14:textId="77777777" w:rsidR="002F35B0" w:rsidRPr="00B52AA9" w:rsidRDefault="002F35B0" w:rsidP="002F35B0">
      <w:pPr>
        <w:pStyle w:val="KUJKcislovany"/>
        <w:spacing w:line="240" w:lineRule="auto"/>
      </w:pPr>
      <w:r>
        <w:t>Dodatek zřizovací listiny SŠ obchodní</w:t>
      </w:r>
      <w:r w:rsidRPr="0081756D">
        <w:t xml:space="preserve"> (</w:t>
      </w:r>
      <w:r>
        <w:t>ZK161221_428_př_5.pdf</w:t>
      </w:r>
      <w:r w:rsidRPr="0081756D">
        <w:t>)</w:t>
      </w:r>
    </w:p>
    <w:p w14:paraId="73A194BB" w14:textId="77777777" w:rsidR="002F35B0" w:rsidRDefault="002F35B0" w:rsidP="007B4A8E">
      <w:pPr>
        <w:pStyle w:val="KUJKnormal"/>
      </w:pPr>
    </w:p>
    <w:p w14:paraId="18D3B289" w14:textId="77777777" w:rsidR="002F35B0" w:rsidRDefault="002F35B0" w:rsidP="007B4A8E">
      <w:pPr>
        <w:pStyle w:val="KUJKnormal"/>
      </w:pPr>
    </w:p>
    <w:p w14:paraId="0C74FB21" w14:textId="77777777" w:rsidR="002F35B0" w:rsidRPr="007C1EE7" w:rsidRDefault="002F35B0" w:rsidP="007B4A8E">
      <w:pPr>
        <w:pStyle w:val="KUJKtucny"/>
      </w:pPr>
      <w:r w:rsidRPr="007C1EE7">
        <w:t>Zodpovídá:</w:t>
      </w:r>
      <w:r>
        <w:t xml:space="preserve"> </w:t>
      </w:r>
      <w:r w:rsidRPr="00A346B3">
        <w:rPr>
          <w:b w:val="0"/>
          <w:bCs/>
        </w:rPr>
        <w:t>Ing. Bc. Jiří Fidler, vedoucí OHMS</w:t>
      </w:r>
    </w:p>
    <w:p w14:paraId="7ED2CDCB" w14:textId="77777777" w:rsidR="002F35B0" w:rsidRDefault="002F35B0" w:rsidP="007B4A8E">
      <w:pPr>
        <w:pStyle w:val="KUJKnormal"/>
      </w:pPr>
    </w:p>
    <w:p w14:paraId="782DD669" w14:textId="77777777" w:rsidR="002F35B0" w:rsidRDefault="002F35B0" w:rsidP="007B4A8E">
      <w:pPr>
        <w:pStyle w:val="KUJKnormal"/>
      </w:pPr>
      <w:r>
        <w:t>Termín kontroly: 3. 12. 2021</w:t>
      </w:r>
    </w:p>
    <w:p w14:paraId="1187691E" w14:textId="77777777" w:rsidR="002F35B0" w:rsidRDefault="002F35B0" w:rsidP="007B4A8E">
      <w:pPr>
        <w:pStyle w:val="KUJKnormal"/>
      </w:pPr>
      <w:r>
        <w:t>Termín splnění: 16. 12. 2021</w:t>
      </w:r>
    </w:p>
    <w:p w14:paraId="12D857D4" w14:textId="77777777" w:rsidR="002F35B0" w:rsidRDefault="002F35B0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CCC95" w14:textId="77777777" w:rsidR="008A0745" w:rsidRDefault="008A0745" w:rsidP="002C5539">
      <w:r>
        <w:separator/>
      </w:r>
    </w:p>
  </w:endnote>
  <w:endnote w:type="continuationSeparator" w:id="0">
    <w:p w14:paraId="708F1930" w14:textId="77777777" w:rsidR="008A0745" w:rsidRDefault="008A0745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A0745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A0745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4A614" w14:textId="77777777" w:rsidR="008A0745" w:rsidRDefault="008A0745" w:rsidP="002C5539">
      <w:r>
        <w:separator/>
      </w:r>
    </w:p>
  </w:footnote>
  <w:footnote w:type="continuationSeparator" w:id="0">
    <w:p w14:paraId="6E3B3812" w14:textId="77777777" w:rsidR="008A0745" w:rsidRDefault="008A0745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E69C6" w14:textId="77777777" w:rsidR="002F35B0" w:rsidRDefault="002F35B0" w:rsidP="002F35B0">
    <w:r>
      <w:rPr>
        <w:noProof/>
      </w:rPr>
      <w:pict w14:anchorId="4F1F82DB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6584978" w14:textId="77777777" w:rsidR="002F35B0" w:rsidRPr="00D405BE" w:rsidRDefault="002F35B0" w:rsidP="002F35B0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4075471" w14:textId="77777777" w:rsidR="002F35B0" w:rsidRPr="00D405BE" w:rsidRDefault="002F35B0" w:rsidP="002F35B0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4BAB57C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9D11D28">
        <v:rect id="_x0000_i1026" style="width:481.9pt;height:2pt" o:hralign="center" o:hrstd="t" o:hrnoshade="t" o:hr="t" fillcolor="black" stroked="f"/>
      </w:pict>
    </w:r>
  </w:p>
  <w:p w14:paraId="7161C468" w14:textId="77777777" w:rsidR="002F35B0" w:rsidRPr="002F35B0" w:rsidRDefault="002F35B0" w:rsidP="002F35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526E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5B0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745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2026-01-30T11:32:00Z</dcterms:created>
  <dcterms:modified xsi:type="dcterms:W3CDTF">2026-01-30T11:32:00Z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5792542</vt:i4>
  </property>
  <property fmtid="{D5CDD505-2E9C-101B-9397-08002B2CF9AE}" pid="5" name="UlozitJako">
    <vt:lpwstr>C:\Users\mrazkova\AppData\Local\Temp\iU95783632\Zastupitelstvo\2021-12-16\Navrhy\428-ZK-21.</vt:lpwstr>
  </property>
  <property fmtid="{D5CDD505-2E9C-101B-9397-08002B2CF9AE}" pid="6" name="Zpracovat">
    <vt:bool>false</vt:bool>
  </property>
</Properties>
</file>