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413CB" w14:paraId="7BBF2F5E" w14:textId="77777777" w:rsidTr="00817C9B">
        <w:trPr>
          <w:trHeight w:hRule="exact" w:val="397"/>
        </w:trPr>
        <w:tc>
          <w:tcPr>
            <w:tcW w:w="2376" w:type="dxa"/>
            <w:hideMark/>
          </w:tcPr>
          <w:p w14:paraId="1A6AF582" w14:textId="77777777" w:rsidR="006413CB" w:rsidRDefault="006413CB" w:rsidP="00CC26E5">
            <w:pPr>
              <w:pStyle w:val="KUJKtucny"/>
            </w:pPr>
            <w:r>
              <w:t>Datum jednání:</w:t>
            </w:r>
          </w:p>
        </w:tc>
        <w:tc>
          <w:tcPr>
            <w:tcW w:w="3828" w:type="dxa"/>
            <w:hideMark/>
          </w:tcPr>
          <w:p w14:paraId="14592BBC" w14:textId="77777777" w:rsidR="006413CB" w:rsidRDefault="006413CB" w:rsidP="00CC26E5">
            <w:pPr>
              <w:pStyle w:val="KUJKnormal"/>
            </w:pPr>
            <w:r>
              <w:t>25. 11. 2021</w:t>
            </w:r>
          </w:p>
        </w:tc>
        <w:tc>
          <w:tcPr>
            <w:tcW w:w="2126" w:type="dxa"/>
            <w:hideMark/>
          </w:tcPr>
          <w:p w14:paraId="3BEF84EB" w14:textId="77777777" w:rsidR="006413CB" w:rsidRDefault="006413CB" w:rsidP="00CC26E5">
            <w:pPr>
              <w:pStyle w:val="KUJKtucny"/>
            </w:pPr>
            <w:r>
              <w:t>Bod programu:</w:t>
            </w:r>
          </w:p>
        </w:tc>
        <w:tc>
          <w:tcPr>
            <w:tcW w:w="850" w:type="dxa"/>
          </w:tcPr>
          <w:p w14:paraId="6ECAF8FF" w14:textId="77777777" w:rsidR="006413CB" w:rsidRDefault="006413CB" w:rsidP="00CC26E5">
            <w:pPr>
              <w:pStyle w:val="KUJKnormal"/>
            </w:pPr>
          </w:p>
        </w:tc>
      </w:tr>
      <w:tr w:rsidR="006413CB" w14:paraId="4ACC7279" w14:textId="77777777" w:rsidTr="00817C9B">
        <w:trPr>
          <w:cantSplit/>
          <w:trHeight w:hRule="exact" w:val="397"/>
        </w:trPr>
        <w:tc>
          <w:tcPr>
            <w:tcW w:w="2376" w:type="dxa"/>
            <w:hideMark/>
          </w:tcPr>
          <w:p w14:paraId="7089162B" w14:textId="77777777" w:rsidR="006413CB" w:rsidRDefault="006413CB" w:rsidP="00CC26E5">
            <w:pPr>
              <w:pStyle w:val="KUJKtucny"/>
            </w:pPr>
            <w:r>
              <w:t>Číslo návrhu:</w:t>
            </w:r>
          </w:p>
        </w:tc>
        <w:tc>
          <w:tcPr>
            <w:tcW w:w="6804" w:type="dxa"/>
            <w:gridSpan w:val="3"/>
            <w:hideMark/>
          </w:tcPr>
          <w:p w14:paraId="5624548C" w14:textId="77777777" w:rsidR="006413CB" w:rsidRDefault="006413CB" w:rsidP="00CC26E5">
            <w:pPr>
              <w:pStyle w:val="KUJKnormal"/>
            </w:pPr>
            <w:r>
              <w:t>418/ZK/21</w:t>
            </w:r>
          </w:p>
        </w:tc>
      </w:tr>
      <w:tr w:rsidR="006413CB" w14:paraId="33C16E89" w14:textId="77777777" w:rsidTr="00817C9B">
        <w:trPr>
          <w:trHeight w:val="397"/>
        </w:trPr>
        <w:tc>
          <w:tcPr>
            <w:tcW w:w="2376" w:type="dxa"/>
          </w:tcPr>
          <w:p w14:paraId="20507037" w14:textId="77777777" w:rsidR="006413CB" w:rsidRDefault="006413CB" w:rsidP="00CC26E5"/>
          <w:p w14:paraId="48EDA2CE" w14:textId="77777777" w:rsidR="006413CB" w:rsidRDefault="006413CB" w:rsidP="00CC26E5">
            <w:pPr>
              <w:pStyle w:val="KUJKtucny"/>
            </w:pPr>
            <w:r>
              <w:t>Název bodu:</w:t>
            </w:r>
          </w:p>
        </w:tc>
        <w:tc>
          <w:tcPr>
            <w:tcW w:w="6804" w:type="dxa"/>
            <w:gridSpan w:val="3"/>
          </w:tcPr>
          <w:p w14:paraId="5F8B94D9" w14:textId="77777777" w:rsidR="006413CB" w:rsidRDefault="006413CB" w:rsidP="00CC26E5"/>
          <w:p w14:paraId="08DA24C6" w14:textId="77777777" w:rsidR="006413CB" w:rsidRDefault="006413CB" w:rsidP="00CC26E5">
            <w:pPr>
              <w:pStyle w:val="KUJKtucny"/>
              <w:rPr>
                <w:sz w:val="22"/>
                <w:szCs w:val="22"/>
              </w:rPr>
            </w:pPr>
            <w:r>
              <w:rPr>
                <w:sz w:val="22"/>
                <w:szCs w:val="22"/>
              </w:rPr>
              <w:t>Rozpočtové změny 28/21</w:t>
            </w:r>
          </w:p>
        </w:tc>
      </w:tr>
    </w:tbl>
    <w:p w14:paraId="1EBA56DD" w14:textId="77777777" w:rsidR="006413CB" w:rsidRDefault="006413CB" w:rsidP="00817C9B">
      <w:pPr>
        <w:pStyle w:val="KUJKnormal"/>
        <w:rPr>
          <w:b/>
          <w:bCs/>
        </w:rPr>
      </w:pPr>
      <w:r>
        <w:rPr>
          <w:b/>
          <w:bCs/>
        </w:rPr>
        <w:pict w14:anchorId="20B331E0">
          <v:rect id="_x0000_i1029" style="width:453.6pt;height:1.5pt" o:hralign="center" o:hrstd="t" o:hrnoshade="t" o:hr="t" fillcolor="black" stroked="f"/>
        </w:pict>
      </w:r>
    </w:p>
    <w:p w14:paraId="6DA30EA2" w14:textId="77777777" w:rsidR="006413CB" w:rsidRDefault="006413CB" w:rsidP="00817C9B">
      <w:pPr>
        <w:pStyle w:val="KUJKnormal"/>
      </w:pPr>
    </w:p>
    <w:p w14:paraId="23755F74" w14:textId="77777777" w:rsidR="006413CB" w:rsidRDefault="006413CB" w:rsidP="00817C9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413CB" w14:paraId="1BBD2524" w14:textId="77777777" w:rsidTr="00CC26E5">
        <w:trPr>
          <w:trHeight w:val="397"/>
        </w:trPr>
        <w:tc>
          <w:tcPr>
            <w:tcW w:w="2350" w:type="dxa"/>
            <w:hideMark/>
          </w:tcPr>
          <w:p w14:paraId="68DBAFB1" w14:textId="77777777" w:rsidR="006413CB" w:rsidRDefault="006413CB" w:rsidP="00CC26E5">
            <w:pPr>
              <w:pStyle w:val="KUJKtucny"/>
            </w:pPr>
            <w:r>
              <w:t>Předkladatel:</w:t>
            </w:r>
          </w:p>
        </w:tc>
        <w:tc>
          <w:tcPr>
            <w:tcW w:w="6862" w:type="dxa"/>
          </w:tcPr>
          <w:p w14:paraId="4EF00F3D" w14:textId="77777777" w:rsidR="006413CB" w:rsidRDefault="006413CB" w:rsidP="00CC26E5">
            <w:pPr>
              <w:pStyle w:val="KUJKnormal"/>
            </w:pPr>
            <w:r>
              <w:t>Ing. Tomáš Hajdušek</w:t>
            </w:r>
          </w:p>
          <w:p w14:paraId="6A856D40" w14:textId="77777777" w:rsidR="006413CB" w:rsidRDefault="006413CB" w:rsidP="00CC26E5"/>
        </w:tc>
      </w:tr>
      <w:tr w:rsidR="006413CB" w14:paraId="23E880AF" w14:textId="77777777" w:rsidTr="00CC26E5">
        <w:trPr>
          <w:trHeight w:val="397"/>
        </w:trPr>
        <w:tc>
          <w:tcPr>
            <w:tcW w:w="2350" w:type="dxa"/>
          </w:tcPr>
          <w:p w14:paraId="42469757" w14:textId="77777777" w:rsidR="006413CB" w:rsidRDefault="006413CB" w:rsidP="00CC26E5">
            <w:pPr>
              <w:pStyle w:val="KUJKtucny"/>
            </w:pPr>
            <w:r>
              <w:t>Zpracoval:</w:t>
            </w:r>
          </w:p>
          <w:p w14:paraId="2928C677" w14:textId="77777777" w:rsidR="006413CB" w:rsidRDefault="006413CB" w:rsidP="00CC26E5"/>
        </w:tc>
        <w:tc>
          <w:tcPr>
            <w:tcW w:w="6862" w:type="dxa"/>
            <w:hideMark/>
          </w:tcPr>
          <w:p w14:paraId="1C527F40" w14:textId="77777777" w:rsidR="006413CB" w:rsidRDefault="006413CB" w:rsidP="00CC26E5">
            <w:pPr>
              <w:pStyle w:val="KUJKnormal"/>
            </w:pPr>
            <w:r>
              <w:t>OEKO</w:t>
            </w:r>
          </w:p>
        </w:tc>
      </w:tr>
      <w:tr w:rsidR="006413CB" w14:paraId="067091E9" w14:textId="77777777" w:rsidTr="00CC26E5">
        <w:trPr>
          <w:trHeight w:val="397"/>
        </w:trPr>
        <w:tc>
          <w:tcPr>
            <w:tcW w:w="2350" w:type="dxa"/>
          </w:tcPr>
          <w:p w14:paraId="299D8986" w14:textId="77777777" w:rsidR="006413CB" w:rsidRPr="009715F9" w:rsidRDefault="006413CB" w:rsidP="00CC26E5">
            <w:pPr>
              <w:pStyle w:val="KUJKnormal"/>
              <w:rPr>
                <w:b/>
              </w:rPr>
            </w:pPr>
            <w:r w:rsidRPr="009715F9">
              <w:rPr>
                <w:b/>
              </w:rPr>
              <w:t>Vedoucí odboru:</w:t>
            </w:r>
          </w:p>
          <w:p w14:paraId="1BB1AC41" w14:textId="77777777" w:rsidR="006413CB" w:rsidRDefault="006413CB" w:rsidP="00CC26E5"/>
        </w:tc>
        <w:tc>
          <w:tcPr>
            <w:tcW w:w="6862" w:type="dxa"/>
            <w:hideMark/>
          </w:tcPr>
          <w:p w14:paraId="0A29F389" w14:textId="77777777" w:rsidR="006413CB" w:rsidRDefault="006413CB" w:rsidP="00CC26E5">
            <w:pPr>
              <w:pStyle w:val="KUJKnormal"/>
            </w:pPr>
            <w:r>
              <w:t>Ing. Ladislav Staněk</w:t>
            </w:r>
          </w:p>
        </w:tc>
      </w:tr>
    </w:tbl>
    <w:p w14:paraId="279A4188" w14:textId="77777777" w:rsidR="006413CB" w:rsidRDefault="006413CB" w:rsidP="00817C9B">
      <w:pPr>
        <w:pStyle w:val="KUJKnormal"/>
      </w:pPr>
    </w:p>
    <w:p w14:paraId="63D0C67C" w14:textId="77777777" w:rsidR="006413CB" w:rsidRPr="0052161F" w:rsidRDefault="006413CB" w:rsidP="00817C9B">
      <w:pPr>
        <w:pStyle w:val="KUJKtucny"/>
      </w:pPr>
      <w:r w:rsidRPr="0052161F">
        <w:t>NÁVRH USNESENÍ</w:t>
      </w:r>
    </w:p>
    <w:p w14:paraId="5B5B7935" w14:textId="77777777" w:rsidR="006413CB" w:rsidRDefault="006413CB" w:rsidP="00817C9B">
      <w:pPr>
        <w:pStyle w:val="KUJKnormal"/>
        <w:rPr>
          <w:rFonts w:ascii="Calibri" w:hAnsi="Calibri" w:cs="Calibri"/>
          <w:sz w:val="12"/>
          <w:szCs w:val="12"/>
        </w:rPr>
      </w:pPr>
      <w:bookmarkStart w:id="1" w:name="US_ZaVeVeci"/>
      <w:bookmarkEnd w:id="1"/>
    </w:p>
    <w:p w14:paraId="5F45D140" w14:textId="77777777" w:rsidR="006413CB" w:rsidRPr="00841DFC" w:rsidRDefault="006413CB" w:rsidP="006413CB">
      <w:pPr>
        <w:pStyle w:val="KUJKPolozka"/>
        <w:spacing w:line="240" w:lineRule="auto"/>
      </w:pPr>
      <w:r w:rsidRPr="00841DFC">
        <w:t>Zastupitelstvo Jihočeského kraje</w:t>
      </w:r>
    </w:p>
    <w:p w14:paraId="14796CC7" w14:textId="77777777" w:rsidR="006413CB" w:rsidRDefault="006413CB" w:rsidP="006413CB">
      <w:pPr>
        <w:pStyle w:val="KUJKdoplnek2"/>
        <w:spacing w:line="240" w:lineRule="auto"/>
        <w:ind w:left="357" w:hanging="357"/>
      </w:pPr>
      <w:r w:rsidRPr="00730306">
        <w:t>bere na vědomí</w:t>
      </w:r>
    </w:p>
    <w:p w14:paraId="114ED0AF" w14:textId="77777777" w:rsidR="006413CB" w:rsidRDefault="006413CB" w:rsidP="006413CB">
      <w:pPr>
        <w:pStyle w:val="KUJKpismenny"/>
        <w:spacing w:line="240" w:lineRule="auto"/>
      </w:pPr>
      <w:r>
        <w:t>schválení rozpočtových opatření č. 333/R – 351/R na jednání rady kraje dne 27. 10. 2021,</w:t>
      </w:r>
    </w:p>
    <w:p w14:paraId="17A87A81" w14:textId="77777777" w:rsidR="006413CB" w:rsidRDefault="006413CB" w:rsidP="006413CB">
      <w:pPr>
        <w:pStyle w:val="KUJKpismenny"/>
        <w:spacing w:line="240" w:lineRule="auto"/>
      </w:pPr>
      <w:r>
        <w:t>schválení rozpočtových opatření č. 358/R – 368/R na jednání rady kraje dne 11. 11. 2021,</w:t>
      </w:r>
    </w:p>
    <w:p w14:paraId="357071CB" w14:textId="77777777" w:rsidR="006413CB" w:rsidRDefault="006413CB" w:rsidP="006413CB">
      <w:pPr>
        <w:pStyle w:val="KUJKpismenny"/>
        <w:spacing w:line="240" w:lineRule="auto"/>
      </w:pPr>
      <w:r>
        <w:t>předložení rozpočtových opatření č. 370/R – 384/R na jednání rady kraje dne 25. 11. 2021;</w:t>
      </w:r>
    </w:p>
    <w:p w14:paraId="35CA44CD" w14:textId="77777777" w:rsidR="006413CB" w:rsidRDefault="006413CB" w:rsidP="006413CB">
      <w:pPr>
        <w:pStyle w:val="KUJKdoplnek2"/>
        <w:spacing w:line="240" w:lineRule="auto"/>
      </w:pPr>
      <w:r w:rsidRPr="00AF7BAE">
        <w:t>schvaluje</w:t>
      </w:r>
    </w:p>
    <w:p w14:paraId="2BBE2DF6" w14:textId="77777777" w:rsidR="006413CB" w:rsidRPr="008127C5" w:rsidRDefault="006413CB" w:rsidP="008127C5">
      <w:pPr>
        <w:pStyle w:val="KUJKnormal"/>
      </w:pPr>
      <w:r>
        <w:t>rozpočtová opatření č. 332/Z a 352/Z – 357/Z a 369/Z;</w:t>
      </w:r>
    </w:p>
    <w:p w14:paraId="39F606C4" w14:textId="77777777" w:rsidR="006413CB" w:rsidRDefault="006413CB" w:rsidP="006413CB">
      <w:pPr>
        <w:pStyle w:val="KUJKdoplnek2"/>
        <w:spacing w:line="240" w:lineRule="auto"/>
      </w:pPr>
      <w:r w:rsidRPr="0021676C">
        <w:t>ukládá</w:t>
      </w:r>
    </w:p>
    <w:p w14:paraId="2E6E6339" w14:textId="77777777" w:rsidR="006413CB" w:rsidRDefault="006413CB" w:rsidP="008127C5">
      <w:pPr>
        <w:pStyle w:val="KUJKpismenny"/>
        <w:numPr>
          <w:ilvl w:val="0"/>
          <w:numId w:val="0"/>
        </w:numPr>
      </w:pPr>
      <w:r>
        <w:t>JUDr. Lukáši Glaserovi, řediteli krajského úřadu, zajistit provedení rozpočtových opatření č. 332/Z a 352/Z – 357/Z a 369/Z.</w:t>
      </w:r>
    </w:p>
    <w:p w14:paraId="5BE14943" w14:textId="77777777" w:rsidR="006413CB" w:rsidRDefault="006413CB" w:rsidP="008127C5">
      <w:pPr>
        <w:pStyle w:val="KUJKpismenny"/>
        <w:numPr>
          <w:ilvl w:val="0"/>
          <w:numId w:val="0"/>
        </w:numPr>
      </w:pPr>
    </w:p>
    <w:p w14:paraId="6CC47B16" w14:textId="77777777" w:rsidR="006413CB" w:rsidRDefault="006413CB" w:rsidP="008127C5">
      <w:pPr>
        <w:pStyle w:val="KUJKpismenny"/>
        <w:numPr>
          <w:ilvl w:val="0"/>
          <w:numId w:val="0"/>
        </w:numPr>
      </w:pPr>
    </w:p>
    <w:p w14:paraId="48B2DC79" w14:textId="77777777" w:rsidR="006413CB" w:rsidRDefault="006413CB" w:rsidP="008127C5">
      <w:pPr>
        <w:pStyle w:val="KUJKmezeraDZ"/>
      </w:pPr>
      <w:bookmarkStart w:id="2" w:name="US_DuvodZprava"/>
      <w:bookmarkEnd w:id="2"/>
    </w:p>
    <w:p w14:paraId="10C0F3F0" w14:textId="77777777" w:rsidR="006413CB" w:rsidRDefault="006413CB" w:rsidP="008127C5">
      <w:pPr>
        <w:pStyle w:val="KUJKnadpisDZ"/>
      </w:pPr>
      <w:r>
        <w:t>DŮVODOVÁ ZPRÁVA</w:t>
      </w:r>
    </w:p>
    <w:p w14:paraId="555AF9D4" w14:textId="77777777" w:rsidR="006413CB" w:rsidRPr="009B7B0B" w:rsidRDefault="006413CB" w:rsidP="008127C5">
      <w:pPr>
        <w:pStyle w:val="KUJKmezeraDZ"/>
      </w:pPr>
    </w:p>
    <w:p w14:paraId="1E2F2A56" w14:textId="77777777" w:rsidR="006413CB" w:rsidRDefault="006413CB" w:rsidP="001C1425">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1277E370" w14:textId="77777777" w:rsidR="006413CB" w:rsidRDefault="006413CB" w:rsidP="001C1425">
      <w:pPr>
        <w:pStyle w:val="xl35"/>
        <w:spacing w:before="0" w:beforeAutospacing="0" w:after="0" w:afterAutospacing="0"/>
        <w:jc w:val="both"/>
        <w:rPr>
          <w:rFonts w:ascii="Arial" w:eastAsia="Times New Roman" w:hAnsi="Arial" w:cs="Arial"/>
          <w:b w:val="0"/>
          <w:bCs w:val="0"/>
          <w:sz w:val="20"/>
          <w:szCs w:val="20"/>
        </w:rPr>
      </w:pPr>
    </w:p>
    <w:p w14:paraId="1C5CEA06" w14:textId="77777777" w:rsidR="006413CB" w:rsidRDefault="006413CB" w:rsidP="001C1425">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53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338AB3B5" w14:textId="77777777" w:rsidR="006413CB" w:rsidRDefault="006413CB" w:rsidP="006413CB">
      <w:pPr>
        <w:pStyle w:val="xl35"/>
        <w:numPr>
          <w:ilvl w:val="0"/>
          <w:numId w:val="15"/>
        </w:numPr>
        <w:spacing w:before="0" w:beforeAutospacing="0" w:after="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není,</w:t>
      </w:r>
    </w:p>
    <w:p w14:paraId="6B1D0430" w14:textId="77777777" w:rsidR="006413CB" w:rsidRDefault="006413CB" w:rsidP="006413CB">
      <w:pPr>
        <w:pStyle w:val="xl35"/>
        <w:numPr>
          <w:ilvl w:val="0"/>
          <w:numId w:val="15"/>
        </w:numPr>
        <w:spacing w:before="0" w:beforeAutospacing="0" w:after="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45 RO (333/R – 351/R, 358/R – 368/R a 370/R – 384/R),</w:t>
      </w:r>
    </w:p>
    <w:p w14:paraId="533692AF" w14:textId="77777777" w:rsidR="006413CB" w:rsidRDefault="006413CB" w:rsidP="006413CB">
      <w:pPr>
        <w:pStyle w:val="xl35"/>
        <w:numPr>
          <w:ilvl w:val="0"/>
          <w:numId w:val="15"/>
        </w:numPr>
        <w:spacing w:before="0" w:beforeAutospacing="0" w:after="12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w:t>
      </w:r>
      <w:r>
        <w:rPr>
          <w:rFonts w:ascii="Arial" w:eastAsia="Times New Roman" w:hAnsi="Arial" w:cs="Arial"/>
          <w:b w:val="0"/>
          <w:bCs w:val="0"/>
          <w:sz w:val="20"/>
          <w:szCs w:val="20"/>
        </w:rPr>
        <w:tab/>
        <w:t xml:space="preserve">  8 RO (332/Z a 352/Z – 357/Z a 369/Z).</w:t>
      </w:r>
    </w:p>
    <w:p w14:paraId="6FA6171E" w14:textId="77777777" w:rsidR="006413CB" w:rsidRDefault="006413CB" w:rsidP="001C1425">
      <w:pPr>
        <w:pStyle w:val="xl35"/>
        <w:spacing w:before="0" w:beforeAutospacing="0" w:after="0" w:afterAutospacing="0"/>
        <w:jc w:val="both"/>
        <w:rPr>
          <w:rFonts w:ascii="Arial" w:eastAsia="Times New Roman" w:hAnsi="Arial" w:cs="Arial"/>
          <w:b w:val="0"/>
          <w:bCs w:val="0"/>
          <w:sz w:val="20"/>
          <w:szCs w:val="20"/>
        </w:rPr>
      </w:pPr>
    </w:p>
    <w:p w14:paraId="51D1C80B" w14:textId="77777777" w:rsidR="006413CB" w:rsidRDefault="006413CB" w:rsidP="001C1425">
      <w:pPr>
        <w:rPr>
          <w:rFonts w:ascii="Arial" w:hAnsi="Arial" w:cs="Arial"/>
          <w:szCs w:val="20"/>
        </w:rPr>
      </w:pPr>
      <w:r>
        <w:rPr>
          <w:rFonts w:ascii="Arial" w:hAnsi="Arial" w:cs="Arial"/>
          <w:szCs w:val="20"/>
        </w:rPr>
        <w:t xml:space="preserve">Výčet rozpočtových opatření </w:t>
      </w:r>
      <w:r>
        <w:rPr>
          <w:rFonts w:ascii="Arial" w:hAnsi="Arial" w:cs="Arial"/>
          <w:szCs w:val="20"/>
          <w:u w:val="single"/>
        </w:rPr>
        <w:t>s dopadem do</w:t>
      </w:r>
      <w:r>
        <w:rPr>
          <w:rFonts w:ascii="Arial" w:hAnsi="Arial" w:cs="Arial"/>
          <w:szCs w:val="20"/>
        </w:rPr>
        <w:t>:</w:t>
      </w:r>
    </w:p>
    <w:p w14:paraId="77F4286E" w14:textId="77777777" w:rsidR="006413CB" w:rsidRDefault="006413CB" w:rsidP="006413CB">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t>salda příjmů a výdajů:</w:t>
      </w:r>
      <w:r>
        <w:rPr>
          <w:rFonts w:ascii="Arial" w:hAnsi="Arial" w:cs="Arial"/>
          <w:szCs w:val="20"/>
        </w:rPr>
        <w:tab/>
        <w:t xml:space="preserve">352/Z – 355/Z a 369/Z </w:t>
      </w:r>
      <w:r>
        <w:rPr>
          <w:rFonts w:ascii="Arial" w:hAnsi="Arial" w:cs="Arial"/>
          <w:szCs w:val="20"/>
        </w:rPr>
        <w:tab/>
        <w:t>(snížení schodku o 1 140,8 mil. Kč),</w:t>
      </w:r>
    </w:p>
    <w:p w14:paraId="6CC00D61" w14:textId="77777777" w:rsidR="006413CB" w:rsidRDefault="006413CB" w:rsidP="006413CB">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t>krizové rezervy:</w:t>
      </w:r>
      <w:r>
        <w:rPr>
          <w:rFonts w:ascii="Arial" w:hAnsi="Arial" w:cs="Arial"/>
          <w:szCs w:val="20"/>
        </w:rPr>
        <w:tab/>
      </w:r>
      <w:r>
        <w:rPr>
          <w:rFonts w:ascii="Arial" w:hAnsi="Arial" w:cs="Arial"/>
          <w:szCs w:val="20"/>
        </w:rPr>
        <w:tab/>
        <w:t>není,</w:t>
      </w:r>
    </w:p>
    <w:p w14:paraId="1ECE212D" w14:textId="77777777" w:rsidR="006413CB" w:rsidRDefault="006413CB" w:rsidP="006413CB">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t>rozpočtové rezervy:</w:t>
      </w:r>
      <w:r>
        <w:rPr>
          <w:rFonts w:ascii="Arial" w:hAnsi="Arial" w:cs="Arial"/>
          <w:szCs w:val="20"/>
        </w:rPr>
        <w:tab/>
      </w:r>
      <w:r>
        <w:rPr>
          <w:rFonts w:ascii="Arial" w:hAnsi="Arial" w:cs="Arial"/>
          <w:szCs w:val="20"/>
        </w:rPr>
        <w:tab/>
        <w:t xml:space="preserve">356/Z – 357/Z      </w:t>
      </w:r>
      <w:r>
        <w:rPr>
          <w:rFonts w:ascii="Arial" w:hAnsi="Arial" w:cs="Arial"/>
          <w:szCs w:val="20"/>
        </w:rPr>
        <w:tab/>
        <w:t>(snížení o 57,3 mil. Kč),</w:t>
      </w:r>
    </w:p>
    <w:p w14:paraId="64DB7437" w14:textId="77777777" w:rsidR="006413CB" w:rsidRDefault="006413CB" w:rsidP="006413CB">
      <w:pPr>
        <w:numPr>
          <w:ilvl w:val="0"/>
          <w:numId w:val="14"/>
        </w:numPr>
        <w:spacing w:after="120" w:line="240" w:lineRule="auto"/>
        <w:ind w:left="284" w:right="-285" w:hanging="218"/>
        <w:jc w:val="both"/>
        <w:rPr>
          <w:rFonts w:ascii="Arial" w:hAnsi="Arial" w:cs="Arial"/>
          <w:szCs w:val="20"/>
        </w:rPr>
      </w:pPr>
      <w:r>
        <w:rPr>
          <w:rFonts w:ascii="Arial" w:hAnsi="Arial" w:cs="Arial"/>
          <w:szCs w:val="20"/>
        </w:rPr>
        <w:lastRenderedPageBreak/>
        <w:t>Fondu rezerv a rozvoje:</w:t>
      </w:r>
      <w:r>
        <w:rPr>
          <w:rFonts w:ascii="Arial" w:hAnsi="Arial" w:cs="Arial"/>
          <w:szCs w:val="20"/>
        </w:rPr>
        <w:tab/>
        <w:t>353/Z – 355/Z</w:t>
      </w:r>
      <w:r>
        <w:rPr>
          <w:rFonts w:ascii="Arial" w:hAnsi="Arial" w:cs="Arial"/>
          <w:szCs w:val="20"/>
        </w:rPr>
        <w:tab/>
      </w:r>
      <w:r>
        <w:rPr>
          <w:rFonts w:ascii="Arial" w:hAnsi="Arial" w:cs="Arial"/>
          <w:szCs w:val="20"/>
        </w:rPr>
        <w:tab/>
        <w:t>(navýšení o 1 048,3 mil. Kč).</w:t>
      </w:r>
    </w:p>
    <w:p w14:paraId="52065D03" w14:textId="77777777" w:rsidR="006413CB" w:rsidRDefault="006413CB" w:rsidP="001C1425">
      <w:pPr>
        <w:pStyle w:val="xl35"/>
        <w:spacing w:before="0" w:beforeAutospacing="0" w:after="0" w:afterAutospacing="0"/>
        <w:jc w:val="both"/>
        <w:rPr>
          <w:rFonts w:ascii="Arial" w:eastAsia="Times New Roman" w:hAnsi="Arial" w:cs="Arial"/>
          <w:b w:val="0"/>
          <w:bCs w:val="0"/>
          <w:sz w:val="20"/>
          <w:szCs w:val="20"/>
        </w:rPr>
      </w:pPr>
    </w:p>
    <w:p w14:paraId="592B1FAB" w14:textId="77777777" w:rsidR="006413CB" w:rsidRDefault="006413CB" w:rsidP="0054375B">
      <w:pPr>
        <w:pStyle w:val="xl35"/>
        <w:spacing w:before="0" w:beforeAutospacing="0" w:after="120" w:afterAutospacing="0"/>
        <w:jc w:val="both"/>
        <w:rPr>
          <w:rFonts w:ascii="Arial" w:eastAsia="Times New Roman" w:hAnsi="Arial" w:cs="Arial"/>
          <w:b w:val="0"/>
          <w:bCs w:val="0"/>
          <w:sz w:val="20"/>
          <w:szCs w:val="20"/>
        </w:rPr>
      </w:pPr>
    </w:p>
    <w:p w14:paraId="666ACC52" w14:textId="77777777" w:rsidR="006413CB" w:rsidRDefault="006413CB" w:rsidP="0054375B">
      <w:pPr>
        <w:pStyle w:val="xl35"/>
        <w:spacing w:before="0" w:beforeAutospacing="0" w:after="120" w:afterAutospacing="0"/>
        <w:jc w:val="both"/>
        <w:rPr>
          <w:rFonts w:ascii="Arial" w:eastAsia="Times New Roman" w:hAnsi="Arial" w:cs="Arial"/>
          <w:b w:val="0"/>
          <w:bCs w:val="0"/>
          <w:sz w:val="20"/>
          <w:szCs w:val="20"/>
        </w:rPr>
      </w:pPr>
    </w:p>
    <w:p w14:paraId="2A2D4087" w14:textId="77777777" w:rsidR="006413CB" w:rsidRDefault="006413CB" w:rsidP="0045235A">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w:t>
      </w:r>
    </w:p>
    <w:p w14:paraId="2511539C" w14:textId="77777777" w:rsidR="006413CB" w:rsidRDefault="006413CB" w:rsidP="006413CB">
      <w:pPr>
        <w:pStyle w:val="xl35"/>
        <w:numPr>
          <w:ilvl w:val="0"/>
          <w:numId w:val="16"/>
        </w:numPr>
        <w:spacing w:before="0" w:beforeAutospacing="0" w:after="120" w:afterAutospacing="0"/>
        <w:ind w:left="284" w:hanging="153"/>
        <w:jc w:val="both"/>
        <w:rPr>
          <w:rFonts w:ascii="Arial" w:eastAsia="Times New Roman" w:hAnsi="Arial" w:cs="Arial"/>
          <w:b w:val="0"/>
          <w:bCs w:val="0"/>
          <w:sz w:val="20"/>
          <w:szCs w:val="20"/>
        </w:rPr>
      </w:pPr>
      <w:r>
        <w:rPr>
          <w:rFonts w:ascii="Arial" w:eastAsia="Times New Roman" w:hAnsi="Arial" w:cs="Arial"/>
          <w:b w:val="0"/>
          <w:bCs w:val="0"/>
          <w:sz w:val="20"/>
          <w:szCs w:val="20"/>
        </w:rPr>
        <w:t>94,0 mil. Kč je nepoužití volných prostředků Krajského investičního fondu, které budou zapojeny do návrhu rozpočtu na rok 2022;</w:t>
      </w:r>
    </w:p>
    <w:p w14:paraId="24C155F9" w14:textId="77777777" w:rsidR="006413CB" w:rsidRDefault="006413CB" w:rsidP="006413CB">
      <w:pPr>
        <w:pStyle w:val="xl35"/>
        <w:numPr>
          <w:ilvl w:val="0"/>
          <w:numId w:val="16"/>
        </w:numPr>
        <w:spacing w:before="0" w:beforeAutospacing="0" w:after="120" w:afterAutospacing="0"/>
        <w:ind w:left="284" w:hanging="153"/>
        <w:jc w:val="both"/>
        <w:rPr>
          <w:rFonts w:ascii="Arial" w:eastAsia="Times New Roman" w:hAnsi="Arial" w:cs="Arial"/>
          <w:b w:val="0"/>
          <w:bCs w:val="0"/>
          <w:sz w:val="20"/>
          <w:szCs w:val="20"/>
        </w:rPr>
      </w:pPr>
      <w:r>
        <w:rPr>
          <w:rFonts w:ascii="Arial" w:eastAsia="Times New Roman" w:hAnsi="Arial" w:cs="Arial"/>
          <w:b w:val="0"/>
          <w:bCs w:val="0"/>
          <w:sz w:val="20"/>
          <w:szCs w:val="20"/>
        </w:rPr>
        <w:t>4,1 mil. Kč je přesun prostředků přijatého příspěvku ze státního rozpočtu (kompenzačního bonusu pro rok 2021) do Fondu rezerv a rozvoje;</w:t>
      </w:r>
    </w:p>
    <w:p w14:paraId="280C042E" w14:textId="77777777" w:rsidR="006413CB" w:rsidRDefault="006413CB" w:rsidP="006413CB">
      <w:pPr>
        <w:pStyle w:val="xl35"/>
        <w:numPr>
          <w:ilvl w:val="0"/>
          <w:numId w:val="16"/>
        </w:numPr>
        <w:spacing w:before="0" w:beforeAutospacing="0" w:after="120" w:afterAutospacing="0"/>
        <w:ind w:left="284" w:hanging="153"/>
        <w:jc w:val="both"/>
        <w:rPr>
          <w:rFonts w:ascii="Arial" w:eastAsia="Times New Roman" w:hAnsi="Arial" w:cs="Arial"/>
          <w:b w:val="0"/>
          <w:bCs w:val="0"/>
          <w:sz w:val="20"/>
          <w:szCs w:val="20"/>
        </w:rPr>
      </w:pPr>
      <w:r>
        <w:rPr>
          <w:rFonts w:ascii="Arial" w:eastAsia="Times New Roman" w:hAnsi="Arial" w:cs="Arial"/>
          <w:b w:val="0"/>
          <w:bCs w:val="0"/>
          <w:sz w:val="20"/>
          <w:szCs w:val="20"/>
        </w:rPr>
        <w:t>1 030,0 mil. Kč je přesun navýšeného objemu prostředků jednotlivých sdílených daní návazně na jejich očekávané naplnění do konce roku do Fondu rezerv a rozvoje;</w:t>
      </w:r>
    </w:p>
    <w:p w14:paraId="70092091" w14:textId="77777777" w:rsidR="006413CB" w:rsidRDefault="006413CB" w:rsidP="006413CB">
      <w:pPr>
        <w:pStyle w:val="xl35"/>
        <w:numPr>
          <w:ilvl w:val="0"/>
          <w:numId w:val="16"/>
        </w:numPr>
        <w:spacing w:before="0" w:beforeAutospacing="0" w:after="120" w:afterAutospacing="0"/>
        <w:ind w:left="284" w:hanging="153"/>
        <w:jc w:val="both"/>
        <w:rPr>
          <w:rFonts w:ascii="Arial" w:eastAsia="Times New Roman" w:hAnsi="Arial" w:cs="Arial"/>
          <w:b w:val="0"/>
          <w:bCs w:val="0"/>
          <w:sz w:val="20"/>
          <w:szCs w:val="20"/>
        </w:rPr>
      </w:pPr>
      <w:r>
        <w:rPr>
          <w:rFonts w:ascii="Arial" w:eastAsia="Times New Roman" w:hAnsi="Arial" w:cs="Arial"/>
          <w:b w:val="0"/>
          <w:bCs w:val="0"/>
          <w:sz w:val="20"/>
          <w:szCs w:val="20"/>
        </w:rPr>
        <w:t>14,2 mil. Kč je převod uspořených finančních prostředků na platy a zákonné odvody v rozpočtu odboru Kancelář ředitele do Fondu rezerv a rozvoje k částečnému zapojení ke krytí výdajů roku 2022.</w:t>
      </w:r>
    </w:p>
    <w:p w14:paraId="29333BEF" w14:textId="77777777" w:rsidR="006413CB" w:rsidRDefault="006413CB" w:rsidP="0045235A">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zvýšení povoleného schodku o 1,5 mil. Kč je zapojení odložených prostředků Krajského investičního fondu do výdajů rozpočtu 2021.</w:t>
      </w:r>
    </w:p>
    <w:p w14:paraId="2D8F10F9" w14:textId="77777777" w:rsidR="006413CB" w:rsidRDefault="006413CB" w:rsidP="0054375B">
      <w:pPr>
        <w:pStyle w:val="xl35"/>
        <w:spacing w:before="0" w:beforeAutospacing="0" w:after="120" w:afterAutospacing="0"/>
        <w:jc w:val="both"/>
        <w:rPr>
          <w:rFonts w:ascii="Arial" w:eastAsia="Times New Roman" w:hAnsi="Arial" w:cs="Arial"/>
          <w:b w:val="0"/>
          <w:bCs w:val="0"/>
          <w:sz w:val="20"/>
          <w:szCs w:val="20"/>
        </w:rPr>
      </w:pPr>
    </w:p>
    <w:p w14:paraId="648AEF6E" w14:textId="77777777" w:rsidR="006413CB" w:rsidRDefault="006413CB" w:rsidP="001C1425">
      <w:pPr>
        <w:pStyle w:val="xl35"/>
        <w:spacing w:before="0" w:beforeAutospacing="0" w:after="60" w:afterAutospacing="0"/>
        <w:jc w:val="both"/>
        <w:rPr>
          <w:rFonts w:ascii="Arial" w:eastAsia="Times New Roman" w:hAnsi="Arial" w:cs="Arial"/>
          <w:b w:val="0"/>
          <w:bCs w:val="0"/>
          <w:strike/>
          <w:sz w:val="20"/>
          <w:szCs w:val="20"/>
          <w:highlight w:val="green"/>
        </w:rPr>
      </w:pPr>
    </w:p>
    <w:p w14:paraId="41103A09" w14:textId="77777777" w:rsidR="006413CB" w:rsidRDefault="006413CB" w:rsidP="001C1425">
      <w:pPr>
        <w:pStyle w:val="xl35"/>
        <w:spacing w:before="0" w:beforeAutospacing="0" w:after="120" w:afterAutospacing="0"/>
        <w:jc w:val="both"/>
        <w:rPr>
          <w:rFonts w:ascii="Arial" w:eastAsia="Times New Roman" w:hAnsi="Arial" w:cs="Arial"/>
          <w:b w:val="0"/>
          <w:bCs w:val="0"/>
          <w:sz w:val="20"/>
          <w:szCs w:val="20"/>
        </w:rPr>
      </w:pPr>
      <w:r w:rsidRPr="00FE46FC">
        <w:rPr>
          <w:rFonts w:ascii="Arial" w:eastAsia="Times New Roman" w:hAnsi="Arial" w:cs="Arial"/>
          <w:b w:val="0"/>
          <w:bCs w:val="0"/>
          <w:sz w:val="20"/>
          <w:szCs w:val="20"/>
        </w:rPr>
        <w:t xml:space="preserve">Předložený návrh navazuje na předchozí materiál k rozpočtovým změnám </w:t>
      </w:r>
      <w:r>
        <w:rPr>
          <w:rFonts w:ascii="Arial" w:eastAsia="Times New Roman" w:hAnsi="Arial" w:cs="Arial"/>
          <w:b w:val="0"/>
          <w:bCs w:val="0"/>
          <w:sz w:val="20"/>
          <w:szCs w:val="20"/>
        </w:rPr>
        <w:t>24</w:t>
      </w:r>
      <w:r w:rsidRPr="00FE46FC">
        <w:rPr>
          <w:rFonts w:ascii="Arial" w:eastAsia="Times New Roman" w:hAnsi="Arial" w:cs="Arial"/>
          <w:b w:val="0"/>
          <w:bCs w:val="0"/>
          <w:sz w:val="20"/>
          <w:szCs w:val="20"/>
        </w:rPr>
        <w:t xml:space="preserve">/21, který byl zařazen k projednání zastupitelstvu kraje na zasedání dne </w:t>
      </w:r>
      <w:r>
        <w:rPr>
          <w:rFonts w:ascii="Arial" w:eastAsia="Times New Roman" w:hAnsi="Arial" w:cs="Arial"/>
          <w:b w:val="0"/>
          <w:bCs w:val="0"/>
          <w:sz w:val="20"/>
          <w:szCs w:val="20"/>
        </w:rPr>
        <w:t>20</w:t>
      </w:r>
      <w:r w:rsidRPr="00FE46FC">
        <w:rPr>
          <w:rFonts w:ascii="Arial" w:eastAsia="Times New Roman" w:hAnsi="Arial" w:cs="Arial"/>
          <w:b w:val="0"/>
          <w:bCs w:val="0"/>
          <w:sz w:val="20"/>
          <w:szCs w:val="20"/>
        </w:rPr>
        <w:t xml:space="preserve">. </w:t>
      </w:r>
      <w:r>
        <w:rPr>
          <w:rFonts w:ascii="Arial" w:eastAsia="Times New Roman" w:hAnsi="Arial" w:cs="Arial"/>
          <w:b w:val="0"/>
          <w:bCs w:val="0"/>
          <w:sz w:val="20"/>
          <w:szCs w:val="20"/>
        </w:rPr>
        <w:t>10</w:t>
      </w:r>
      <w:r w:rsidRPr="00FE46FC">
        <w:rPr>
          <w:rFonts w:ascii="Arial" w:eastAsia="Times New Roman" w:hAnsi="Arial" w:cs="Arial"/>
          <w:b w:val="0"/>
          <w:bCs w:val="0"/>
          <w:sz w:val="20"/>
          <w:szCs w:val="20"/>
        </w:rPr>
        <w:t>. 2021.</w:t>
      </w:r>
    </w:p>
    <w:p w14:paraId="268F3467" w14:textId="77777777" w:rsidR="006413CB" w:rsidRDefault="006413CB" w:rsidP="001C1425">
      <w:pPr>
        <w:pStyle w:val="xl35"/>
        <w:spacing w:before="0" w:beforeAutospacing="0" w:after="120" w:afterAutospacing="0"/>
        <w:jc w:val="both"/>
        <w:rPr>
          <w:rFonts w:ascii="Arial" w:eastAsia="Times New Roman" w:hAnsi="Arial" w:cs="Arial"/>
          <w:b w:val="0"/>
          <w:bCs w:val="0"/>
          <w:sz w:val="20"/>
          <w:szCs w:val="20"/>
        </w:rPr>
      </w:pPr>
    </w:p>
    <w:p w14:paraId="5EDA11AF" w14:textId="77777777" w:rsidR="006413CB" w:rsidRDefault="006413CB" w:rsidP="001C1425">
      <w:pPr>
        <w:pStyle w:val="xl35"/>
        <w:spacing w:before="0" w:beforeAutospacing="0" w:after="6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2021.</w:t>
      </w:r>
    </w:p>
    <w:p w14:paraId="6EE53E3D" w14:textId="77777777" w:rsidR="006413CB" w:rsidRDefault="006413CB" w:rsidP="001C1425">
      <w:pPr>
        <w:jc w:val="both"/>
        <w:rPr>
          <w:rFonts w:ascii="Arial" w:hAnsi="Arial" w:cs="Arial"/>
          <w:b/>
          <w:bCs/>
          <w:szCs w:val="20"/>
        </w:rPr>
      </w:pPr>
    </w:p>
    <w:p w14:paraId="6B9197EE" w14:textId="77777777" w:rsidR="006413CB" w:rsidRDefault="006413CB" w:rsidP="001C1425">
      <w:pPr>
        <w:jc w:val="both"/>
        <w:rPr>
          <w:rFonts w:ascii="Arial" w:hAnsi="Arial" w:cs="Arial"/>
          <w:b/>
          <w:bCs/>
          <w:szCs w:val="20"/>
        </w:rPr>
      </w:pPr>
    </w:p>
    <w:p w14:paraId="4B7E6359" w14:textId="77777777" w:rsidR="006413CB" w:rsidRDefault="006413CB" w:rsidP="001C1425">
      <w:pPr>
        <w:jc w:val="center"/>
        <w:rPr>
          <w:rFonts w:ascii="Arial" w:hAnsi="Arial" w:cs="Arial"/>
          <w:b/>
          <w:bCs/>
          <w:szCs w:val="20"/>
        </w:rPr>
      </w:pPr>
      <w:r>
        <w:rPr>
          <w:rFonts w:ascii="Arial" w:hAnsi="Arial" w:cs="Arial"/>
          <w:b/>
          <w:bCs/>
          <w:szCs w:val="20"/>
        </w:rPr>
        <w:t>Bilance 2021 s porovnáním ke schválenému a upravenému rozpočtu</w:t>
      </w:r>
    </w:p>
    <w:p w14:paraId="4AB617BC" w14:textId="77777777" w:rsidR="006413CB" w:rsidRDefault="006413CB" w:rsidP="001C1425">
      <w:pPr>
        <w:jc w:val="center"/>
        <w:rPr>
          <w:rFonts w:ascii="Arial" w:hAnsi="Arial" w:cs="Arial"/>
          <w:b/>
          <w:bCs/>
          <w:szCs w:val="20"/>
        </w:rPr>
      </w:pPr>
      <w:r>
        <w:rPr>
          <w:rFonts w:ascii="Arial" w:hAnsi="Arial" w:cs="Arial"/>
          <w:b/>
          <w:bCs/>
          <w:szCs w:val="20"/>
        </w:rPr>
        <w:t>po provedení rozpočtových opatření</w:t>
      </w:r>
    </w:p>
    <w:p w14:paraId="46B96F4C" w14:textId="77777777" w:rsidR="006413CB" w:rsidRDefault="006413CB" w:rsidP="001C1425">
      <w:pPr>
        <w:jc w:val="center"/>
        <w:rPr>
          <w:rFonts w:ascii="Arial" w:hAnsi="Arial" w:cs="Arial"/>
          <w:i/>
          <w:iCs/>
          <w:szCs w:val="20"/>
        </w:rPr>
      </w:pPr>
      <w:r>
        <w:rPr>
          <w:rFonts w:ascii="Arial" w:hAnsi="Arial" w:cs="Arial"/>
          <w:i/>
          <w:iCs/>
          <w:szCs w:val="20"/>
        </w:rPr>
        <w:t>(příjmy a výdaje po konsolidaci)</w:t>
      </w:r>
    </w:p>
    <w:p w14:paraId="52EF94F1" w14:textId="77777777" w:rsidR="006413CB" w:rsidRDefault="006413CB" w:rsidP="001C1425">
      <w:pPr>
        <w:ind w:left="7796"/>
        <w:jc w:val="both"/>
        <w:rPr>
          <w:rFonts w:ascii="Arial" w:hAnsi="Arial" w:cs="Arial"/>
          <w:sz w:val="18"/>
          <w:szCs w:val="18"/>
        </w:rPr>
      </w:pPr>
      <w:r>
        <w:rPr>
          <w:rFonts w:ascii="Arial" w:hAnsi="Arial" w:cs="Arial"/>
          <w:sz w:val="18"/>
          <w:szCs w:val="18"/>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6413CB" w14:paraId="13596091" w14:textId="77777777" w:rsidTr="007F4B36">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4C31D5B0" w14:textId="77777777" w:rsidR="006413CB" w:rsidRDefault="006413CB" w:rsidP="0046195B">
            <w:pPr>
              <w:rPr>
                <w:rFonts w:ascii="Arial" w:hAnsi="Arial" w:cs="Arial"/>
                <w:color w:val="000000"/>
                <w:sz w:val="18"/>
                <w:szCs w:val="18"/>
              </w:rPr>
            </w:pPr>
            <w:r>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hideMark/>
          </w:tcPr>
          <w:p w14:paraId="2EDFAF9C" w14:textId="77777777" w:rsidR="006413CB" w:rsidRDefault="006413CB" w:rsidP="0046195B">
            <w:pPr>
              <w:jc w:val="center"/>
              <w:rPr>
                <w:rFonts w:ascii="Arial" w:hAnsi="Arial" w:cs="Arial"/>
                <w:b/>
                <w:bCs/>
                <w:color w:val="000000"/>
                <w:sz w:val="18"/>
                <w:szCs w:val="18"/>
              </w:rPr>
            </w:pPr>
            <w:r>
              <w:rPr>
                <w:rFonts w:ascii="Arial" w:hAnsi="Arial" w:cs="Arial"/>
                <w:b/>
                <w:bCs/>
                <w:color w:val="000000"/>
                <w:sz w:val="18"/>
                <w:szCs w:val="18"/>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5660B203" w14:textId="77777777" w:rsidR="006413CB" w:rsidRPr="00FE46FC" w:rsidRDefault="006413CB" w:rsidP="0046195B">
            <w:pPr>
              <w:jc w:val="center"/>
              <w:rPr>
                <w:rFonts w:ascii="Arial" w:hAnsi="Arial" w:cs="Arial"/>
                <w:b/>
                <w:bCs/>
                <w:color w:val="000000"/>
                <w:sz w:val="18"/>
                <w:szCs w:val="18"/>
              </w:rPr>
            </w:pPr>
            <w:r w:rsidRPr="00FE46FC">
              <w:rPr>
                <w:rFonts w:ascii="Arial" w:hAnsi="Arial" w:cs="Arial"/>
                <w:b/>
                <w:bCs/>
                <w:color w:val="000000"/>
                <w:sz w:val="18"/>
                <w:szCs w:val="18"/>
              </w:rPr>
              <w:t xml:space="preserve">Rozpočet upravený podle RZ </w:t>
            </w:r>
            <w:r>
              <w:rPr>
                <w:rFonts w:ascii="Arial" w:hAnsi="Arial" w:cs="Arial"/>
                <w:b/>
                <w:bCs/>
                <w:color w:val="000000"/>
                <w:sz w:val="18"/>
                <w:szCs w:val="18"/>
              </w:rPr>
              <w:t>24</w:t>
            </w:r>
            <w:r w:rsidRPr="00FE46FC">
              <w:rPr>
                <w:rFonts w:ascii="Arial" w:hAnsi="Arial" w:cs="Arial"/>
                <w:b/>
                <w:bCs/>
                <w:color w:val="000000"/>
                <w:sz w:val="18"/>
                <w:szCs w:val="18"/>
              </w:rPr>
              <w:t>/21</w:t>
            </w:r>
          </w:p>
        </w:tc>
        <w:tc>
          <w:tcPr>
            <w:tcW w:w="1560" w:type="dxa"/>
            <w:tcBorders>
              <w:top w:val="single" w:sz="4" w:space="0" w:color="auto"/>
              <w:left w:val="nil"/>
              <w:bottom w:val="single" w:sz="4" w:space="0" w:color="auto"/>
              <w:right w:val="single" w:sz="4" w:space="0" w:color="auto"/>
            </w:tcBorders>
            <w:vAlign w:val="center"/>
            <w:hideMark/>
          </w:tcPr>
          <w:p w14:paraId="5699FBB9" w14:textId="77777777" w:rsidR="006413CB" w:rsidRDefault="006413CB" w:rsidP="0046195B">
            <w:pPr>
              <w:jc w:val="center"/>
              <w:rPr>
                <w:rFonts w:ascii="Arial" w:hAnsi="Arial" w:cs="Arial"/>
                <w:b/>
                <w:bCs/>
                <w:color w:val="000000"/>
                <w:sz w:val="18"/>
                <w:szCs w:val="18"/>
              </w:rPr>
            </w:pPr>
            <w:r>
              <w:rPr>
                <w:rFonts w:ascii="Arial" w:hAnsi="Arial" w:cs="Arial"/>
                <w:b/>
                <w:bCs/>
                <w:color w:val="000000"/>
                <w:sz w:val="18"/>
                <w:szCs w:val="18"/>
              </w:rPr>
              <w:t>Rozpočet upravený podle</w:t>
            </w:r>
          </w:p>
          <w:p w14:paraId="6C5AD1DB" w14:textId="77777777" w:rsidR="006413CB" w:rsidRDefault="006413CB" w:rsidP="0046195B">
            <w:pPr>
              <w:jc w:val="center"/>
              <w:rPr>
                <w:rFonts w:ascii="Arial" w:hAnsi="Arial" w:cs="Arial"/>
                <w:b/>
                <w:bCs/>
                <w:color w:val="000000"/>
                <w:sz w:val="18"/>
                <w:szCs w:val="18"/>
              </w:rPr>
            </w:pPr>
            <w:r>
              <w:rPr>
                <w:rFonts w:ascii="Arial" w:hAnsi="Arial" w:cs="Arial"/>
                <w:b/>
                <w:bCs/>
                <w:color w:val="000000"/>
                <w:sz w:val="18"/>
                <w:szCs w:val="18"/>
              </w:rPr>
              <w:t>RZ 28/21</w:t>
            </w:r>
          </w:p>
          <w:p w14:paraId="73319CBE" w14:textId="77777777" w:rsidR="006413CB" w:rsidRPr="00FE46FC" w:rsidRDefault="006413CB" w:rsidP="0046195B">
            <w:pPr>
              <w:jc w:val="center"/>
              <w:rPr>
                <w:rFonts w:ascii="Arial" w:hAnsi="Arial" w:cs="Arial"/>
                <w:b/>
                <w:bCs/>
                <w:color w:val="000000"/>
                <w:sz w:val="18"/>
                <w:szCs w:val="18"/>
              </w:rPr>
            </w:pPr>
            <w:r>
              <w:rPr>
                <w:rFonts w:ascii="Arial" w:hAnsi="Arial" w:cs="Arial"/>
                <w:b/>
                <w:bCs/>
                <w:color w:val="000000"/>
                <w:sz w:val="18"/>
                <w:szCs w:val="18"/>
              </w:rPr>
              <w:t>(po schválení RO</w:t>
            </w:r>
            <w:r>
              <w:rPr>
                <w:rFonts w:ascii="Arial" w:hAnsi="Arial" w:cs="Arial"/>
                <w:b/>
                <w:bCs/>
                <w:color w:val="000000"/>
                <w:sz w:val="18"/>
                <w:szCs w:val="18"/>
              </w:rPr>
              <w:br/>
              <w:t xml:space="preserve">332/Z, </w:t>
            </w:r>
            <w:r>
              <w:rPr>
                <w:rFonts w:ascii="Arial" w:hAnsi="Arial" w:cs="Arial"/>
                <w:b/>
                <w:bCs/>
                <w:color w:val="000000"/>
                <w:sz w:val="18"/>
                <w:szCs w:val="18"/>
              </w:rPr>
              <w:br/>
              <w:t>352/Z – 357/Z,</w:t>
            </w:r>
            <w:r>
              <w:rPr>
                <w:rFonts w:ascii="Arial" w:hAnsi="Arial" w:cs="Arial"/>
                <w:b/>
                <w:bCs/>
                <w:color w:val="000000"/>
                <w:sz w:val="18"/>
                <w:szCs w:val="18"/>
              </w:rPr>
              <w:br/>
              <w:t>369/Z,</w:t>
            </w:r>
            <w:r>
              <w:rPr>
                <w:rFonts w:ascii="Arial" w:hAnsi="Arial" w:cs="Arial"/>
                <w:b/>
                <w:bCs/>
                <w:color w:val="000000"/>
                <w:sz w:val="18"/>
                <w:szCs w:val="18"/>
              </w:rPr>
              <w:br/>
              <w:t xml:space="preserve"> 370/R – 384/R)</w:t>
            </w:r>
          </w:p>
        </w:tc>
        <w:tc>
          <w:tcPr>
            <w:tcW w:w="1417" w:type="dxa"/>
            <w:tcBorders>
              <w:top w:val="single" w:sz="4" w:space="0" w:color="auto"/>
              <w:left w:val="nil"/>
              <w:bottom w:val="single" w:sz="4" w:space="0" w:color="auto"/>
              <w:right w:val="single" w:sz="4" w:space="0" w:color="auto"/>
            </w:tcBorders>
            <w:vAlign w:val="center"/>
            <w:hideMark/>
          </w:tcPr>
          <w:p w14:paraId="51570B4D" w14:textId="77777777" w:rsidR="006413CB" w:rsidRPr="00FE46FC" w:rsidRDefault="006413CB" w:rsidP="0046195B">
            <w:pPr>
              <w:jc w:val="center"/>
              <w:rPr>
                <w:rFonts w:ascii="Arial" w:hAnsi="Arial" w:cs="Arial"/>
                <w:b/>
                <w:bCs/>
                <w:color w:val="000000"/>
                <w:sz w:val="18"/>
                <w:szCs w:val="18"/>
              </w:rPr>
            </w:pPr>
            <w:r w:rsidRPr="00FE46FC">
              <w:rPr>
                <w:rFonts w:ascii="Arial" w:hAnsi="Arial" w:cs="Arial"/>
                <w:b/>
                <w:bCs/>
                <w:color w:val="000000"/>
                <w:sz w:val="18"/>
                <w:szCs w:val="18"/>
              </w:rPr>
              <w:t>Rozdíl</w:t>
            </w:r>
          </w:p>
        </w:tc>
      </w:tr>
      <w:tr w:rsidR="006413CB" w14:paraId="597829EC" w14:textId="77777777" w:rsidTr="007F4B36">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66DA5B1D" w14:textId="77777777" w:rsidR="006413CB" w:rsidRDefault="006413CB" w:rsidP="007F4B36">
            <w:pPr>
              <w:rPr>
                <w:rFonts w:ascii="Arial" w:hAnsi="Arial" w:cs="Arial"/>
                <w:i/>
                <w:iCs/>
                <w:color w:val="000000"/>
                <w:sz w:val="18"/>
                <w:szCs w:val="18"/>
              </w:rPr>
            </w:pPr>
          </w:p>
        </w:tc>
        <w:tc>
          <w:tcPr>
            <w:tcW w:w="1559" w:type="dxa"/>
            <w:tcBorders>
              <w:top w:val="single" w:sz="4" w:space="0" w:color="auto"/>
              <w:left w:val="nil"/>
              <w:bottom w:val="single" w:sz="4" w:space="0" w:color="auto"/>
              <w:right w:val="single" w:sz="4" w:space="0" w:color="auto"/>
            </w:tcBorders>
            <w:vAlign w:val="center"/>
            <w:hideMark/>
          </w:tcPr>
          <w:p w14:paraId="61E64977" w14:textId="77777777" w:rsidR="006413CB" w:rsidRDefault="006413CB" w:rsidP="007F4B36">
            <w:pPr>
              <w:jc w:val="center"/>
              <w:rPr>
                <w:rFonts w:ascii="Arial" w:hAnsi="Arial" w:cs="Arial"/>
                <w:i/>
                <w:iCs/>
                <w:color w:val="000000"/>
                <w:sz w:val="18"/>
                <w:szCs w:val="18"/>
              </w:rPr>
            </w:pPr>
            <w:r>
              <w:rPr>
                <w:rFonts w:ascii="Arial" w:hAnsi="Arial" w:cs="Arial"/>
                <w:i/>
                <w:iCs/>
                <w:color w:val="000000"/>
                <w:sz w:val="18"/>
                <w:szCs w:val="18"/>
              </w:rPr>
              <w:t>1</w:t>
            </w:r>
          </w:p>
        </w:tc>
        <w:tc>
          <w:tcPr>
            <w:tcW w:w="1559" w:type="dxa"/>
            <w:tcBorders>
              <w:top w:val="single" w:sz="4" w:space="0" w:color="auto"/>
              <w:left w:val="nil"/>
              <w:bottom w:val="single" w:sz="4" w:space="0" w:color="auto"/>
              <w:right w:val="single" w:sz="4" w:space="0" w:color="auto"/>
            </w:tcBorders>
            <w:vAlign w:val="center"/>
            <w:hideMark/>
          </w:tcPr>
          <w:p w14:paraId="5A9D4394" w14:textId="77777777" w:rsidR="006413CB" w:rsidRPr="00FE46FC" w:rsidRDefault="006413CB" w:rsidP="007F4B36">
            <w:pPr>
              <w:jc w:val="center"/>
              <w:rPr>
                <w:rFonts w:ascii="Arial" w:hAnsi="Arial" w:cs="Arial"/>
                <w:i/>
                <w:iCs/>
                <w:color w:val="000000"/>
                <w:sz w:val="18"/>
                <w:szCs w:val="18"/>
              </w:rPr>
            </w:pPr>
            <w:r w:rsidRPr="00FE46FC">
              <w:rPr>
                <w:rFonts w:ascii="Arial" w:hAnsi="Arial" w:cs="Arial"/>
                <w:i/>
                <w:iCs/>
                <w:color w:val="000000"/>
                <w:sz w:val="18"/>
                <w:szCs w:val="18"/>
              </w:rPr>
              <w:t>2</w:t>
            </w:r>
          </w:p>
        </w:tc>
        <w:tc>
          <w:tcPr>
            <w:tcW w:w="1560" w:type="dxa"/>
            <w:tcBorders>
              <w:top w:val="single" w:sz="4" w:space="0" w:color="auto"/>
              <w:left w:val="nil"/>
              <w:bottom w:val="single" w:sz="4" w:space="0" w:color="auto"/>
              <w:right w:val="single" w:sz="4" w:space="0" w:color="auto"/>
            </w:tcBorders>
            <w:vAlign w:val="center"/>
            <w:hideMark/>
          </w:tcPr>
          <w:p w14:paraId="5E366D70" w14:textId="77777777" w:rsidR="006413CB" w:rsidRPr="00FE46FC" w:rsidRDefault="006413CB" w:rsidP="007F4B36">
            <w:pPr>
              <w:jc w:val="center"/>
              <w:rPr>
                <w:rFonts w:ascii="Arial" w:hAnsi="Arial" w:cs="Arial"/>
                <w:i/>
                <w:iCs/>
                <w:color w:val="000000"/>
                <w:sz w:val="18"/>
                <w:szCs w:val="18"/>
              </w:rPr>
            </w:pPr>
            <w:r w:rsidRPr="00FE46FC">
              <w:rPr>
                <w:rFonts w:ascii="Arial" w:hAnsi="Arial" w:cs="Arial"/>
                <w:i/>
                <w:iCs/>
                <w:color w:val="000000"/>
                <w:sz w:val="18"/>
                <w:szCs w:val="18"/>
              </w:rPr>
              <w:t>3</w:t>
            </w:r>
          </w:p>
        </w:tc>
        <w:tc>
          <w:tcPr>
            <w:tcW w:w="1417" w:type="dxa"/>
            <w:tcBorders>
              <w:top w:val="single" w:sz="4" w:space="0" w:color="auto"/>
              <w:left w:val="nil"/>
              <w:bottom w:val="single" w:sz="4" w:space="0" w:color="auto"/>
              <w:right w:val="single" w:sz="4" w:space="0" w:color="auto"/>
            </w:tcBorders>
            <w:vAlign w:val="center"/>
            <w:hideMark/>
          </w:tcPr>
          <w:p w14:paraId="6911585F" w14:textId="77777777" w:rsidR="006413CB" w:rsidRPr="00FE46FC" w:rsidRDefault="006413CB" w:rsidP="007F4B36">
            <w:pPr>
              <w:jc w:val="center"/>
              <w:rPr>
                <w:rFonts w:ascii="Arial" w:hAnsi="Arial" w:cs="Arial"/>
                <w:i/>
                <w:iCs/>
                <w:color w:val="000000"/>
                <w:sz w:val="18"/>
                <w:szCs w:val="18"/>
              </w:rPr>
            </w:pPr>
            <w:r w:rsidRPr="00FE46FC">
              <w:rPr>
                <w:rFonts w:ascii="Arial" w:hAnsi="Arial" w:cs="Arial"/>
                <w:i/>
                <w:iCs/>
                <w:color w:val="000000"/>
                <w:sz w:val="18"/>
                <w:szCs w:val="18"/>
              </w:rPr>
              <w:t>4 (3 – 2)</w:t>
            </w:r>
          </w:p>
        </w:tc>
      </w:tr>
      <w:tr w:rsidR="006413CB" w14:paraId="12181815"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71ED34C6" w14:textId="77777777" w:rsidR="006413CB" w:rsidRDefault="006413CB" w:rsidP="0045235A">
            <w:pPr>
              <w:rPr>
                <w:rFonts w:ascii="Arial" w:hAnsi="Arial" w:cs="Arial"/>
                <w:b/>
                <w:bCs/>
                <w:color w:val="000000"/>
                <w:sz w:val="18"/>
                <w:szCs w:val="18"/>
              </w:rPr>
            </w:pPr>
            <w:r>
              <w:rPr>
                <w:rFonts w:ascii="Arial" w:hAnsi="Arial" w:cs="Arial"/>
                <w:b/>
                <w:bCs/>
                <w:color w:val="000000"/>
                <w:sz w:val="18"/>
                <w:szCs w:val="18"/>
              </w:rPr>
              <w:t>Příjmy</w:t>
            </w:r>
          </w:p>
        </w:tc>
        <w:tc>
          <w:tcPr>
            <w:tcW w:w="1559" w:type="dxa"/>
            <w:tcBorders>
              <w:top w:val="nil"/>
              <w:left w:val="nil"/>
              <w:bottom w:val="single" w:sz="4" w:space="0" w:color="auto"/>
              <w:right w:val="single" w:sz="4" w:space="0" w:color="auto"/>
            </w:tcBorders>
            <w:noWrap/>
            <w:vAlign w:val="center"/>
            <w:hideMark/>
          </w:tcPr>
          <w:p w14:paraId="340E7B4E" w14:textId="77777777" w:rsidR="006413CB" w:rsidRDefault="006413CB" w:rsidP="0045235A">
            <w:pPr>
              <w:jc w:val="right"/>
              <w:rPr>
                <w:rFonts w:ascii="Arial" w:hAnsi="Arial" w:cs="Arial"/>
                <w:b/>
                <w:bCs/>
                <w:color w:val="000000"/>
                <w:sz w:val="18"/>
                <w:szCs w:val="18"/>
              </w:rPr>
            </w:pPr>
            <w:r>
              <w:rPr>
                <w:rFonts w:ascii="Arial" w:hAnsi="Arial" w:cs="Arial"/>
                <w:b/>
                <w:bCs/>
                <w:color w:val="000000"/>
                <w:sz w:val="18"/>
                <w:szCs w:val="18"/>
              </w:rPr>
              <w:t>20 113 963,80</w:t>
            </w:r>
          </w:p>
        </w:tc>
        <w:tc>
          <w:tcPr>
            <w:tcW w:w="1559" w:type="dxa"/>
            <w:tcBorders>
              <w:top w:val="nil"/>
              <w:left w:val="nil"/>
              <w:bottom w:val="single" w:sz="4" w:space="0" w:color="auto"/>
              <w:right w:val="single" w:sz="4" w:space="0" w:color="auto"/>
            </w:tcBorders>
            <w:noWrap/>
            <w:vAlign w:val="center"/>
          </w:tcPr>
          <w:p w14:paraId="2A9D1E0D"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21 041 643,99</w:t>
            </w:r>
          </w:p>
        </w:tc>
        <w:tc>
          <w:tcPr>
            <w:tcW w:w="1560" w:type="dxa"/>
            <w:tcBorders>
              <w:top w:val="nil"/>
              <w:left w:val="nil"/>
              <w:bottom w:val="single" w:sz="4" w:space="0" w:color="auto"/>
              <w:right w:val="single" w:sz="4" w:space="0" w:color="auto"/>
            </w:tcBorders>
            <w:noWrap/>
            <w:vAlign w:val="center"/>
          </w:tcPr>
          <w:p w14:paraId="6896B3D5"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21 885 451,76</w:t>
            </w:r>
          </w:p>
        </w:tc>
        <w:tc>
          <w:tcPr>
            <w:tcW w:w="1417" w:type="dxa"/>
            <w:tcBorders>
              <w:top w:val="nil"/>
              <w:left w:val="nil"/>
              <w:bottom w:val="single" w:sz="4" w:space="0" w:color="auto"/>
              <w:right w:val="single" w:sz="4" w:space="0" w:color="auto"/>
            </w:tcBorders>
            <w:noWrap/>
            <w:vAlign w:val="center"/>
          </w:tcPr>
          <w:p w14:paraId="787DEDC8"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+843 807,77</w:t>
            </w:r>
          </w:p>
        </w:tc>
      </w:tr>
      <w:tr w:rsidR="006413CB" w14:paraId="0E82595E"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41608C02" w14:textId="77777777" w:rsidR="006413CB" w:rsidRDefault="006413CB" w:rsidP="0045235A">
            <w:pPr>
              <w:rPr>
                <w:rFonts w:ascii="Arial" w:hAnsi="Arial" w:cs="Arial"/>
                <w:b/>
                <w:bCs/>
                <w:color w:val="000000"/>
                <w:sz w:val="18"/>
                <w:szCs w:val="18"/>
              </w:rPr>
            </w:pPr>
            <w:r>
              <w:rPr>
                <w:rFonts w:ascii="Arial" w:hAnsi="Arial" w:cs="Arial"/>
                <w:sz w:val="18"/>
                <w:szCs w:val="18"/>
              </w:rPr>
              <w:t>z toho: tř. 1 Daňové příjmy</w:t>
            </w:r>
          </w:p>
        </w:tc>
        <w:tc>
          <w:tcPr>
            <w:tcW w:w="1559" w:type="dxa"/>
            <w:tcBorders>
              <w:top w:val="nil"/>
              <w:left w:val="nil"/>
              <w:bottom w:val="single" w:sz="4" w:space="0" w:color="auto"/>
              <w:right w:val="single" w:sz="4" w:space="0" w:color="auto"/>
            </w:tcBorders>
            <w:noWrap/>
            <w:vAlign w:val="center"/>
            <w:hideMark/>
          </w:tcPr>
          <w:p w14:paraId="2FE81347" w14:textId="77777777" w:rsidR="006413CB" w:rsidRDefault="006413CB" w:rsidP="0045235A">
            <w:pPr>
              <w:jc w:val="right"/>
              <w:rPr>
                <w:rFonts w:ascii="Arial" w:hAnsi="Arial" w:cs="Arial"/>
                <w:color w:val="000000"/>
                <w:sz w:val="18"/>
                <w:szCs w:val="18"/>
              </w:rPr>
            </w:pPr>
            <w:r>
              <w:rPr>
                <w:rFonts w:ascii="Arial" w:hAnsi="Arial" w:cs="Arial"/>
                <w:color w:val="000000"/>
                <w:sz w:val="18"/>
                <w:szCs w:val="18"/>
              </w:rPr>
              <w:t>5 998 920,00</w:t>
            </w:r>
          </w:p>
        </w:tc>
        <w:tc>
          <w:tcPr>
            <w:tcW w:w="1559" w:type="dxa"/>
            <w:tcBorders>
              <w:top w:val="nil"/>
              <w:left w:val="nil"/>
              <w:bottom w:val="single" w:sz="4" w:space="0" w:color="auto"/>
              <w:right w:val="single" w:sz="4" w:space="0" w:color="auto"/>
            </w:tcBorders>
            <w:noWrap/>
            <w:vAlign w:val="center"/>
          </w:tcPr>
          <w:p w14:paraId="75384981"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6 000 651,93</w:t>
            </w:r>
          </w:p>
        </w:tc>
        <w:tc>
          <w:tcPr>
            <w:tcW w:w="1560" w:type="dxa"/>
            <w:tcBorders>
              <w:top w:val="nil"/>
              <w:left w:val="nil"/>
              <w:bottom w:val="single" w:sz="4" w:space="0" w:color="auto"/>
              <w:right w:val="single" w:sz="4" w:space="0" w:color="auto"/>
            </w:tcBorders>
            <w:noWrap/>
            <w:vAlign w:val="center"/>
          </w:tcPr>
          <w:p w14:paraId="0B68DB58"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7 030 651,93</w:t>
            </w:r>
          </w:p>
        </w:tc>
        <w:tc>
          <w:tcPr>
            <w:tcW w:w="1417" w:type="dxa"/>
            <w:tcBorders>
              <w:top w:val="nil"/>
              <w:left w:val="nil"/>
              <w:bottom w:val="single" w:sz="4" w:space="0" w:color="auto"/>
              <w:right w:val="single" w:sz="4" w:space="0" w:color="auto"/>
            </w:tcBorders>
            <w:noWrap/>
            <w:vAlign w:val="center"/>
          </w:tcPr>
          <w:p w14:paraId="50B36DA6"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+1 030 000,00</w:t>
            </w:r>
          </w:p>
        </w:tc>
      </w:tr>
      <w:tr w:rsidR="006413CB" w14:paraId="7E54EDB7"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39AB1961" w14:textId="77777777" w:rsidR="006413CB" w:rsidRDefault="006413CB" w:rsidP="0045235A">
            <w:pPr>
              <w:rPr>
                <w:rFonts w:ascii="Arial" w:hAnsi="Arial" w:cs="Arial"/>
                <w:b/>
                <w:bCs/>
                <w:color w:val="000000"/>
                <w:sz w:val="18"/>
                <w:szCs w:val="18"/>
              </w:rPr>
            </w:pPr>
            <w:r>
              <w:rPr>
                <w:rFonts w:ascii="Arial" w:hAnsi="Arial" w:cs="Arial"/>
                <w:sz w:val="18"/>
                <w:szCs w:val="18"/>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73F97AD9" w14:textId="77777777" w:rsidR="006413CB" w:rsidRDefault="006413CB" w:rsidP="0045235A">
            <w:pPr>
              <w:jc w:val="right"/>
              <w:rPr>
                <w:rFonts w:ascii="Arial" w:hAnsi="Arial" w:cs="Arial"/>
                <w:color w:val="000000"/>
                <w:sz w:val="18"/>
                <w:szCs w:val="18"/>
              </w:rPr>
            </w:pPr>
            <w:r>
              <w:rPr>
                <w:rFonts w:ascii="Arial" w:hAnsi="Arial" w:cs="Arial"/>
                <w:color w:val="000000"/>
                <w:sz w:val="18"/>
                <w:szCs w:val="18"/>
              </w:rPr>
              <w:t>502 894,41</w:t>
            </w:r>
          </w:p>
        </w:tc>
        <w:tc>
          <w:tcPr>
            <w:tcW w:w="1559" w:type="dxa"/>
            <w:tcBorders>
              <w:top w:val="nil"/>
              <w:left w:val="nil"/>
              <w:bottom w:val="single" w:sz="4" w:space="0" w:color="auto"/>
              <w:right w:val="single" w:sz="4" w:space="0" w:color="auto"/>
            </w:tcBorders>
            <w:noWrap/>
            <w:vAlign w:val="center"/>
          </w:tcPr>
          <w:p w14:paraId="44EAC427"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426 878,82</w:t>
            </w:r>
          </w:p>
        </w:tc>
        <w:tc>
          <w:tcPr>
            <w:tcW w:w="1560" w:type="dxa"/>
            <w:tcBorders>
              <w:top w:val="nil"/>
              <w:left w:val="nil"/>
              <w:bottom w:val="single" w:sz="4" w:space="0" w:color="auto"/>
              <w:right w:val="single" w:sz="4" w:space="0" w:color="auto"/>
            </w:tcBorders>
            <w:noWrap/>
            <w:vAlign w:val="center"/>
          </w:tcPr>
          <w:p w14:paraId="7D73E69A"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395 507,67</w:t>
            </w:r>
          </w:p>
        </w:tc>
        <w:tc>
          <w:tcPr>
            <w:tcW w:w="1417" w:type="dxa"/>
            <w:tcBorders>
              <w:top w:val="nil"/>
              <w:left w:val="nil"/>
              <w:bottom w:val="single" w:sz="4" w:space="0" w:color="auto"/>
              <w:right w:val="single" w:sz="4" w:space="0" w:color="auto"/>
            </w:tcBorders>
            <w:noWrap/>
            <w:vAlign w:val="center"/>
          </w:tcPr>
          <w:p w14:paraId="6262AB5D"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-31 371,15</w:t>
            </w:r>
          </w:p>
        </w:tc>
      </w:tr>
      <w:tr w:rsidR="006413CB" w14:paraId="1904791D"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1B308B01" w14:textId="77777777" w:rsidR="006413CB" w:rsidRDefault="006413CB" w:rsidP="0045235A">
            <w:pPr>
              <w:rPr>
                <w:rFonts w:ascii="Arial" w:hAnsi="Arial" w:cs="Arial"/>
                <w:b/>
                <w:bCs/>
                <w:color w:val="000000"/>
                <w:sz w:val="18"/>
                <w:szCs w:val="18"/>
              </w:rPr>
            </w:pPr>
            <w:r>
              <w:rPr>
                <w:rFonts w:ascii="Arial" w:hAnsi="Arial" w:cs="Arial"/>
                <w:sz w:val="18"/>
                <w:szCs w:val="18"/>
              </w:rPr>
              <w:t xml:space="preserve">            tř. 3 Kapitálové příjmy</w:t>
            </w:r>
          </w:p>
        </w:tc>
        <w:tc>
          <w:tcPr>
            <w:tcW w:w="1559" w:type="dxa"/>
            <w:tcBorders>
              <w:top w:val="nil"/>
              <w:left w:val="nil"/>
              <w:bottom w:val="single" w:sz="4" w:space="0" w:color="auto"/>
              <w:right w:val="single" w:sz="4" w:space="0" w:color="auto"/>
            </w:tcBorders>
            <w:noWrap/>
            <w:vAlign w:val="center"/>
            <w:hideMark/>
          </w:tcPr>
          <w:p w14:paraId="30517337" w14:textId="77777777" w:rsidR="006413CB" w:rsidRDefault="006413CB" w:rsidP="0045235A">
            <w:pPr>
              <w:jc w:val="right"/>
              <w:rPr>
                <w:rFonts w:ascii="Arial" w:hAnsi="Arial" w:cs="Arial"/>
                <w:color w:val="000000"/>
                <w:sz w:val="18"/>
                <w:szCs w:val="18"/>
              </w:rPr>
            </w:pPr>
            <w:r>
              <w:rPr>
                <w:rFonts w:ascii="Arial" w:hAnsi="Arial" w:cs="Arial"/>
                <w:color w:val="000000"/>
                <w:sz w:val="18"/>
                <w:szCs w:val="18"/>
              </w:rPr>
              <w:t>1 000,00</w:t>
            </w:r>
          </w:p>
        </w:tc>
        <w:tc>
          <w:tcPr>
            <w:tcW w:w="1559" w:type="dxa"/>
            <w:tcBorders>
              <w:top w:val="nil"/>
              <w:left w:val="nil"/>
              <w:bottom w:val="single" w:sz="4" w:space="0" w:color="auto"/>
              <w:right w:val="single" w:sz="4" w:space="0" w:color="auto"/>
            </w:tcBorders>
            <w:noWrap/>
            <w:vAlign w:val="center"/>
          </w:tcPr>
          <w:p w14:paraId="3FBDD441"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13 154,14</w:t>
            </w:r>
          </w:p>
        </w:tc>
        <w:tc>
          <w:tcPr>
            <w:tcW w:w="1560" w:type="dxa"/>
            <w:tcBorders>
              <w:top w:val="nil"/>
              <w:left w:val="nil"/>
              <w:bottom w:val="single" w:sz="4" w:space="0" w:color="auto"/>
              <w:right w:val="single" w:sz="4" w:space="0" w:color="auto"/>
            </w:tcBorders>
            <w:noWrap/>
            <w:vAlign w:val="center"/>
          </w:tcPr>
          <w:p w14:paraId="7084A231"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14 369,49</w:t>
            </w:r>
          </w:p>
        </w:tc>
        <w:tc>
          <w:tcPr>
            <w:tcW w:w="1417" w:type="dxa"/>
            <w:tcBorders>
              <w:top w:val="nil"/>
              <w:left w:val="nil"/>
              <w:bottom w:val="single" w:sz="4" w:space="0" w:color="auto"/>
              <w:right w:val="single" w:sz="4" w:space="0" w:color="auto"/>
            </w:tcBorders>
            <w:noWrap/>
            <w:vAlign w:val="center"/>
          </w:tcPr>
          <w:p w14:paraId="2B4F372D"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+1 215,35</w:t>
            </w:r>
          </w:p>
        </w:tc>
      </w:tr>
      <w:tr w:rsidR="006413CB" w14:paraId="3C9A120E"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5BA7171D" w14:textId="77777777" w:rsidR="006413CB" w:rsidRDefault="006413CB" w:rsidP="0045235A">
            <w:pPr>
              <w:rPr>
                <w:rFonts w:ascii="Arial" w:hAnsi="Arial" w:cs="Arial"/>
                <w:b/>
                <w:bCs/>
                <w:color w:val="000000"/>
                <w:sz w:val="18"/>
                <w:szCs w:val="18"/>
              </w:rPr>
            </w:pPr>
            <w:r>
              <w:rPr>
                <w:rFonts w:ascii="Arial" w:hAnsi="Arial" w:cs="Arial"/>
                <w:sz w:val="18"/>
                <w:szCs w:val="18"/>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342E9B9D" w14:textId="77777777" w:rsidR="006413CB" w:rsidRDefault="006413CB" w:rsidP="0045235A">
            <w:pPr>
              <w:jc w:val="right"/>
              <w:rPr>
                <w:rFonts w:ascii="Arial" w:hAnsi="Arial" w:cs="Arial"/>
                <w:color w:val="000000"/>
                <w:sz w:val="18"/>
                <w:szCs w:val="18"/>
              </w:rPr>
            </w:pPr>
            <w:r>
              <w:rPr>
                <w:rFonts w:ascii="Arial" w:hAnsi="Arial" w:cs="Arial"/>
                <w:color w:val="000000"/>
                <w:sz w:val="18"/>
                <w:szCs w:val="18"/>
              </w:rPr>
              <w:t>13 611 149,39</w:t>
            </w:r>
          </w:p>
        </w:tc>
        <w:tc>
          <w:tcPr>
            <w:tcW w:w="1559" w:type="dxa"/>
            <w:tcBorders>
              <w:top w:val="nil"/>
              <w:left w:val="nil"/>
              <w:bottom w:val="single" w:sz="4" w:space="0" w:color="auto"/>
              <w:right w:val="single" w:sz="4" w:space="0" w:color="auto"/>
            </w:tcBorders>
            <w:noWrap/>
            <w:vAlign w:val="center"/>
          </w:tcPr>
          <w:p w14:paraId="7B1494F9"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14 600 959,10</w:t>
            </w:r>
          </w:p>
        </w:tc>
        <w:tc>
          <w:tcPr>
            <w:tcW w:w="1560" w:type="dxa"/>
            <w:tcBorders>
              <w:top w:val="nil"/>
              <w:left w:val="nil"/>
              <w:bottom w:val="single" w:sz="4" w:space="0" w:color="auto"/>
              <w:right w:val="single" w:sz="4" w:space="0" w:color="auto"/>
            </w:tcBorders>
            <w:noWrap/>
            <w:vAlign w:val="center"/>
          </w:tcPr>
          <w:p w14:paraId="5FA40479"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14 444 922,66</w:t>
            </w:r>
          </w:p>
        </w:tc>
        <w:tc>
          <w:tcPr>
            <w:tcW w:w="1417" w:type="dxa"/>
            <w:tcBorders>
              <w:top w:val="nil"/>
              <w:left w:val="nil"/>
              <w:bottom w:val="single" w:sz="4" w:space="0" w:color="auto"/>
              <w:right w:val="single" w:sz="4" w:space="0" w:color="auto"/>
            </w:tcBorders>
            <w:noWrap/>
            <w:vAlign w:val="center"/>
          </w:tcPr>
          <w:p w14:paraId="324C8514"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-156 036,44</w:t>
            </w:r>
          </w:p>
        </w:tc>
      </w:tr>
      <w:tr w:rsidR="006413CB" w14:paraId="6819234D"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7DB368FE" w14:textId="77777777" w:rsidR="006413CB" w:rsidRDefault="006413CB" w:rsidP="0045235A">
            <w:pPr>
              <w:rPr>
                <w:rFonts w:ascii="Arial" w:hAnsi="Arial" w:cs="Arial"/>
                <w:b/>
                <w:bCs/>
                <w:color w:val="000000"/>
                <w:sz w:val="18"/>
                <w:szCs w:val="18"/>
              </w:rPr>
            </w:pPr>
            <w:r>
              <w:rPr>
                <w:rFonts w:ascii="Arial" w:hAnsi="Arial" w:cs="Arial"/>
                <w:b/>
                <w:bCs/>
                <w:sz w:val="18"/>
                <w:szCs w:val="18"/>
              </w:rPr>
              <w:t>Výdaje</w:t>
            </w:r>
          </w:p>
        </w:tc>
        <w:tc>
          <w:tcPr>
            <w:tcW w:w="1559" w:type="dxa"/>
            <w:tcBorders>
              <w:top w:val="nil"/>
              <w:left w:val="nil"/>
              <w:bottom w:val="single" w:sz="4" w:space="0" w:color="auto"/>
              <w:right w:val="single" w:sz="4" w:space="0" w:color="auto"/>
            </w:tcBorders>
            <w:noWrap/>
            <w:vAlign w:val="center"/>
            <w:hideMark/>
          </w:tcPr>
          <w:p w14:paraId="66CFC42B" w14:textId="77777777" w:rsidR="006413CB" w:rsidRDefault="006413CB" w:rsidP="0045235A">
            <w:pPr>
              <w:jc w:val="right"/>
              <w:rPr>
                <w:rFonts w:ascii="Arial" w:hAnsi="Arial" w:cs="Arial"/>
                <w:b/>
                <w:bCs/>
                <w:color w:val="000000"/>
                <w:sz w:val="18"/>
                <w:szCs w:val="18"/>
              </w:rPr>
            </w:pPr>
            <w:r>
              <w:rPr>
                <w:rFonts w:ascii="Arial" w:hAnsi="Arial" w:cs="Arial"/>
                <w:b/>
                <w:bCs/>
                <w:color w:val="000000"/>
                <w:sz w:val="18"/>
                <w:szCs w:val="18"/>
              </w:rPr>
              <w:t>21 314 944,60</w:t>
            </w:r>
          </w:p>
        </w:tc>
        <w:tc>
          <w:tcPr>
            <w:tcW w:w="1559" w:type="dxa"/>
            <w:tcBorders>
              <w:top w:val="nil"/>
              <w:left w:val="nil"/>
              <w:bottom w:val="single" w:sz="4" w:space="0" w:color="auto"/>
              <w:right w:val="single" w:sz="4" w:space="0" w:color="auto"/>
            </w:tcBorders>
            <w:noWrap/>
            <w:vAlign w:val="center"/>
          </w:tcPr>
          <w:p w14:paraId="4BA5950A"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22 489 534,02</w:t>
            </w:r>
          </w:p>
        </w:tc>
        <w:tc>
          <w:tcPr>
            <w:tcW w:w="1560" w:type="dxa"/>
            <w:tcBorders>
              <w:top w:val="nil"/>
              <w:left w:val="nil"/>
              <w:bottom w:val="single" w:sz="4" w:space="0" w:color="auto"/>
              <w:right w:val="single" w:sz="4" w:space="0" w:color="auto"/>
            </w:tcBorders>
            <w:noWrap/>
            <w:vAlign w:val="center"/>
          </w:tcPr>
          <w:p w14:paraId="2A537E4B"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22 192 516,59</w:t>
            </w:r>
          </w:p>
        </w:tc>
        <w:tc>
          <w:tcPr>
            <w:tcW w:w="1417" w:type="dxa"/>
            <w:tcBorders>
              <w:top w:val="nil"/>
              <w:left w:val="nil"/>
              <w:bottom w:val="single" w:sz="4" w:space="0" w:color="auto"/>
              <w:right w:val="single" w:sz="4" w:space="0" w:color="auto"/>
            </w:tcBorders>
            <w:noWrap/>
            <w:vAlign w:val="center"/>
          </w:tcPr>
          <w:p w14:paraId="6020DF08"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-297 017,43</w:t>
            </w:r>
          </w:p>
        </w:tc>
      </w:tr>
      <w:tr w:rsidR="006413CB" w14:paraId="7FBA1419"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276C224E" w14:textId="77777777" w:rsidR="006413CB" w:rsidRDefault="006413CB" w:rsidP="0045235A">
            <w:pPr>
              <w:rPr>
                <w:rFonts w:ascii="Arial" w:hAnsi="Arial" w:cs="Arial"/>
                <w:b/>
                <w:bCs/>
                <w:color w:val="000000"/>
                <w:sz w:val="18"/>
                <w:szCs w:val="18"/>
              </w:rPr>
            </w:pPr>
            <w:r>
              <w:rPr>
                <w:rFonts w:ascii="Arial" w:hAnsi="Arial" w:cs="Arial"/>
                <w:sz w:val="18"/>
                <w:szCs w:val="18"/>
              </w:rPr>
              <w:t>z toho: tř. 5 Běžné výdaje</w:t>
            </w:r>
          </w:p>
        </w:tc>
        <w:tc>
          <w:tcPr>
            <w:tcW w:w="1559" w:type="dxa"/>
            <w:tcBorders>
              <w:top w:val="nil"/>
              <w:left w:val="nil"/>
              <w:bottom w:val="single" w:sz="4" w:space="0" w:color="auto"/>
              <w:right w:val="single" w:sz="4" w:space="0" w:color="auto"/>
            </w:tcBorders>
            <w:noWrap/>
            <w:vAlign w:val="center"/>
            <w:hideMark/>
          </w:tcPr>
          <w:p w14:paraId="7A6CE24C" w14:textId="77777777" w:rsidR="006413CB" w:rsidRDefault="006413CB" w:rsidP="0045235A">
            <w:pPr>
              <w:jc w:val="right"/>
              <w:rPr>
                <w:rFonts w:ascii="Arial" w:hAnsi="Arial" w:cs="Arial"/>
                <w:color w:val="000000"/>
                <w:sz w:val="18"/>
                <w:szCs w:val="18"/>
              </w:rPr>
            </w:pPr>
            <w:r>
              <w:rPr>
                <w:rFonts w:ascii="Arial" w:hAnsi="Arial" w:cs="Arial"/>
                <w:color w:val="000000"/>
                <w:sz w:val="18"/>
                <w:szCs w:val="18"/>
              </w:rPr>
              <w:t>17 766 111,84</w:t>
            </w:r>
          </w:p>
        </w:tc>
        <w:tc>
          <w:tcPr>
            <w:tcW w:w="1559" w:type="dxa"/>
            <w:tcBorders>
              <w:top w:val="nil"/>
              <w:left w:val="nil"/>
              <w:bottom w:val="single" w:sz="4" w:space="0" w:color="auto"/>
              <w:right w:val="single" w:sz="4" w:space="0" w:color="auto"/>
            </w:tcBorders>
            <w:noWrap/>
            <w:vAlign w:val="center"/>
          </w:tcPr>
          <w:p w14:paraId="3E328741"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18 629 084,92</w:t>
            </w:r>
          </w:p>
        </w:tc>
        <w:tc>
          <w:tcPr>
            <w:tcW w:w="1560" w:type="dxa"/>
            <w:tcBorders>
              <w:top w:val="nil"/>
              <w:left w:val="nil"/>
              <w:bottom w:val="single" w:sz="4" w:space="0" w:color="auto"/>
              <w:right w:val="single" w:sz="4" w:space="0" w:color="auto"/>
            </w:tcBorders>
            <w:noWrap/>
            <w:vAlign w:val="center"/>
          </w:tcPr>
          <w:p w14:paraId="337B9604"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18 480 820,76</w:t>
            </w:r>
          </w:p>
        </w:tc>
        <w:tc>
          <w:tcPr>
            <w:tcW w:w="1417" w:type="dxa"/>
            <w:tcBorders>
              <w:top w:val="nil"/>
              <w:left w:val="nil"/>
              <w:bottom w:val="single" w:sz="4" w:space="0" w:color="auto"/>
              <w:right w:val="single" w:sz="4" w:space="0" w:color="auto"/>
            </w:tcBorders>
            <w:noWrap/>
            <w:vAlign w:val="center"/>
          </w:tcPr>
          <w:p w14:paraId="2736E348"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-148 264,16</w:t>
            </w:r>
          </w:p>
        </w:tc>
      </w:tr>
      <w:tr w:rsidR="006413CB" w14:paraId="6AA8F3F8"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20A20635" w14:textId="77777777" w:rsidR="006413CB" w:rsidRDefault="006413CB" w:rsidP="0045235A">
            <w:pPr>
              <w:rPr>
                <w:rFonts w:ascii="Arial" w:hAnsi="Arial" w:cs="Arial"/>
                <w:b/>
                <w:bCs/>
                <w:color w:val="000000"/>
                <w:sz w:val="18"/>
                <w:szCs w:val="18"/>
              </w:rPr>
            </w:pPr>
            <w:r>
              <w:rPr>
                <w:rFonts w:ascii="Arial" w:hAnsi="Arial" w:cs="Arial"/>
                <w:sz w:val="18"/>
                <w:szCs w:val="18"/>
              </w:rPr>
              <w:t xml:space="preserve">            tř. 6 Kapitálové výdaje </w:t>
            </w:r>
          </w:p>
        </w:tc>
        <w:tc>
          <w:tcPr>
            <w:tcW w:w="1559" w:type="dxa"/>
            <w:tcBorders>
              <w:top w:val="nil"/>
              <w:left w:val="nil"/>
              <w:bottom w:val="single" w:sz="4" w:space="0" w:color="auto"/>
              <w:right w:val="single" w:sz="4" w:space="0" w:color="auto"/>
            </w:tcBorders>
            <w:noWrap/>
            <w:vAlign w:val="center"/>
            <w:hideMark/>
          </w:tcPr>
          <w:p w14:paraId="02D4F44D" w14:textId="77777777" w:rsidR="006413CB" w:rsidRDefault="006413CB" w:rsidP="0045235A">
            <w:pPr>
              <w:jc w:val="right"/>
              <w:rPr>
                <w:rFonts w:ascii="Arial" w:hAnsi="Arial" w:cs="Arial"/>
                <w:color w:val="000000"/>
                <w:sz w:val="18"/>
                <w:szCs w:val="18"/>
              </w:rPr>
            </w:pPr>
            <w:r>
              <w:rPr>
                <w:rFonts w:ascii="Arial" w:hAnsi="Arial" w:cs="Arial"/>
                <w:color w:val="000000"/>
                <w:sz w:val="18"/>
                <w:szCs w:val="18"/>
              </w:rPr>
              <w:t>3 548 832,76</w:t>
            </w:r>
          </w:p>
        </w:tc>
        <w:tc>
          <w:tcPr>
            <w:tcW w:w="1559" w:type="dxa"/>
            <w:tcBorders>
              <w:top w:val="nil"/>
              <w:left w:val="nil"/>
              <w:bottom w:val="single" w:sz="4" w:space="0" w:color="auto"/>
              <w:right w:val="single" w:sz="4" w:space="0" w:color="auto"/>
            </w:tcBorders>
            <w:noWrap/>
            <w:vAlign w:val="center"/>
          </w:tcPr>
          <w:p w14:paraId="3EACE7AB"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3 860 449,10</w:t>
            </w:r>
          </w:p>
        </w:tc>
        <w:tc>
          <w:tcPr>
            <w:tcW w:w="1560" w:type="dxa"/>
            <w:tcBorders>
              <w:top w:val="nil"/>
              <w:left w:val="nil"/>
              <w:bottom w:val="single" w:sz="4" w:space="0" w:color="auto"/>
              <w:right w:val="single" w:sz="4" w:space="0" w:color="auto"/>
            </w:tcBorders>
            <w:noWrap/>
            <w:vAlign w:val="center"/>
          </w:tcPr>
          <w:p w14:paraId="0A405FB9"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3 711 695,83</w:t>
            </w:r>
          </w:p>
        </w:tc>
        <w:tc>
          <w:tcPr>
            <w:tcW w:w="1417" w:type="dxa"/>
            <w:tcBorders>
              <w:top w:val="nil"/>
              <w:left w:val="nil"/>
              <w:bottom w:val="single" w:sz="4" w:space="0" w:color="auto"/>
              <w:right w:val="single" w:sz="4" w:space="0" w:color="auto"/>
            </w:tcBorders>
            <w:noWrap/>
            <w:vAlign w:val="center"/>
          </w:tcPr>
          <w:p w14:paraId="62A4E318" w14:textId="77777777" w:rsidR="006413CB" w:rsidRPr="005E7EFF" w:rsidRDefault="006413CB" w:rsidP="0045235A">
            <w:pPr>
              <w:jc w:val="right"/>
              <w:rPr>
                <w:rFonts w:ascii="Arial" w:hAnsi="Arial" w:cs="Arial"/>
                <w:color w:val="000000"/>
                <w:sz w:val="18"/>
                <w:szCs w:val="18"/>
                <w:highlight w:val="yellow"/>
              </w:rPr>
            </w:pPr>
            <w:r>
              <w:rPr>
                <w:rFonts w:ascii="Arial" w:hAnsi="Arial" w:cs="Arial"/>
                <w:color w:val="000000"/>
                <w:sz w:val="18"/>
                <w:szCs w:val="18"/>
              </w:rPr>
              <w:t>-148 753,26</w:t>
            </w:r>
          </w:p>
        </w:tc>
      </w:tr>
      <w:tr w:rsidR="006413CB" w14:paraId="73A55CAD"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6EA472A4" w14:textId="77777777" w:rsidR="006413CB" w:rsidRDefault="006413CB" w:rsidP="0045235A">
            <w:pPr>
              <w:rPr>
                <w:rFonts w:ascii="Arial" w:hAnsi="Arial" w:cs="Arial"/>
                <w:b/>
                <w:bCs/>
                <w:color w:val="000000"/>
                <w:sz w:val="18"/>
                <w:szCs w:val="18"/>
              </w:rPr>
            </w:pPr>
            <w:r>
              <w:rPr>
                <w:rFonts w:ascii="Arial" w:hAnsi="Arial" w:cs="Arial"/>
                <w:i/>
                <w:iCs/>
                <w:sz w:val="18"/>
                <w:szCs w:val="18"/>
              </w:rPr>
              <w:lastRenderedPageBreak/>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35CEFFF4" w14:textId="77777777" w:rsidR="006413CB" w:rsidRDefault="006413CB" w:rsidP="0045235A">
            <w:pPr>
              <w:jc w:val="right"/>
              <w:rPr>
                <w:rFonts w:ascii="Arial" w:hAnsi="Arial" w:cs="Arial"/>
                <w:i/>
                <w:iCs/>
                <w:color w:val="000000"/>
                <w:sz w:val="18"/>
                <w:szCs w:val="18"/>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13E0F93" w14:textId="77777777" w:rsidR="006413CB" w:rsidRPr="005E7EFF" w:rsidRDefault="006413CB" w:rsidP="0045235A">
            <w:pPr>
              <w:jc w:val="right"/>
              <w:rPr>
                <w:rFonts w:ascii="Arial" w:hAnsi="Arial" w:cs="Arial"/>
                <w:i/>
                <w:iCs/>
                <w:color w:val="000000"/>
                <w:sz w:val="18"/>
                <w:szCs w:val="18"/>
                <w:highlight w:val="yellow"/>
              </w:rPr>
            </w:pPr>
            <w:r>
              <w:rPr>
                <w:rFonts w:ascii="Arial" w:hAnsi="Arial" w:cs="Arial"/>
                <w:i/>
                <w:iCs/>
                <w:color w:val="000000"/>
                <w:sz w:val="18"/>
                <w:szCs w:val="18"/>
              </w:rPr>
              <w:t>68 638,98</w:t>
            </w:r>
          </w:p>
        </w:tc>
        <w:tc>
          <w:tcPr>
            <w:tcW w:w="1560" w:type="dxa"/>
            <w:tcBorders>
              <w:top w:val="nil"/>
              <w:left w:val="nil"/>
              <w:bottom w:val="single" w:sz="4" w:space="0" w:color="auto"/>
              <w:right w:val="single" w:sz="4" w:space="0" w:color="auto"/>
            </w:tcBorders>
            <w:noWrap/>
            <w:vAlign w:val="center"/>
          </w:tcPr>
          <w:p w14:paraId="24E875BC" w14:textId="77777777" w:rsidR="006413CB" w:rsidRPr="005E7EFF" w:rsidRDefault="006413CB" w:rsidP="0045235A">
            <w:pPr>
              <w:jc w:val="right"/>
              <w:rPr>
                <w:rFonts w:ascii="Arial" w:hAnsi="Arial" w:cs="Arial"/>
                <w:i/>
                <w:iCs/>
                <w:color w:val="000000"/>
                <w:sz w:val="18"/>
                <w:szCs w:val="18"/>
                <w:highlight w:val="yellow"/>
              </w:rPr>
            </w:pPr>
            <w:r>
              <w:rPr>
                <w:rFonts w:ascii="Arial" w:hAnsi="Arial" w:cs="Arial"/>
                <w:i/>
                <w:iCs/>
                <w:color w:val="000000"/>
                <w:sz w:val="18"/>
                <w:szCs w:val="18"/>
              </w:rPr>
              <w:t>11 306,82</w:t>
            </w:r>
          </w:p>
        </w:tc>
        <w:tc>
          <w:tcPr>
            <w:tcW w:w="1417" w:type="dxa"/>
            <w:tcBorders>
              <w:top w:val="nil"/>
              <w:left w:val="nil"/>
              <w:bottom w:val="single" w:sz="4" w:space="0" w:color="auto"/>
              <w:right w:val="single" w:sz="4" w:space="0" w:color="auto"/>
            </w:tcBorders>
            <w:noWrap/>
            <w:vAlign w:val="center"/>
          </w:tcPr>
          <w:p w14:paraId="04F98664" w14:textId="77777777" w:rsidR="006413CB" w:rsidRPr="005E7EFF" w:rsidRDefault="006413CB" w:rsidP="0045235A">
            <w:pPr>
              <w:jc w:val="right"/>
              <w:rPr>
                <w:rFonts w:ascii="Arial" w:hAnsi="Arial" w:cs="Arial"/>
                <w:i/>
                <w:iCs/>
                <w:color w:val="000000"/>
                <w:sz w:val="18"/>
                <w:szCs w:val="18"/>
                <w:highlight w:val="yellow"/>
              </w:rPr>
            </w:pPr>
            <w:r>
              <w:rPr>
                <w:rFonts w:ascii="Arial" w:hAnsi="Arial" w:cs="Arial"/>
                <w:i/>
                <w:iCs/>
                <w:color w:val="000000"/>
                <w:sz w:val="18"/>
                <w:szCs w:val="18"/>
              </w:rPr>
              <w:t>-57 332,16</w:t>
            </w:r>
          </w:p>
        </w:tc>
      </w:tr>
      <w:tr w:rsidR="006413CB" w14:paraId="07A0266B"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29E15B73" w14:textId="77777777" w:rsidR="006413CB" w:rsidRDefault="006413CB" w:rsidP="0045235A">
            <w:pPr>
              <w:rPr>
                <w:rFonts w:ascii="Arial" w:hAnsi="Arial" w:cs="Arial"/>
                <w:i/>
                <w:iCs/>
                <w:sz w:val="18"/>
                <w:szCs w:val="18"/>
              </w:rPr>
            </w:pPr>
            <w:r>
              <w:rPr>
                <w:rFonts w:ascii="Arial" w:hAnsi="Arial" w:cs="Arial"/>
                <w:i/>
                <w:iCs/>
                <w:sz w:val="18"/>
                <w:szCs w:val="18"/>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457E1555" w14:textId="77777777" w:rsidR="006413CB" w:rsidRDefault="006413CB" w:rsidP="0045235A">
            <w:pPr>
              <w:jc w:val="right"/>
              <w:rPr>
                <w:rFonts w:ascii="Arial" w:hAnsi="Arial" w:cs="Arial"/>
                <w:i/>
                <w:iCs/>
                <w:color w:val="000000"/>
                <w:sz w:val="18"/>
                <w:szCs w:val="18"/>
              </w:rPr>
            </w:pPr>
            <w:r>
              <w:rPr>
                <w:rFonts w:ascii="Arial" w:hAnsi="Arial" w:cs="Arial"/>
                <w:i/>
                <w:iCs/>
                <w:color w:val="000000"/>
                <w:sz w:val="18"/>
                <w:szCs w:val="18"/>
              </w:rPr>
              <w:t xml:space="preserve">25 000,00 </w:t>
            </w:r>
          </w:p>
        </w:tc>
        <w:tc>
          <w:tcPr>
            <w:tcW w:w="1559" w:type="dxa"/>
            <w:tcBorders>
              <w:top w:val="nil"/>
              <w:left w:val="nil"/>
              <w:bottom w:val="single" w:sz="4" w:space="0" w:color="auto"/>
              <w:right w:val="single" w:sz="4" w:space="0" w:color="auto"/>
            </w:tcBorders>
            <w:noWrap/>
            <w:vAlign w:val="center"/>
          </w:tcPr>
          <w:p w14:paraId="11052D75" w14:textId="77777777" w:rsidR="006413CB" w:rsidRPr="005E7EFF" w:rsidRDefault="006413CB" w:rsidP="0045235A">
            <w:pPr>
              <w:jc w:val="right"/>
              <w:rPr>
                <w:rFonts w:ascii="Arial" w:hAnsi="Arial" w:cs="Arial"/>
                <w:i/>
                <w:iCs/>
                <w:color w:val="000000"/>
                <w:sz w:val="18"/>
                <w:szCs w:val="18"/>
                <w:highlight w:val="yellow"/>
              </w:rPr>
            </w:pPr>
            <w:r>
              <w:rPr>
                <w:rFonts w:ascii="Arial" w:hAnsi="Arial" w:cs="Arial"/>
                <w:i/>
                <w:iCs/>
                <w:color w:val="000000"/>
                <w:sz w:val="18"/>
                <w:szCs w:val="18"/>
              </w:rPr>
              <w:t>47 908,00</w:t>
            </w:r>
          </w:p>
        </w:tc>
        <w:tc>
          <w:tcPr>
            <w:tcW w:w="1560" w:type="dxa"/>
            <w:tcBorders>
              <w:top w:val="nil"/>
              <w:left w:val="nil"/>
              <w:bottom w:val="single" w:sz="4" w:space="0" w:color="auto"/>
              <w:right w:val="single" w:sz="4" w:space="0" w:color="auto"/>
            </w:tcBorders>
            <w:noWrap/>
            <w:vAlign w:val="center"/>
          </w:tcPr>
          <w:p w14:paraId="0EAD913D" w14:textId="77777777" w:rsidR="006413CB" w:rsidRPr="005E7EFF" w:rsidRDefault="006413CB" w:rsidP="0045235A">
            <w:pPr>
              <w:jc w:val="right"/>
              <w:rPr>
                <w:rFonts w:ascii="Arial" w:hAnsi="Arial" w:cs="Arial"/>
                <w:i/>
                <w:iCs/>
                <w:color w:val="000000"/>
                <w:sz w:val="18"/>
                <w:szCs w:val="18"/>
                <w:highlight w:val="yellow"/>
              </w:rPr>
            </w:pPr>
            <w:r>
              <w:rPr>
                <w:rFonts w:ascii="Arial" w:hAnsi="Arial" w:cs="Arial"/>
                <w:i/>
                <w:iCs/>
                <w:color w:val="000000"/>
                <w:sz w:val="18"/>
                <w:szCs w:val="18"/>
              </w:rPr>
              <w:t>47 908,00</w:t>
            </w:r>
          </w:p>
        </w:tc>
        <w:tc>
          <w:tcPr>
            <w:tcW w:w="1417" w:type="dxa"/>
            <w:tcBorders>
              <w:top w:val="nil"/>
              <w:left w:val="nil"/>
              <w:bottom w:val="single" w:sz="4" w:space="0" w:color="auto"/>
              <w:right w:val="single" w:sz="4" w:space="0" w:color="auto"/>
            </w:tcBorders>
            <w:noWrap/>
            <w:vAlign w:val="center"/>
          </w:tcPr>
          <w:p w14:paraId="33A97953" w14:textId="77777777" w:rsidR="006413CB" w:rsidRPr="005E7EFF" w:rsidRDefault="006413CB" w:rsidP="0045235A">
            <w:pPr>
              <w:jc w:val="right"/>
              <w:rPr>
                <w:rFonts w:ascii="Arial" w:hAnsi="Arial" w:cs="Arial"/>
                <w:i/>
                <w:iCs/>
                <w:color w:val="000000"/>
                <w:sz w:val="18"/>
                <w:szCs w:val="18"/>
                <w:highlight w:val="yellow"/>
              </w:rPr>
            </w:pPr>
            <w:r>
              <w:rPr>
                <w:rFonts w:ascii="Arial" w:hAnsi="Arial" w:cs="Arial"/>
                <w:i/>
                <w:iCs/>
                <w:color w:val="000000"/>
                <w:sz w:val="18"/>
                <w:szCs w:val="18"/>
              </w:rPr>
              <w:t>0,00</w:t>
            </w:r>
          </w:p>
        </w:tc>
      </w:tr>
      <w:tr w:rsidR="006413CB" w14:paraId="0D075C64"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25EE925E" w14:textId="77777777" w:rsidR="006413CB" w:rsidRDefault="006413CB" w:rsidP="0045235A">
            <w:pPr>
              <w:rPr>
                <w:rFonts w:ascii="Arial" w:hAnsi="Arial" w:cs="Arial"/>
                <w:b/>
                <w:bCs/>
                <w:color w:val="000000"/>
                <w:sz w:val="18"/>
                <w:szCs w:val="18"/>
              </w:rPr>
            </w:pPr>
            <w:r>
              <w:rPr>
                <w:rFonts w:ascii="Arial" w:hAnsi="Arial" w:cs="Arial"/>
                <w:b/>
                <w:bCs/>
                <w:sz w:val="18"/>
                <w:szCs w:val="18"/>
              </w:rPr>
              <w:t xml:space="preserve">Saldo </w:t>
            </w:r>
          </w:p>
        </w:tc>
        <w:tc>
          <w:tcPr>
            <w:tcW w:w="1559" w:type="dxa"/>
            <w:tcBorders>
              <w:top w:val="nil"/>
              <w:left w:val="nil"/>
              <w:bottom w:val="single" w:sz="4" w:space="0" w:color="auto"/>
              <w:right w:val="single" w:sz="4" w:space="0" w:color="auto"/>
            </w:tcBorders>
            <w:noWrap/>
            <w:vAlign w:val="center"/>
            <w:hideMark/>
          </w:tcPr>
          <w:p w14:paraId="4C71DC2A" w14:textId="77777777" w:rsidR="006413CB" w:rsidRDefault="006413CB" w:rsidP="0045235A">
            <w:pPr>
              <w:jc w:val="right"/>
              <w:rPr>
                <w:rFonts w:ascii="Arial" w:hAnsi="Arial" w:cs="Arial"/>
                <w:b/>
                <w:bCs/>
                <w:color w:val="000000"/>
                <w:sz w:val="18"/>
                <w:szCs w:val="18"/>
              </w:rPr>
            </w:pPr>
            <w:r>
              <w:rPr>
                <w:rFonts w:ascii="Arial" w:hAnsi="Arial" w:cs="Arial"/>
                <w:b/>
                <w:bCs/>
                <w:color w:val="000000"/>
                <w:sz w:val="18"/>
                <w:szCs w:val="18"/>
              </w:rPr>
              <w:t>-1 200 980,80</w:t>
            </w:r>
          </w:p>
        </w:tc>
        <w:tc>
          <w:tcPr>
            <w:tcW w:w="1559" w:type="dxa"/>
            <w:tcBorders>
              <w:top w:val="nil"/>
              <w:left w:val="nil"/>
              <w:bottom w:val="single" w:sz="4" w:space="0" w:color="auto"/>
              <w:right w:val="single" w:sz="4" w:space="0" w:color="auto"/>
            </w:tcBorders>
            <w:noWrap/>
            <w:vAlign w:val="center"/>
          </w:tcPr>
          <w:p w14:paraId="4718240E"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-1 447 890,03</w:t>
            </w:r>
          </w:p>
        </w:tc>
        <w:tc>
          <w:tcPr>
            <w:tcW w:w="1560" w:type="dxa"/>
            <w:tcBorders>
              <w:top w:val="nil"/>
              <w:left w:val="nil"/>
              <w:bottom w:val="single" w:sz="4" w:space="0" w:color="auto"/>
              <w:right w:val="single" w:sz="4" w:space="0" w:color="auto"/>
            </w:tcBorders>
            <w:noWrap/>
            <w:vAlign w:val="center"/>
          </w:tcPr>
          <w:p w14:paraId="042BFD0A"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-307 064,83</w:t>
            </w:r>
          </w:p>
        </w:tc>
        <w:tc>
          <w:tcPr>
            <w:tcW w:w="1417" w:type="dxa"/>
            <w:tcBorders>
              <w:top w:val="nil"/>
              <w:left w:val="nil"/>
              <w:bottom w:val="single" w:sz="4" w:space="0" w:color="auto"/>
              <w:right w:val="single" w:sz="4" w:space="0" w:color="auto"/>
            </w:tcBorders>
            <w:noWrap/>
            <w:vAlign w:val="center"/>
          </w:tcPr>
          <w:p w14:paraId="269714D8" w14:textId="77777777" w:rsidR="006413CB" w:rsidRPr="005E7EFF" w:rsidRDefault="006413CB" w:rsidP="0045235A">
            <w:pPr>
              <w:jc w:val="right"/>
              <w:rPr>
                <w:rFonts w:ascii="Arial" w:hAnsi="Arial" w:cs="Arial"/>
                <w:b/>
                <w:bCs/>
                <w:color w:val="000000"/>
                <w:sz w:val="18"/>
                <w:szCs w:val="18"/>
                <w:highlight w:val="yellow"/>
              </w:rPr>
            </w:pPr>
            <w:r>
              <w:rPr>
                <w:rFonts w:ascii="Arial" w:hAnsi="Arial" w:cs="Arial"/>
                <w:b/>
                <w:bCs/>
                <w:color w:val="000000"/>
                <w:sz w:val="18"/>
                <w:szCs w:val="18"/>
              </w:rPr>
              <w:t>+1 140 825,19</w:t>
            </w:r>
          </w:p>
        </w:tc>
      </w:tr>
    </w:tbl>
    <w:p w14:paraId="6E702B76" w14:textId="77777777" w:rsidR="006413CB" w:rsidRDefault="006413CB" w:rsidP="001C1425">
      <w:pPr>
        <w:jc w:val="both"/>
        <w:rPr>
          <w:rFonts w:ascii="Arial" w:hAnsi="Arial" w:cs="Arial"/>
          <w:b/>
          <w:bCs/>
          <w:szCs w:val="20"/>
        </w:rPr>
      </w:pPr>
    </w:p>
    <w:p w14:paraId="6040447A" w14:textId="77777777" w:rsidR="006413CB" w:rsidRDefault="006413CB" w:rsidP="001C1425">
      <w:pPr>
        <w:jc w:val="both"/>
        <w:rPr>
          <w:rFonts w:ascii="Arial" w:hAnsi="Arial" w:cs="Arial"/>
          <w:b/>
          <w:bCs/>
          <w:szCs w:val="20"/>
        </w:rPr>
      </w:pPr>
    </w:p>
    <w:p w14:paraId="1C8FEAD8" w14:textId="77777777" w:rsidR="006413CB" w:rsidRDefault="006413CB" w:rsidP="001C1425">
      <w:pPr>
        <w:jc w:val="both"/>
        <w:rPr>
          <w:rFonts w:ascii="Arial" w:hAnsi="Arial" w:cs="Arial"/>
          <w:b/>
          <w:bCs/>
          <w:szCs w:val="20"/>
        </w:rPr>
      </w:pPr>
    </w:p>
    <w:p w14:paraId="583110DF" w14:textId="77777777" w:rsidR="006413CB" w:rsidRDefault="006413CB" w:rsidP="001C1425">
      <w:pPr>
        <w:jc w:val="both"/>
        <w:rPr>
          <w:rFonts w:ascii="Arial" w:hAnsi="Arial" w:cs="Arial"/>
          <w:b/>
          <w:bCs/>
          <w:szCs w:val="20"/>
        </w:rPr>
      </w:pPr>
    </w:p>
    <w:p w14:paraId="6D6121E3" w14:textId="77777777" w:rsidR="006413CB" w:rsidRDefault="006413CB" w:rsidP="001C1425">
      <w:pPr>
        <w:jc w:val="both"/>
        <w:rPr>
          <w:rFonts w:ascii="Arial" w:hAnsi="Arial" w:cs="Arial"/>
          <w:b/>
          <w:bCs/>
          <w:szCs w:val="20"/>
        </w:rPr>
      </w:pPr>
    </w:p>
    <w:p w14:paraId="425DEA5D" w14:textId="77777777" w:rsidR="006413CB" w:rsidRDefault="006413CB" w:rsidP="001C1425">
      <w:pPr>
        <w:rPr>
          <w:rFonts w:ascii="Arial" w:hAnsi="Arial" w:cs="Arial"/>
          <w:b/>
          <w:bCs/>
          <w:szCs w:val="20"/>
          <w:u w:val="single"/>
        </w:rPr>
      </w:pPr>
      <w:r>
        <w:rPr>
          <w:rFonts w:ascii="Arial" w:hAnsi="Arial" w:cs="Arial"/>
          <w:b/>
          <w:bCs/>
          <w:szCs w:val="20"/>
          <w:u w:val="single"/>
        </w:rPr>
        <w:t>Jednotlivá rozpočtová opatření (RO):</w:t>
      </w:r>
    </w:p>
    <w:p w14:paraId="27F4D704" w14:textId="77777777" w:rsidR="006413CB" w:rsidRDefault="006413CB" w:rsidP="001C1425">
      <w:pPr>
        <w:rPr>
          <w:rFonts w:ascii="Arial" w:hAnsi="Arial" w:cs="Arial"/>
          <w:b/>
          <w:bCs/>
          <w:szCs w:val="20"/>
          <w:u w:val="single"/>
        </w:rPr>
      </w:pPr>
    </w:p>
    <w:tbl>
      <w:tblPr>
        <w:tblW w:w="913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453"/>
        <w:gridCol w:w="637"/>
        <w:gridCol w:w="1639"/>
        <w:gridCol w:w="1427"/>
        <w:gridCol w:w="1020"/>
      </w:tblGrid>
      <w:tr w:rsidR="006413CB" w14:paraId="2739D49F" w14:textId="77777777" w:rsidTr="0045235A">
        <w:trPr>
          <w:cantSplit/>
        </w:trPr>
        <w:tc>
          <w:tcPr>
            <w:tcW w:w="2958" w:type="dxa"/>
            <w:gridSpan w:val="3"/>
            <w:hideMark/>
          </w:tcPr>
          <w:p w14:paraId="76E97723" w14:textId="77777777" w:rsidR="006413CB" w:rsidRDefault="006413CB">
            <w:pPr>
              <w:widowControl w:val="0"/>
              <w:autoSpaceDE w:val="0"/>
              <w:autoSpaceDN w:val="0"/>
              <w:adjustRightInd w:val="0"/>
              <w:rPr>
                <w:rFonts w:ascii="Arial" w:hAnsi="Arial" w:cs="Arial"/>
                <w:b/>
                <w:bCs/>
                <w:color w:val="000000"/>
                <w:szCs w:val="20"/>
                <w:lang w:eastAsia="cs-CZ"/>
              </w:rPr>
            </w:pPr>
            <w:r>
              <w:rPr>
                <w:rFonts w:ascii="Arial" w:hAnsi="Arial" w:cs="Arial"/>
                <w:b/>
                <w:bCs/>
                <w:color w:val="000000"/>
                <w:szCs w:val="20"/>
              </w:rPr>
              <w:t>Rozpočtové opatření č.</w:t>
            </w:r>
          </w:p>
        </w:tc>
        <w:tc>
          <w:tcPr>
            <w:tcW w:w="6173" w:type="dxa"/>
            <w:gridSpan w:val="5"/>
            <w:hideMark/>
          </w:tcPr>
          <w:p w14:paraId="758C6CE0"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332/Z</w:t>
            </w:r>
          </w:p>
        </w:tc>
      </w:tr>
      <w:tr w:rsidR="006413CB" w14:paraId="2F692D20" w14:textId="77777777" w:rsidTr="0045235A">
        <w:trPr>
          <w:gridAfter w:val="1"/>
          <w:wAfter w:w="1020" w:type="dxa"/>
          <w:cantSplit/>
        </w:trPr>
        <w:tc>
          <w:tcPr>
            <w:tcW w:w="714" w:type="dxa"/>
            <w:vAlign w:val="center"/>
            <w:hideMark/>
          </w:tcPr>
          <w:p w14:paraId="709EAC5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696" w:type="dxa"/>
            <w:gridSpan w:val="3"/>
            <w:vAlign w:val="center"/>
            <w:hideMark/>
          </w:tcPr>
          <w:p w14:paraId="1246FBA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4831BC7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717156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0B9D5F9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0DF07758" w14:textId="77777777" w:rsidTr="0045235A">
        <w:trPr>
          <w:gridAfter w:val="1"/>
          <w:wAfter w:w="1020" w:type="dxa"/>
          <w:cantSplit/>
        </w:trPr>
        <w:tc>
          <w:tcPr>
            <w:tcW w:w="714" w:type="dxa"/>
            <w:hideMark/>
          </w:tcPr>
          <w:p w14:paraId="70F4F57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0079FC6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982" w:type="dxa"/>
            <w:gridSpan w:val="2"/>
            <w:hideMark/>
          </w:tcPr>
          <w:p w14:paraId="62D5909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618535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5E41D9D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9114000000000</w:t>
            </w:r>
          </w:p>
        </w:tc>
        <w:tc>
          <w:tcPr>
            <w:tcW w:w="1426" w:type="dxa"/>
            <w:hideMark/>
          </w:tcPr>
          <w:p w14:paraId="1F4DFD0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-6 923 017,00</w:t>
            </w:r>
          </w:p>
        </w:tc>
      </w:tr>
      <w:tr w:rsidR="006413CB" w14:paraId="2CBDBDCD" w14:textId="77777777" w:rsidTr="0045235A">
        <w:trPr>
          <w:gridAfter w:val="1"/>
          <w:wAfter w:w="1020" w:type="dxa"/>
          <w:cantSplit/>
        </w:trPr>
        <w:tc>
          <w:tcPr>
            <w:tcW w:w="714" w:type="dxa"/>
            <w:hideMark/>
          </w:tcPr>
          <w:p w14:paraId="5D1F2C3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0FF0B54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5363</w:t>
            </w:r>
          </w:p>
        </w:tc>
        <w:tc>
          <w:tcPr>
            <w:tcW w:w="2982" w:type="dxa"/>
            <w:gridSpan w:val="2"/>
            <w:hideMark/>
          </w:tcPr>
          <w:p w14:paraId="2067BA4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Úhrady sankcí jiným rozpočtům</w:t>
            </w:r>
          </w:p>
        </w:tc>
        <w:tc>
          <w:tcPr>
            <w:tcW w:w="637" w:type="dxa"/>
            <w:hideMark/>
          </w:tcPr>
          <w:p w14:paraId="4661892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hideMark/>
          </w:tcPr>
          <w:p w14:paraId="26D6D3A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1138111502</w:t>
            </w:r>
          </w:p>
        </w:tc>
        <w:tc>
          <w:tcPr>
            <w:tcW w:w="1426" w:type="dxa"/>
            <w:hideMark/>
          </w:tcPr>
          <w:p w14:paraId="1A82F35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6 923 017,00</w:t>
            </w:r>
          </w:p>
        </w:tc>
      </w:tr>
    </w:tbl>
    <w:p w14:paraId="0627249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26B444EC"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dopravy a silničního hospodářství navrhuje rozpočtové opatření z důvodu nutnosti úhrady odvodu za porušení rozpočtové kázně vyměřeného Úřadem Regionální rady regionu soudržnosti Jihozápad (platební výměr č. 1/2021, č. j. RRRSJ 423/2021 ze dne 1. 3. 2021) a následně rozhodnutím Ministerstva financí č. j. MF-13974/2021/1203-21 sníženého na konečných 6 923 017,00 Kč na akci "Přeložka silnic II/156 a II/157 v Č. Budějovicích – 1. etapa, část 1.1 a 1.2", č. reg. CZ.1.14/1.1.00/05.01961. Potřebné finanční prostředky navrhujeme zajistit přesunem z nevyužitých finančních prostředků alokovaných v rozpočtu ORJ 31 na akce v silniční dopravě placené krajem. </w:t>
      </w:r>
      <w:r>
        <w:rPr>
          <w:rFonts w:ascii="Arial" w:hAnsi="Arial" w:cs="Arial"/>
          <w:b/>
          <w:bCs/>
          <w:color w:val="000000"/>
          <w:szCs w:val="20"/>
        </w:rPr>
        <w:t>Bez dopadu do salda.</w:t>
      </w:r>
    </w:p>
    <w:p w14:paraId="6CC4D9D0"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 w:val="17"/>
          <w:szCs w:val="17"/>
        </w:rPr>
      </w:pPr>
    </w:p>
    <w:tbl>
      <w:tblPr>
        <w:tblW w:w="107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464"/>
        <w:gridCol w:w="525"/>
        <w:gridCol w:w="637"/>
        <w:gridCol w:w="1537"/>
        <w:gridCol w:w="1633"/>
      </w:tblGrid>
      <w:tr w:rsidR="006413CB" w14:paraId="4E964D49" w14:textId="77777777" w:rsidTr="0045235A">
        <w:trPr>
          <w:cantSplit/>
        </w:trPr>
        <w:tc>
          <w:tcPr>
            <w:tcW w:w="2958" w:type="dxa"/>
            <w:gridSpan w:val="3"/>
            <w:hideMark/>
          </w:tcPr>
          <w:p w14:paraId="56E4F6B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96" w:type="dxa"/>
            <w:gridSpan w:val="5"/>
            <w:hideMark/>
          </w:tcPr>
          <w:p w14:paraId="28DA0248"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352/Z</w:t>
            </w:r>
          </w:p>
        </w:tc>
      </w:tr>
      <w:tr w:rsidR="006413CB" w14:paraId="5DE1A41C" w14:textId="77777777" w:rsidTr="0045235A">
        <w:trPr>
          <w:gridAfter w:val="1"/>
          <w:wAfter w:w="1633" w:type="dxa"/>
          <w:cantSplit/>
        </w:trPr>
        <w:tc>
          <w:tcPr>
            <w:tcW w:w="714" w:type="dxa"/>
            <w:vAlign w:val="center"/>
            <w:hideMark/>
          </w:tcPr>
          <w:p w14:paraId="771FCE2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1A345F7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63F6C8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A32C95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537" w:type="dxa"/>
            <w:vAlign w:val="center"/>
            <w:hideMark/>
          </w:tcPr>
          <w:p w14:paraId="7962C9B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2391B02" w14:textId="77777777" w:rsidTr="0045235A">
        <w:trPr>
          <w:gridAfter w:val="1"/>
          <w:wAfter w:w="1633" w:type="dxa"/>
          <w:cantSplit/>
        </w:trPr>
        <w:tc>
          <w:tcPr>
            <w:tcW w:w="714" w:type="dxa"/>
          </w:tcPr>
          <w:p w14:paraId="3461A136"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207262B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5F41047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tcPr>
          <w:p w14:paraId="5C55B6E7"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5F569C0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3274</w:t>
            </w:r>
          </w:p>
        </w:tc>
        <w:tc>
          <w:tcPr>
            <w:tcW w:w="1537" w:type="dxa"/>
            <w:hideMark/>
          </w:tcPr>
          <w:p w14:paraId="18AD7A4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-94 000 000,00</w:t>
            </w:r>
          </w:p>
        </w:tc>
      </w:tr>
      <w:tr w:rsidR="006413CB" w14:paraId="61E693B4" w14:textId="77777777" w:rsidTr="0045235A">
        <w:trPr>
          <w:gridAfter w:val="1"/>
          <w:wAfter w:w="1633" w:type="dxa"/>
          <w:cantSplit/>
        </w:trPr>
        <w:tc>
          <w:tcPr>
            <w:tcW w:w="714" w:type="dxa"/>
            <w:hideMark/>
          </w:tcPr>
          <w:p w14:paraId="73CE096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424C4B1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994" w:type="dxa"/>
            <w:gridSpan w:val="2"/>
            <w:hideMark/>
          </w:tcPr>
          <w:p w14:paraId="03E905D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1D91350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725</w:t>
            </w:r>
          </w:p>
        </w:tc>
        <w:tc>
          <w:tcPr>
            <w:tcW w:w="637" w:type="dxa"/>
            <w:hideMark/>
          </w:tcPr>
          <w:p w14:paraId="66AC7BC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3253</w:t>
            </w:r>
          </w:p>
        </w:tc>
        <w:tc>
          <w:tcPr>
            <w:tcW w:w="1537" w:type="dxa"/>
            <w:hideMark/>
          </w:tcPr>
          <w:p w14:paraId="02145AA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-94 000 000,00</w:t>
            </w:r>
          </w:p>
        </w:tc>
      </w:tr>
    </w:tbl>
    <w:p w14:paraId="65BD54D4"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2B6C4433"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ekonomický navrhuje rozpočtové opatření na snížení rozpočtu výdajů Krajského investičního fondu ve výši 94 000 000,00 Kč. Jedná se o volné prostředky, které ve stejné výši budou v souladu s věcným materiálem pro jednání zastupitelstva kraje dne 25. 11. 2021 zapojeny do návrhu rozpočtu KIF na rok 2022.</w:t>
      </w:r>
    </w:p>
    <w:p w14:paraId="738123AD" w14:textId="77777777" w:rsidR="006413CB" w:rsidRDefault="006413CB" w:rsidP="0045235A">
      <w:pPr>
        <w:widowControl w:val="0"/>
        <w:autoSpaceDE w:val="0"/>
        <w:autoSpaceDN w:val="0"/>
        <w:adjustRightInd w:val="0"/>
        <w:spacing w:before="40" w:after="40"/>
        <w:ind w:left="40" w:right="40"/>
        <w:rPr>
          <w:rFonts w:ascii="Arial" w:hAnsi="Arial" w:cs="Arial"/>
          <w:b/>
          <w:bCs/>
          <w:color w:val="000000"/>
          <w:szCs w:val="20"/>
        </w:rPr>
      </w:pPr>
      <w:r>
        <w:rPr>
          <w:rFonts w:ascii="Arial" w:hAnsi="Arial" w:cs="Arial"/>
          <w:b/>
          <w:bCs/>
          <w:color w:val="000000"/>
          <w:szCs w:val="20"/>
        </w:rPr>
        <w:t>Dopad do salda +94 000 000,00 Kč (snížení schodku).</w:t>
      </w:r>
    </w:p>
    <w:p w14:paraId="3C42AB2B"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80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748"/>
        <w:gridCol w:w="637"/>
        <w:gridCol w:w="1360"/>
        <w:gridCol w:w="1633"/>
      </w:tblGrid>
      <w:tr w:rsidR="006413CB" w14:paraId="7C3A2EE5" w14:textId="77777777" w:rsidTr="0045235A">
        <w:trPr>
          <w:cantSplit/>
        </w:trPr>
        <w:tc>
          <w:tcPr>
            <w:tcW w:w="2958" w:type="dxa"/>
            <w:gridSpan w:val="3"/>
            <w:hideMark/>
          </w:tcPr>
          <w:p w14:paraId="64AD6C42"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842" w:type="dxa"/>
            <w:gridSpan w:val="5"/>
            <w:hideMark/>
          </w:tcPr>
          <w:p w14:paraId="6C1EFF6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353/Z</w:t>
            </w:r>
          </w:p>
        </w:tc>
      </w:tr>
      <w:tr w:rsidR="006413CB" w14:paraId="75B3CDED" w14:textId="77777777" w:rsidTr="0045235A">
        <w:trPr>
          <w:gridAfter w:val="1"/>
          <w:wAfter w:w="1633" w:type="dxa"/>
          <w:cantSplit/>
        </w:trPr>
        <w:tc>
          <w:tcPr>
            <w:tcW w:w="714" w:type="dxa"/>
            <w:vAlign w:val="center"/>
            <w:hideMark/>
          </w:tcPr>
          <w:p w14:paraId="5F2604D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5094C3D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629BBC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A150B9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5469B0E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4720E18" w14:textId="77777777" w:rsidTr="0045235A">
        <w:trPr>
          <w:gridAfter w:val="1"/>
          <w:wAfter w:w="1633" w:type="dxa"/>
          <w:cantSplit/>
        </w:trPr>
        <w:tc>
          <w:tcPr>
            <w:tcW w:w="714" w:type="dxa"/>
          </w:tcPr>
          <w:p w14:paraId="0DEFF8A8"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4A230CB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3DAC81F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1E03536D"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00A43CE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360" w:type="dxa"/>
            <w:hideMark/>
          </w:tcPr>
          <w:p w14:paraId="37C0A47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-4 076 673,22</w:t>
            </w:r>
          </w:p>
        </w:tc>
      </w:tr>
      <w:tr w:rsidR="006413CB" w14:paraId="5EBCE307" w14:textId="77777777" w:rsidTr="0045235A">
        <w:trPr>
          <w:gridAfter w:val="1"/>
          <w:wAfter w:w="1633" w:type="dxa"/>
          <w:cantSplit/>
        </w:trPr>
        <w:tc>
          <w:tcPr>
            <w:tcW w:w="714" w:type="dxa"/>
          </w:tcPr>
          <w:p w14:paraId="5693A21B"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78BEDB8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994" w:type="dxa"/>
            <w:gridSpan w:val="2"/>
            <w:hideMark/>
          </w:tcPr>
          <w:p w14:paraId="4CF864D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704273A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98038</w:t>
            </w:r>
          </w:p>
        </w:tc>
        <w:tc>
          <w:tcPr>
            <w:tcW w:w="637" w:type="dxa"/>
            <w:hideMark/>
          </w:tcPr>
          <w:p w14:paraId="405CF50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542</w:t>
            </w:r>
          </w:p>
        </w:tc>
        <w:tc>
          <w:tcPr>
            <w:tcW w:w="1360" w:type="dxa"/>
            <w:hideMark/>
          </w:tcPr>
          <w:p w14:paraId="4930586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4 076 673,22</w:t>
            </w:r>
          </w:p>
        </w:tc>
      </w:tr>
    </w:tbl>
    <w:p w14:paraId="0F5E5B70"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31E68DA3"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ekonomický navrhuje rozpočtové opatření na zapojení přijatého příspěvku ze státního rozpočtu dle zákona č. 95/2021 Sb., o kompenzačním bonusu pro rok 2021, ke zmírnění negativních dopadů na daňové příjmy kraje. Prostředky budou převedeny ve prospěch Fondu rezerv a rozvoje a budou sloužit ke snížení zapojení FRR (příděl FRR).</w:t>
      </w:r>
    </w:p>
    <w:p w14:paraId="74D477A9"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Dopad do salda +4 076 673,22 Kč (snížení schodku).</w:t>
      </w:r>
    </w:p>
    <w:p w14:paraId="15FF793F"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147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637"/>
        <w:gridCol w:w="1750"/>
        <w:gridCol w:w="2662"/>
      </w:tblGrid>
      <w:tr w:rsidR="006413CB" w14:paraId="50451695" w14:textId="77777777" w:rsidTr="0045235A">
        <w:trPr>
          <w:cantSplit/>
        </w:trPr>
        <w:tc>
          <w:tcPr>
            <w:tcW w:w="2958" w:type="dxa"/>
            <w:gridSpan w:val="3"/>
            <w:hideMark/>
          </w:tcPr>
          <w:p w14:paraId="04DB1A44"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8511" w:type="dxa"/>
            <w:gridSpan w:val="4"/>
            <w:hideMark/>
          </w:tcPr>
          <w:p w14:paraId="648B54E7"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354/Z</w:t>
            </w:r>
          </w:p>
        </w:tc>
      </w:tr>
      <w:tr w:rsidR="006413CB" w14:paraId="74F9101D" w14:textId="77777777" w:rsidTr="0045235A">
        <w:trPr>
          <w:gridAfter w:val="1"/>
          <w:wAfter w:w="2661" w:type="dxa"/>
          <w:cantSplit/>
        </w:trPr>
        <w:tc>
          <w:tcPr>
            <w:tcW w:w="714" w:type="dxa"/>
            <w:vAlign w:val="center"/>
            <w:hideMark/>
          </w:tcPr>
          <w:p w14:paraId="058024D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2012870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01D3DEF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749" w:type="dxa"/>
            <w:vAlign w:val="center"/>
            <w:hideMark/>
          </w:tcPr>
          <w:p w14:paraId="381E142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F0A7EDB" w14:textId="77777777" w:rsidTr="0045235A">
        <w:trPr>
          <w:gridAfter w:val="1"/>
          <w:wAfter w:w="2661" w:type="dxa"/>
          <w:cantSplit/>
        </w:trPr>
        <w:tc>
          <w:tcPr>
            <w:tcW w:w="714" w:type="dxa"/>
          </w:tcPr>
          <w:p w14:paraId="11EC0C7E"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27A7FD3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72AAE13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208F66A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749" w:type="dxa"/>
            <w:hideMark/>
          </w:tcPr>
          <w:p w14:paraId="3861125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-1 030 000 000,00</w:t>
            </w:r>
          </w:p>
        </w:tc>
      </w:tr>
      <w:tr w:rsidR="006413CB" w14:paraId="5A4D235C" w14:textId="77777777" w:rsidTr="0045235A">
        <w:trPr>
          <w:gridAfter w:val="1"/>
          <w:wAfter w:w="2661" w:type="dxa"/>
          <w:cantSplit/>
        </w:trPr>
        <w:tc>
          <w:tcPr>
            <w:tcW w:w="714" w:type="dxa"/>
          </w:tcPr>
          <w:p w14:paraId="50B1882D"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45C2007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1111</w:t>
            </w:r>
          </w:p>
        </w:tc>
        <w:tc>
          <w:tcPr>
            <w:tcW w:w="4994" w:type="dxa"/>
            <w:gridSpan w:val="2"/>
            <w:hideMark/>
          </w:tcPr>
          <w:p w14:paraId="3E99829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Daň z příjmů fyzických osob placená plátci</w:t>
            </w:r>
          </w:p>
        </w:tc>
        <w:tc>
          <w:tcPr>
            <w:tcW w:w="637" w:type="dxa"/>
            <w:hideMark/>
          </w:tcPr>
          <w:p w14:paraId="2233CA2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541</w:t>
            </w:r>
          </w:p>
        </w:tc>
        <w:tc>
          <w:tcPr>
            <w:tcW w:w="1749" w:type="dxa"/>
            <w:hideMark/>
          </w:tcPr>
          <w:p w14:paraId="37DDFD5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-340 000 000,00</w:t>
            </w:r>
          </w:p>
        </w:tc>
      </w:tr>
      <w:tr w:rsidR="006413CB" w14:paraId="28B0528D" w14:textId="77777777" w:rsidTr="0045235A">
        <w:trPr>
          <w:gridAfter w:val="1"/>
          <w:wAfter w:w="2661" w:type="dxa"/>
          <w:cantSplit/>
        </w:trPr>
        <w:tc>
          <w:tcPr>
            <w:tcW w:w="714" w:type="dxa"/>
          </w:tcPr>
          <w:p w14:paraId="5C526D11"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612F0D8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1112</w:t>
            </w:r>
          </w:p>
        </w:tc>
        <w:tc>
          <w:tcPr>
            <w:tcW w:w="4994" w:type="dxa"/>
            <w:gridSpan w:val="2"/>
            <w:hideMark/>
          </w:tcPr>
          <w:p w14:paraId="6527B50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Daň z příjmů fyzických osob placená poplatníky</w:t>
            </w:r>
          </w:p>
        </w:tc>
        <w:tc>
          <w:tcPr>
            <w:tcW w:w="637" w:type="dxa"/>
            <w:hideMark/>
          </w:tcPr>
          <w:p w14:paraId="3F58F9C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541</w:t>
            </w:r>
          </w:p>
        </w:tc>
        <w:tc>
          <w:tcPr>
            <w:tcW w:w="1749" w:type="dxa"/>
            <w:hideMark/>
          </w:tcPr>
          <w:p w14:paraId="53741E0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40 000 000,00</w:t>
            </w:r>
          </w:p>
        </w:tc>
      </w:tr>
      <w:tr w:rsidR="006413CB" w14:paraId="504422AB" w14:textId="77777777" w:rsidTr="0045235A">
        <w:trPr>
          <w:gridAfter w:val="1"/>
          <w:wAfter w:w="2661" w:type="dxa"/>
          <w:cantSplit/>
        </w:trPr>
        <w:tc>
          <w:tcPr>
            <w:tcW w:w="714" w:type="dxa"/>
          </w:tcPr>
          <w:p w14:paraId="0F5BAF90"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4B6ACD9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1113</w:t>
            </w:r>
          </w:p>
        </w:tc>
        <w:tc>
          <w:tcPr>
            <w:tcW w:w="4994" w:type="dxa"/>
            <w:gridSpan w:val="2"/>
            <w:hideMark/>
          </w:tcPr>
          <w:p w14:paraId="5B5E5FD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Daň z příjmů fyzických osob vybíraná srážkou</w:t>
            </w:r>
          </w:p>
        </w:tc>
        <w:tc>
          <w:tcPr>
            <w:tcW w:w="637" w:type="dxa"/>
            <w:hideMark/>
          </w:tcPr>
          <w:p w14:paraId="4E8EAAB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541</w:t>
            </w:r>
          </w:p>
        </w:tc>
        <w:tc>
          <w:tcPr>
            <w:tcW w:w="1749" w:type="dxa"/>
            <w:hideMark/>
          </w:tcPr>
          <w:p w14:paraId="52382DD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40 000 000,00</w:t>
            </w:r>
          </w:p>
        </w:tc>
      </w:tr>
      <w:tr w:rsidR="006413CB" w14:paraId="13C7949C" w14:textId="77777777" w:rsidTr="0045235A">
        <w:trPr>
          <w:gridAfter w:val="1"/>
          <w:wAfter w:w="2661" w:type="dxa"/>
          <w:cantSplit/>
        </w:trPr>
        <w:tc>
          <w:tcPr>
            <w:tcW w:w="714" w:type="dxa"/>
          </w:tcPr>
          <w:p w14:paraId="60F2DA7A"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5FB46AC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1121</w:t>
            </w:r>
          </w:p>
        </w:tc>
        <w:tc>
          <w:tcPr>
            <w:tcW w:w="4994" w:type="dxa"/>
            <w:gridSpan w:val="2"/>
            <w:hideMark/>
          </w:tcPr>
          <w:p w14:paraId="2771938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Daň z příjmů právnických osob</w:t>
            </w:r>
          </w:p>
        </w:tc>
        <w:tc>
          <w:tcPr>
            <w:tcW w:w="637" w:type="dxa"/>
            <w:hideMark/>
          </w:tcPr>
          <w:p w14:paraId="4B34D10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541</w:t>
            </w:r>
          </w:p>
        </w:tc>
        <w:tc>
          <w:tcPr>
            <w:tcW w:w="1749" w:type="dxa"/>
            <w:hideMark/>
          </w:tcPr>
          <w:p w14:paraId="444485A3"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820 000 000,00</w:t>
            </w:r>
          </w:p>
        </w:tc>
      </w:tr>
      <w:tr w:rsidR="006413CB" w14:paraId="4F67BA82" w14:textId="77777777" w:rsidTr="0045235A">
        <w:trPr>
          <w:gridAfter w:val="1"/>
          <w:wAfter w:w="2661" w:type="dxa"/>
          <w:cantSplit/>
        </w:trPr>
        <w:tc>
          <w:tcPr>
            <w:tcW w:w="714" w:type="dxa"/>
          </w:tcPr>
          <w:p w14:paraId="6A9CE8B4"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20983EE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1211</w:t>
            </w:r>
          </w:p>
        </w:tc>
        <w:tc>
          <w:tcPr>
            <w:tcW w:w="4994" w:type="dxa"/>
            <w:gridSpan w:val="2"/>
            <w:hideMark/>
          </w:tcPr>
          <w:p w14:paraId="0BB1BA8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Daň z přidané hodnoty</w:t>
            </w:r>
          </w:p>
        </w:tc>
        <w:tc>
          <w:tcPr>
            <w:tcW w:w="637" w:type="dxa"/>
            <w:hideMark/>
          </w:tcPr>
          <w:p w14:paraId="3C4E612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541</w:t>
            </w:r>
          </w:p>
        </w:tc>
        <w:tc>
          <w:tcPr>
            <w:tcW w:w="1749" w:type="dxa"/>
            <w:hideMark/>
          </w:tcPr>
          <w:p w14:paraId="25F1FC4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470 000 000,00</w:t>
            </w:r>
          </w:p>
        </w:tc>
      </w:tr>
    </w:tbl>
    <w:p w14:paraId="596AE61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7509EA87"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ekonomický navrhuje rozpočtové opatření ke zreálnění rozpočtu jednotlivých sdílených daní RUD návazně na aktuální stav a jejich očekávané naplnění do konce roku 2021. Prostředky v objemu celkového navýšení budou převedeny do Fondu rezerv a rozvoje (příděl FRR).</w:t>
      </w:r>
    </w:p>
    <w:p w14:paraId="187725A5" w14:textId="77777777" w:rsidR="006413CB" w:rsidRDefault="006413CB" w:rsidP="0045235A">
      <w:pPr>
        <w:widowControl w:val="0"/>
        <w:autoSpaceDE w:val="0"/>
        <w:autoSpaceDN w:val="0"/>
        <w:adjustRightInd w:val="0"/>
        <w:spacing w:before="40" w:after="40"/>
        <w:ind w:left="40" w:right="40"/>
        <w:rPr>
          <w:rFonts w:ascii="Arial" w:hAnsi="Arial" w:cs="Arial"/>
          <w:b/>
          <w:bCs/>
          <w:color w:val="000000"/>
          <w:szCs w:val="20"/>
        </w:rPr>
      </w:pPr>
      <w:r>
        <w:rPr>
          <w:rFonts w:ascii="Arial" w:hAnsi="Arial" w:cs="Arial"/>
          <w:b/>
          <w:bCs/>
          <w:color w:val="000000"/>
          <w:szCs w:val="20"/>
        </w:rPr>
        <w:t>Dopad do salda +1 030 000 000,- Kč (snížení schodku).</w:t>
      </w:r>
    </w:p>
    <w:p w14:paraId="2DEBF44C" w14:textId="77777777" w:rsidR="006413CB" w:rsidRDefault="006413CB" w:rsidP="0045235A">
      <w:pPr>
        <w:widowControl w:val="0"/>
        <w:autoSpaceDE w:val="0"/>
        <w:autoSpaceDN w:val="0"/>
        <w:adjustRightInd w:val="0"/>
        <w:spacing w:before="40" w:after="40"/>
        <w:ind w:left="40" w:right="40"/>
        <w:rPr>
          <w:rFonts w:ascii="Arial" w:hAnsi="Arial" w:cs="Arial"/>
          <w:b/>
          <w:bCs/>
          <w:color w:val="000000"/>
          <w:sz w:val="17"/>
          <w:szCs w:val="17"/>
        </w:rPr>
      </w:pPr>
    </w:p>
    <w:p w14:paraId="5007DAC7" w14:textId="77777777" w:rsidR="006413CB" w:rsidRDefault="006413CB" w:rsidP="0045235A">
      <w:pPr>
        <w:widowControl w:val="0"/>
        <w:autoSpaceDE w:val="0"/>
        <w:autoSpaceDN w:val="0"/>
        <w:adjustRightInd w:val="0"/>
        <w:spacing w:before="40" w:after="40"/>
        <w:ind w:left="40" w:right="40"/>
        <w:rPr>
          <w:rFonts w:ascii="Arial" w:hAnsi="Arial" w:cs="Arial"/>
          <w:b/>
          <w:bCs/>
          <w:color w:val="000000"/>
          <w:sz w:val="17"/>
          <w:szCs w:val="17"/>
        </w:rPr>
      </w:pPr>
    </w:p>
    <w:tbl>
      <w:tblPr>
        <w:tblW w:w="1233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4548"/>
        <w:gridCol w:w="637"/>
        <w:gridCol w:w="1538"/>
        <w:gridCol w:w="2648"/>
      </w:tblGrid>
      <w:tr w:rsidR="006413CB" w14:paraId="1EB798CD" w14:textId="77777777" w:rsidTr="0045235A">
        <w:trPr>
          <w:cantSplit/>
        </w:trPr>
        <w:tc>
          <w:tcPr>
            <w:tcW w:w="2958" w:type="dxa"/>
            <w:gridSpan w:val="3"/>
            <w:hideMark/>
          </w:tcPr>
          <w:p w14:paraId="5860F5F5"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9365" w:type="dxa"/>
            <w:gridSpan w:val="4"/>
            <w:hideMark/>
          </w:tcPr>
          <w:p w14:paraId="1AC8A6E6"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355/Z</w:t>
            </w:r>
          </w:p>
        </w:tc>
      </w:tr>
      <w:tr w:rsidR="006413CB" w14:paraId="3EE7C8BF" w14:textId="77777777" w:rsidTr="0045235A">
        <w:trPr>
          <w:gridAfter w:val="1"/>
          <w:wAfter w:w="2646" w:type="dxa"/>
          <w:cantSplit/>
        </w:trPr>
        <w:tc>
          <w:tcPr>
            <w:tcW w:w="714" w:type="dxa"/>
            <w:vAlign w:val="center"/>
            <w:hideMark/>
          </w:tcPr>
          <w:p w14:paraId="046DC2B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6789" w:type="dxa"/>
            <w:gridSpan w:val="3"/>
            <w:vAlign w:val="center"/>
            <w:hideMark/>
          </w:tcPr>
          <w:p w14:paraId="01D4DDC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5E4DAEB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537" w:type="dxa"/>
            <w:vAlign w:val="center"/>
            <w:hideMark/>
          </w:tcPr>
          <w:p w14:paraId="65350AA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6D58772" w14:textId="77777777" w:rsidTr="0045235A">
        <w:trPr>
          <w:gridAfter w:val="1"/>
          <w:wAfter w:w="2646" w:type="dxa"/>
          <w:cantSplit/>
        </w:trPr>
        <w:tc>
          <w:tcPr>
            <w:tcW w:w="714" w:type="dxa"/>
            <w:vAlign w:val="center"/>
          </w:tcPr>
          <w:p w14:paraId="5D0D13D0"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59BDF6E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6075" w:type="dxa"/>
            <w:gridSpan w:val="2"/>
            <w:vAlign w:val="center"/>
            <w:hideMark/>
          </w:tcPr>
          <w:p w14:paraId="67B56AF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35D61D7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537" w:type="dxa"/>
            <w:vAlign w:val="center"/>
            <w:hideMark/>
          </w:tcPr>
          <w:p w14:paraId="72342DF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-14 248 520,00</w:t>
            </w:r>
          </w:p>
        </w:tc>
      </w:tr>
      <w:tr w:rsidR="006413CB" w14:paraId="17DB3F9D" w14:textId="77777777" w:rsidTr="0045235A">
        <w:trPr>
          <w:gridAfter w:val="1"/>
          <w:wAfter w:w="2646" w:type="dxa"/>
          <w:cantSplit/>
        </w:trPr>
        <w:tc>
          <w:tcPr>
            <w:tcW w:w="714" w:type="dxa"/>
            <w:vAlign w:val="center"/>
            <w:hideMark/>
          </w:tcPr>
          <w:p w14:paraId="58BA0B5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7451C3C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6075" w:type="dxa"/>
            <w:gridSpan w:val="2"/>
            <w:vAlign w:val="center"/>
            <w:hideMark/>
          </w:tcPr>
          <w:p w14:paraId="7FD155F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637" w:type="dxa"/>
            <w:vAlign w:val="center"/>
            <w:hideMark/>
          </w:tcPr>
          <w:p w14:paraId="1CDC552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251</w:t>
            </w:r>
          </w:p>
        </w:tc>
        <w:tc>
          <w:tcPr>
            <w:tcW w:w="1537" w:type="dxa"/>
            <w:vAlign w:val="center"/>
            <w:hideMark/>
          </w:tcPr>
          <w:p w14:paraId="4BBC74D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-10 600 000,00</w:t>
            </w:r>
          </w:p>
        </w:tc>
      </w:tr>
      <w:tr w:rsidR="006413CB" w14:paraId="6E852AB1" w14:textId="77777777" w:rsidTr="0045235A">
        <w:trPr>
          <w:gridAfter w:val="1"/>
          <w:wAfter w:w="2646" w:type="dxa"/>
          <w:cantSplit/>
        </w:trPr>
        <w:tc>
          <w:tcPr>
            <w:tcW w:w="714" w:type="dxa"/>
            <w:vAlign w:val="center"/>
            <w:hideMark/>
          </w:tcPr>
          <w:p w14:paraId="512425E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72CEEDC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6075" w:type="dxa"/>
            <w:gridSpan w:val="2"/>
            <w:vAlign w:val="center"/>
            <w:hideMark/>
          </w:tcPr>
          <w:p w14:paraId="0784C37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přísp.na st. pol. zaměstnanosti</w:t>
            </w:r>
          </w:p>
        </w:tc>
        <w:tc>
          <w:tcPr>
            <w:tcW w:w="637" w:type="dxa"/>
            <w:vAlign w:val="center"/>
            <w:hideMark/>
          </w:tcPr>
          <w:p w14:paraId="0B4C3DF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251</w:t>
            </w:r>
          </w:p>
        </w:tc>
        <w:tc>
          <w:tcPr>
            <w:tcW w:w="1537" w:type="dxa"/>
            <w:vAlign w:val="center"/>
            <w:hideMark/>
          </w:tcPr>
          <w:p w14:paraId="06F134D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-2 650 000,00</w:t>
            </w:r>
          </w:p>
        </w:tc>
      </w:tr>
      <w:tr w:rsidR="006413CB" w14:paraId="23B2A83A" w14:textId="77777777" w:rsidTr="0045235A">
        <w:trPr>
          <w:gridAfter w:val="1"/>
          <w:wAfter w:w="2646" w:type="dxa"/>
          <w:cantSplit/>
        </w:trPr>
        <w:tc>
          <w:tcPr>
            <w:tcW w:w="714" w:type="dxa"/>
            <w:vAlign w:val="center"/>
            <w:hideMark/>
          </w:tcPr>
          <w:p w14:paraId="05C3BB8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40FE850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6075" w:type="dxa"/>
            <w:gridSpan w:val="2"/>
            <w:vAlign w:val="center"/>
            <w:hideMark/>
          </w:tcPr>
          <w:p w14:paraId="7F4367D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637" w:type="dxa"/>
            <w:vAlign w:val="center"/>
            <w:hideMark/>
          </w:tcPr>
          <w:p w14:paraId="57F28ED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251</w:t>
            </w:r>
          </w:p>
        </w:tc>
        <w:tc>
          <w:tcPr>
            <w:tcW w:w="1537" w:type="dxa"/>
            <w:vAlign w:val="center"/>
            <w:hideMark/>
          </w:tcPr>
          <w:p w14:paraId="0F5DFCA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-954 000,00</w:t>
            </w:r>
          </w:p>
        </w:tc>
      </w:tr>
      <w:tr w:rsidR="006413CB" w14:paraId="478D7C0B" w14:textId="77777777" w:rsidTr="0045235A">
        <w:trPr>
          <w:gridAfter w:val="1"/>
          <w:wAfter w:w="2646" w:type="dxa"/>
          <w:cantSplit/>
        </w:trPr>
        <w:tc>
          <w:tcPr>
            <w:tcW w:w="714" w:type="dxa"/>
            <w:vAlign w:val="center"/>
            <w:hideMark/>
          </w:tcPr>
          <w:p w14:paraId="17EC81D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673D63C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6075" w:type="dxa"/>
            <w:gridSpan w:val="2"/>
            <w:vAlign w:val="center"/>
            <w:hideMark/>
          </w:tcPr>
          <w:p w14:paraId="392A9BB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637" w:type="dxa"/>
            <w:vAlign w:val="center"/>
            <w:hideMark/>
          </w:tcPr>
          <w:p w14:paraId="32A5B3E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251</w:t>
            </w:r>
          </w:p>
        </w:tc>
        <w:tc>
          <w:tcPr>
            <w:tcW w:w="1537" w:type="dxa"/>
            <w:vAlign w:val="center"/>
            <w:hideMark/>
          </w:tcPr>
          <w:p w14:paraId="19F42DC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-44 520,00</w:t>
            </w:r>
          </w:p>
        </w:tc>
      </w:tr>
    </w:tbl>
    <w:p w14:paraId="19DC8DC9"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3D381F0D"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Kancelář ředitele spolu s odborem ekonomickým navrhují rozpočtové opatření na převod uspořených finančních prostředků v rozpočtu KRED v celkovém objemu 14 248 520,00 Kč do Fondu rezerv a rozvoje, k částečnému zapojení ke krytí výdajů roku 2022 v rámci převoditelnosti ve výši 12,3 mil. Kč. Úspora bude použita v roce 2022 jednak na vyplácené odstupné (5,6 mil. Kč) a dále na posílení rozpočtové položky platy (5,0 mil. Kč) plus související zákonné pojistné (1,7 mil. Kč), což umožní dále navýšit v rozpočtu již obsaženou 1,5% valorizaci platů a pokrýt tak zaměstnancům ve vyšší míře stávající výrazně vyšší procento inflace.</w:t>
      </w:r>
    </w:p>
    <w:p w14:paraId="2D0C170E"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Dopad do salda + 14 248 520,00 Kč (snížení schodku).</w:t>
      </w:r>
    </w:p>
    <w:p w14:paraId="43DD4C0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18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603"/>
        <w:gridCol w:w="859"/>
        <w:gridCol w:w="1537"/>
        <w:gridCol w:w="1009"/>
      </w:tblGrid>
      <w:tr w:rsidR="006413CB" w14:paraId="1244142A" w14:textId="77777777" w:rsidTr="0045235A">
        <w:trPr>
          <w:cantSplit/>
        </w:trPr>
        <w:tc>
          <w:tcPr>
            <w:tcW w:w="2958" w:type="dxa"/>
            <w:gridSpan w:val="3"/>
            <w:hideMark/>
          </w:tcPr>
          <w:p w14:paraId="1BBB7201"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227" w:type="dxa"/>
            <w:gridSpan w:val="5"/>
            <w:hideMark/>
          </w:tcPr>
          <w:p w14:paraId="01115DB2"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356/Z</w:t>
            </w:r>
          </w:p>
        </w:tc>
      </w:tr>
      <w:tr w:rsidR="006413CB" w14:paraId="02044CB5" w14:textId="77777777" w:rsidTr="0045235A">
        <w:trPr>
          <w:gridAfter w:val="1"/>
          <w:wAfter w:w="1009" w:type="dxa"/>
          <w:cantSplit/>
        </w:trPr>
        <w:tc>
          <w:tcPr>
            <w:tcW w:w="714" w:type="dxa"/>
            <w:vAlign w:val="center"/>
            <w:hideMark/>
          </w:tcPr>
          <w:p w14:paraId="58C63FF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4890A84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7093ACB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C55BFE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37" w:type="dxa"/>
            <w:vAlign w:val="center"/>
            <w:hideMark/>
          </w:tcPr>
          <w:p w14:paraId="30B099A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333A3081" w14:textId="77777777" w:rsidTr="0045235A">
        <w:trPr>
          <w:gridAfter w:val="1"/>
          <w:wAfter w:w="1009" w:type="dxa"/>
          <w:cantSplit/>
        </w:trPr>
        <w:tc>
          <w:tcPr>
            <w:tcW w:w="714" w:type="dxa"/>
            <w:hideMark/>
          </w:tcPr>
          <w:p w14:paraId="79FF5A7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543EBFE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5901</w:t>
            </w:r>
          </w:p>
        </w:tc>
        <w:tc>
          <w:tcPr>
            <w:tcW w:w="4749" w:type="dxa"/>
            <w:gridSpan w:val="2"/>
            <w:hideMark/>
          </w:tcPr>
          <w:p w14:paraId="0655F47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Nespecifikované rezervy</w:t>
            </w:r>
          </w:p>
        </w:tc>
        <w:tc>
          <w:tcPr>
            <w:tcW w:w="603" w:type="dxa"/>
            <w:hideMark/>
          </w:tcPr>
          <w:p w14:paraId="2A912FE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551</w:t>
            </w:r>
          </w:p>
        </w:tc>
        <w:tc>
          <w:tcPr>
            <w:tcW w:w="859" w:type="dxa"/>
          </w:tcPr>
          <w:p w14:paraId="1EE6CE17" w14:textId="77777777" w:rsidR="006413CB" w:rsidRDefault="006413CB">
            <w:pPr>
              <w:widowControl w:val="0"/>
              <w:autoSpaceDE w:val="0"/>
              <w:autoSpaceDN w:val="0"/>
              <w:adjustRightInd w:val="0"/>
              <w:jc w:val="center"/>
              <w:rPr>
                <w:rFonts w:ascii="Arial" w:hAnsi="Arial" w:cs="Arial"/>
                <w:color w:val="000000"/>
                <w:szCs w:val="20"/>
              </w:rPr>
            </w:pPr>
          </w:p>
        </w:tc>
        <w:tc>
          <w:tcPr>
            <w:tcW w:w="1537" w:type="dxa"/>
            <w:hideMark/>
          </w:tcPr>
          <w:p w14:paraId="177D0BC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-12 500 000,00</w:t>
            </w:r>
          </w:p>
        </w:tc>
      </w:tr>
      <w:tr w:rsidR="006413CB" w14:paraId="33BF7A5C" w14:textId="77777777" w:rsidTr="0045235A">
        <w:trPr>
          <w:gridAfter w:val="1"/>
          <w:wAfter w:w="1009" w:type="dxa"/>
          <w:cantSplit/>
        </w:trPr>
        <w:tc>
          <w:tcPr>
            <w:tcW w:w="714" w:type="dxa"/>
            <w:hideMark/>
          </w:tcPr>
          <w:p w14:paraId="5A63A2D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3533</w:t>
            </w:r>
          </w:p>
        </w:tc>
        <w:tc>
          <w:tcPr>
            <w:tcW w:w="714" w:type="dxa"/>
            <w:hideMark/>
          </w:tcPr>
          <w:p w14:paraId="3B6A49F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77A3CC2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61DD304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957</w:t>
            </w:r>
          </w:p>
        </w:tc>
        <w:tc>
          <w:tcPr>
            <w:tcW w:w="859" w:type="dxa"/>
            <w:hideMark/>
          </w:tcPr>
          <w:p w14:paraId="7D91910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401502</w:t>
            </w:r>
          </w:p>
        </w:tc>
        <w:tc>
          <w:tcPr>
            <w:tcW w:w="1537" w:type="dxa"/>
            <w:hideMark/>
          </w:tcPr>
          <w:p w14:paraId="5475515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12 500 000,00</w:t>
            </w:r>
          </w:p>
        </w:tc>
      </w:tr>
    </w:tbl>
    <w:p w14:paraId="53C5F4E3"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C507DA8"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zdravotnictví navrhuje rozpočtové opatření, kterým dojde k navýšení neinvestičního příspěvku Zdravotnické záchranné služby Jihočeského kraje (dále též "ZZS JčK"). Prostředky v objemu 12 500 tis. Kč budou použity ke krytí zejména osobních nákladů, jejichž nárůst je zapříčiněn jednak zvýšením tarifních platů o 10 % oproti roku 2020 a jednak zajištěním zdravotní činnosti v očkovacích centrech v období leden</w:t>
      </w:r>
      <w:r>
        <w:rPr>
          <w:rFonts w:ascii="Arial" w:hAnsi="Arial" w:cs="Arial"/>
          <w:color w:val="000000"/>
          <w:szCs w:val="20"/>
        </w:rPr>
        <w:noBreakHyphen/>
        <w:t xml:space="preserve">září 2021. Výrazný růst nákladů zaznamenala organizace i v oblasti spotřeby materiálu, konkrétně u bariérových ochranných pomůcek, speciálního zdravotnického materiálu a dezinfekce. Nárůst nákladů je způsoben nejen vyšší spotřebou, ale i nárůstem cen těchto komodit. ZZS JčK část výše uvedených nákladů pokryje z poskytnuté kompenzace od zdravotních pojišťoven za období druhé vlny pandemie COVID-19, bohužel tato kompenzace nedostačuje k pokrytí zvýšených nákladů, a proto je navrženo krytí těchto nákladů zvýšeným provozním příspěvkem. Finanční krytí je navrženo zajistit z rozpočtové rezervy kraje. </w:t>
      </w:r>
      <w:r>
        <w:rPr>
          <w:rFonts w:ascii="Arial" w:hAnsi="Arial" w:cs="Arial"/>
          <w:b/>
          <w:bCs/>
          <w:color w:val="000000"/>
          <w:szCs w:val="20"/>
        </w:rPr>
        <w:t>Bez dopadu do salda.</w:t>
      </w:r>
    </w:p>
    <w:p w14:paraId="66F18406"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21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8"/>
        <w:gridCol w:w="637"/>
        <w:gridCol w:w="859"/>
        <w:gridCol w:w="1536"/>
        <w:gridCol w:w="1009"/>
      </w:tblGrid>
      <w:tr w:rsidR="006413CB" w14:paraId="1847E981" w14:textId="77777777" w:rsidTr="0045235A">
        <w:trPr>
          <w:cantSplit/>
        </w:trPr>
        <w:tc>
          <w:tcPr>
            <w:tcW w:w="2958" w:type="dxa"/>
            <w:gridSpan w:val="3"/>
            <w:hideMark/>
          </w:tcPr>
          <w:p w14:paraId="5A62CCE5"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261" w:type="dxa"/>
            <w:gridSpan w:val="5"/>
            <w:hideMark/>
          </w:tcPr>
          <w:p w14:paraId="1B5B4A8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357/Z</w:t>
            </w:r>
          </w:p>
        </w:tc>
      </w:tr>
      <w:tr w:rsidR="006413CB" w14:paraId="57393872" w14:textId="77777777" w:rsidTr="0045235A">
        <w:trPr>
          <w:gridAfter w:val="1"/>
          <w:wAfter w:w="1009" w:type="dxa"/>
          <w:cantSplit/>
        </w:trPr>
        <w:tc>
          <w:tcPr>
            <w:tcW w:w="714" w:type="dxa"/>
            <w:vAlign w:val="center"/>
            <w:hideMark/>
          </w:tcPr>
          <w:p w14:paraId="19D5AB0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350E984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0BF50E9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33CE00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37" w:type="dxa"/>
            <w:vAlign w:val="center"/>
            <w:hideMark/>
          </w:tcPr>
          <w:p w14:paraId="616ABF4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5B04292" w14:textId="77777777" w:rsidTr="0045235A">
        <w:trPr>
          <w:gridAfter w:val="1"/>
          <w:wAfter w:w="1009" w:type="dxa"/>
          <w:cantSplit/>
        </w:trPr>
        <w:tc>
          <w:tcPr>
            <w:tcW w:w="714" w:type="dxa"/>
            <w:hideMark/>
          </w:tcPr>
          <w:p w14:paraId="493760F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6C8F4DE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5901</w:t>
            </w:r>
          </w:p>
        </w:tc>
        <w:tc>
          <w:tcPr>
            <w:tcW w:w="4749" w:type="dxa"/>
            <w:gridSpan w:val="2"/>
            <w:hideMark/>
          </w:tcPr>
          <w:p w14:paraId="50AD5C6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Nespecifikované rezervy</w:t>
            </w:r>
          </w:p>
        </w:tc>
        <w:tc>
          <w:tcPr>
            <w:tcW w:w="637" w:type="dxa"/>
            <w:hideMark/>
          </w:tcPr>
          <w:p w14:paraId="25BEDD6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551</w:t>
            </w:r>
          </w:p>
        </w:tc>
        <w:tc>
          <w:tcPr>
            <w:tcW w:w="859" w:type="dxa"/>
          </w:tcPr>
          <w:p w14:paraId="26413155" w14:textId="77777777" w:rsidR="006413CB" w:rsidRDefault="006413CB">
            <w:pPr>
              <w:widowControl w:val="0"/>
              <w:autoSpaceDE w:val="0"/>
              <w:autoSpaceDN w:val="0"/>
              <w:adjustRightInd w:val="0"/>
              <w:jc w:val="center"/>
              <w:rPr>
                <w:rFonts w:ascii="Arial" w:hAnsi="Arial" w:cs="Arial"/>
                <w:color w:val="000000"/>
                <w:szCs w:val="20"/>
              </w:rPr>
            </w:pPr>
          </w:p>
        </w:tc>
        <w:tc>
          <w:tcPr>
            <w:tcW w:w="1537" w:type="dxa"/>
            <w:hideMark/>
          </w:tcPr>
          <w:p w14:paraId="2E0E4D1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-44 832 164,00</w:t>
            </w:r>
          </w:p>
        </w:tc>
      </w:tr>
      <w:tr w:rsidR="006413CB" w14:paraId="0701E71C" w14:textId="77777777" w:rsidTr="0045235A">
        <w:trPr>
          <w:gridAfter w:val="1"/>
          <w:wAfter w:w="1009" w:type="dxa"/>
          <w:cantSplit/>
        </w:trPr>
        <w:tc>
          <w:tcPr>
            <w:tcW w:w="714" w:type="dxa"/>
            <w:hideMark/>
          </w:tcPr>
          <w:p w14:paraId="05F6C55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4345</w:t>
            </w:r>
          </w:p>
        </w:tc>
        <w:tc>
          <w:tcPr>
            <w:tcW w:w="714" w:type="dxa"/>
            <w:hideMark/>
          </w:tcPr>
          <w:p w14:paraId="66FE510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45778E5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169CE27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1BA9E6C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403601</w:t>
            </w:r>
          </w:p>
        </w:tc>
        <w:tc>
          <w:tcPr>
            <w:tcW w:w="1537" w:type="dxa"/>
            <w:hideMark/>
          </w:tcPr>
          <w:p w14:paraId="6006FC1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23 267 964,00</w:t>
            </w:r>
          </w:p>
        </w:tc>
      </w:tr>
      <w:tr w:rsidR="006413CB" w14:paraId="72FDC334" w14:textId="77777777" w:rsidTr="0045235A">
        <w:trPr>
          <w:gridAfter w:val="1"/>
          <w:wAfter w:w="1009" w:type="dxa"/>
          <w:cantSplit/>
        </w:trPr>
        <w:tc>
          <w:tcPr>
            <w:tcW w:w="714" w:type="dxa"/>
            <w:hideMark/>
          </w:tcPr>
          <w:p w14:paraId="6F0BCE1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32EE866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03A5DCE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0D1957F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204FD5A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401602</w:t>
            </w:r>
          </w:p>
        </w:tc>
        <w:tc>
          <w:tcPr>
            <w:tcW w:w="1537" w:type="dxa"/>
            <w:hideMark/>
          </w:tcPr>
          <w:p w14:paraId="31C523D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8 701 000,00</w:t>
            </w:r>
          </w:p>
        </w:tc>
      </w:tr>
      <w:tr w:rsidR="006413CB" w14:paraId="66FFF83C" w14:textId="77777777" w:rsidTr="0045235A">
        <w:trPr>
          <w:gridAfter w:val="1"/>
          <w:wAfter w:w="1009" w:type="dxa"/>
          <w:cantSplit/>
        </w:trPr>
        <w:tc>
          <w:tcPr>
            <w:tcW w:w="714" w:type="dxa"/>
            <w:hideMark/>
          </w:tcPr>
          <w:p w14:paraId="0C368DA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23E487D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113C5D5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53D4727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183940F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402601</w:t>
            </w:r>
          </w:p>
        </w:tc>
        <w:tc>
          <w:tcPr>
            <w:tcW w:w="1537" w:type="dxa"/>
            <w:hideMark/>
          </w:tcPr>
          <w:p w14:paraId="677DFA8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2 121 000,00</w:t>
            </w:r>
          </w:p>
        </w:tc>
      </w:tr>
      <w:tr w:rsidR="006413CB" w14:paraId="593C73DC" w14:textId="77777777" w:rsidTr="0045235A">
        <w:trPr>
          <w:gridAfter w:val="1"/>
          <w:wAfter w:w="1009" w:type="dxa"/>
          <w:cantSplit/>
        </w:trPr>
        <w:tc>
          <w:tcPr>
            <w:tcW w:w="714" w:type="dxa"/>
            <w:hideMark/>
          </w:tcPr>
          <w:p w14:paraId="04E2F9A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1291408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966783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1B1E3CF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7215433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406602</w:t>
            </w:r>
          </w:p>
        </w:tc>
        <w:tc>
          <w:tcPr>
            <w:tcW w:w="1537" w:type="dxa"/>
            <w:hideMark/>
          </w:tcPr>
          <w:p w14:paraId="34C0885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1 035 000,00</w:t>
            </w:r>
          </w:p>
        </w:tc>
      </w:tr>
      <w:tr w:rsidR="006413CB" w14:paraId="67F29712" w14:textId="77777777" w:rsidTr="0045235A">
        <w:trPr>
          <w:gridAfter w:val="1"/>
          <w:wAfter w:w="1009" w:type="dxa"/>
          <w:cantSplit/>
        </w:trPr>
        <w:tc>
          <w:tcPr>
            <w:tcW w:w="714" w:type="dxa"/>
            <w:hideMark/>
          </w:tcPr>
          <w:p w14:paraId="7F35A67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48404AD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584270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19DAC46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78ACD95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407601</w:t>
            </w:r>
          </w:p>
        </w:tc>
        <w:tc>
          <w:tcPr>
            <w:tcW w:w="1537" w:type="dxa"/>
            <w:hideMark/>
          </w:tcPr>
          <w:p w14:paraId="1A19B99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316 500,00</w:t>
            </w:r>
          </w:p>
        </w:tc>
      </w:tr>
      <w:tr w:rsidR="006413CB" w14:paraId="3E11678D" w14:textId="77777777" w:rsidTr="0045235A">
        <w:trPr>
          <w:gridAfter w:val="1"/>
          <w:wAfter w:w="1009" w:type="dxa"/>
          <w:cantSplit/>
        </w:trPr>
        <w:tc>
          <w:tcPr>
            <w:tcW w:w="714" w:type="dxa"/>
            <w:hideMark/>
          </w:tcPr>
          <w:p w14:paraId="609A81F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2279380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1F662C3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2DBB407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03A563E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401603</w:t>
            </w:r>
          </w:p>
        </w:tc>
        <w:tc>
          <w:tcPr>
            <w:tcW w:w="1537" w:type="dxa"/>
            <w:hideMark/>
          </w:tcPr>
          <w:p w14:paraId="7AF5AD9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1 447 000,00</w:t>
            </w:r>
          </w:p>
        </w:tc>
      </w:tr>
      <w:tr w:rsidR="006413CB" w14:paraId="5BB649D5" w14:textId="77777777" w:rsidTr="0045235A">
        <w:trPr>
          <w:gridAfter w:val="1"/>
          <w:wAfter w:w="1009" w:type="dxa"/>
          <w:cantSplit/>
        </w:trPr>
        <w:tc>
          <w:tcPr>
            <w:tcW w:w="714" w:type="dxa"/>
            <w:hideMark/>
          </w:tcPr>
          <w:p w14:paraId="3CBE631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6EEB4AA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539BF3C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20E531E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13B74AE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407603</w:t>
            </w:r>
          </w:p>
        </w:tc>
        <w:tc>
          <w:tcPr>
            <w:tcW w:w="1537" w:type="dxa"/>
            <w:hideMark/>
          </w:tcPr>
          <w:p w14:paraId="79C0277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2 855 700,00</w:t>
            </w:r>
          </w:p>
        </w:tc>
      </w:tr>
      <w:tr w:rsidR="006413CB" w14:paraId="4EC780F4" w14:textId="77777777" w:rsidTr="0045235A">
        <w:trPr>
          <w:gridAfter w:val="1"/>
          <w:wAfter w:w="1009" w:type="dxa"/>
          <w:cantSplit/>
        </w:trPr>
        <w:tc>
          <w:tcPr>
            <w:tcW w:w="714" w:type="dxa"/>
            <w:hideMark/>
          </w:tcPr>
          <w:p w14:paraId="7B3B4F4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2D5E8F3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1FA94B8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3CC47C3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58DE774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402602</w:t>
            </w:r>
          </w:p>
        </w:tc>
        <w:tc>
          <w:tcPr>
            <w:tcW w:w="1537" w:type="dxa"/>
            <w:hideMark/>
          </w:tcPr>
          <w:p w14:paraId="699330E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64 000,00</w:t>
            </w:r>
          </w:p>
        </w:tc>
      </w:tr>
      <w:tr w:rsidR="006413CB" w14:paraId="1A1EB5B7" w14:textId="77777777" w:rsidTr="0045235A">
        <w:trPr>
          <w:gridAfter w:val="1"/>
          <w:wAfter w:w="1009" w:type="dxa"/>
          <w:cantSplit/>
        </w:trPr>
        <w:tc>
          <w:tcPr>
            <w:tcW w:w="714" w:type="dxa"/>
            <w:hideMark/>
          </w:tcPr>
          <w:p w14:paraId="56AB009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79423C3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7D0C7C3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630553D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5E6D680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405602</w:t>
            </w:r>
          </w:p>
        </w:tc>
        <w:tc>
          <w:tcPr>
            <w:tcW w:w="1537" w:type="dxa"/>
            <w:hideMark/>
          </w:tcPr>
          <w:p w14:paraId="263D562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3 811 000,00</w:t>
            </w:r>
          </w:p>
        </w:tc>
      </w:tr>
      <w:tr w:rsidR="006413CB" w14:paraId="3FE6F565" w14:textId="77777777" w:rsidTr="0045235A">
        <w:trPr>
          <w:gridAfter w:val="1"/>
          <w:wAfter w:w="1009" w:type="dxa"/>
          <w:cantSplit/>
        </w:trPr>
        <w:tc>
          <w:tcPr>
            <w:tcW w:w="714" w:type="dxa"/>
            <w:hideMark/>
          </w:tcPr>
          <w:p w14:paraId="272DF30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28D0A98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803BDE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7298894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60D649A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404601</w:t>
            </w:r>
          </w:p>
        </w:tc>
        <w:tc>
          <w:tcPr>
            <w:tcW w:w="1537" w:type="dxa"/>
            <w:hideMark/>
          </w:tcPr>
          <w:p w14:paraId="17D4204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1 213 000,00</w:t>
            </w:r>
          </w:p>
        </w:tc>
      </w:tr>
    </w:tbl>
    <w:p w14:paraId="1A6106F9"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7554BC9"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navrhuje provedení rozpočtového opatření na navýšení provozních prostředků zřízeným příspěvkovým organizacím v sociální oblasti v celkové výši 44 832 164,00 Kč dle návrhu věcného materiálu č. 1328/RK/21 – Dofinancování provozních nákladů příspěvkových organizací v sociální oblasti, předkládaného k projednání dne 11. 11. 2021. Jedná se o tyto organizace:</w:t>
      </w:r>
    </w:p>
    <w:p w14:paraId="3E4922E1"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Centrum sociálních služeb Jindřichův Hradec (23 267 964,- Kč),</w:t>
      </w:r>
    </w:p>
    <w:p w14:paraId="16CBE8CF"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důchodců Dobrá Voda (8 701 000,- Kč),</w:t>
      </w:r>
    </w:p>
    <w:p w14:paraId="27AF0339"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důchodců Horní Planá (2 121 000,- Kč),</w:t>
      </w:r>
    </w:p>
    <w:p w14:paraId="001B7A20"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osoby se zdravotním postižením Osek (1 035 000,- Kč),</w:t>
      </w:r>
    </w:p>
    <w:p w14:paraId="3928DDFD"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Bechyně (316 500,- Kč),</w:t>
      </w:r>
    </w:p>
    <w:p w14:paraId="6FD90DDF"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Horní Stropnice (1 447 000,- Kč),</w:t>
      </w:r>
    </w:p>
    <w:p w14:paraId="74F61FDE"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Chýnov (2 855 700,- Kč),</w:t>
      </w:r>
    </w:p>
    <w:p w14:paraId="21316B3B"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Kaplice (64 000,- Kč),</w:t>
      </w:r>
    </w:p>
    <w:p w14:paraId="7FEB7957"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Stachy – Kůsov (3 811 000,- Kč),</w:t>
      </w:r>
    </w:p>
    <w:p w14:paraId="079B06AE" w14:textId="77777777" w:rsidR="006413CB" w:rsidRDefault="006413CB" w:rsidP="006413CB">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Světlo (1 213 000,- Kč).</w:t>
      </w:r>
    </w:p>
    <w:p w14:paraId="615BEF4A"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sociálních věcí navrhuje jako zdroj finančního krytí rezervu kraje ve výši 44 832 164,- Kč. </w:t>
      </w:r>
      <w:r>
        <w:rPr>
          <w:rFonts w:ascii="Arial" w:hAnsi="Arial" w:cs="Arial"/>
          <w:b/>
          <w:bCs/>
          <w:color w:val="000000"/>
          <w:szCs w:val="20"/>
        </w:rPr>
        <w:t>Bez dopadu do salda.</w:t>
      </w:r>
    </w:p>
    <w:p w14:paraId="1EF7DEEC" w14:textId="77777777" w:rsidR="006413CB" w:rsidRDefault="006413CB" w:rsidP="0045235A">
      <w:pPr>
        <w:widowControl w:val="0"/>
        <w:autoSpaceDE w:val="0"/>
        <w:autoSpaceDN w:val="0"/>
        <w:adjustRightInd w:val="0"/>
        <w:spacing w:before="40" w:after="40"/>
        <w:ind w:left="40" w:right="40"/>
        <w:rPr>
          <w:rFonts w:ascii="Arial" w:hAnsi="Arial" w:cs="Arial"/>
          <w:b/>
          <w:bCs/>
          <w:color w:val="000000"/>
          <w:sz w:val="17"/>
          <w:szCs w:val="17"/>
        </w:rPr>
      </w:pPr>
    </w:p>
    <w:tbl>
      <w:tblPr>
        <w:tblW w:w="105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2"/>
        <w:gridCol w:w="525"/>
        <w:gridCol w:w="637"/>
        <w:gridCol w:w="1359"/>
        <w:gridCol w:w="1635"/>
      </w:tblGrid>
      <w:tr w:rsidR="006413CB" w14:paraId="2C9D4FD2" w14:textId="77777777" w:rsidTr="0045235A">
        <w:trPr>
          <w:cantSplit/>
        </w:trPr>
        <w:tc>
          <w:tcPr>
            <w:tcW w:w="2958" w:type="dxa"/>
            <w:gridSpan w:val="3"/>
            <w:hideMark/>
          </w:tcPr>
          <w:p w14:paraId="262FD2E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622" w:type="dxa"/>
            <w:gridSpan w:val="5"/>
            <w:hideMark/>
          </w:tcPr>
          <w:p w14:paraId="13BBF471"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369/Z</w:t>
            </w:r>
          </w:p>
        </w:tc>
      </w:tr>
      <w:tr w:rsidR="006413CB" w14:paraId="26ACAE95" w14:textId="77777777" w:rsidTr="0045235A">
        <w:trPr>
          <w:gridAfter w:val="1"/>
          <w:wAfter w:w="1636" w:type="dxa"/>
          <w:cantSplit/>
        </w:trPr>
        <w:tc>
          <w:tcPr>
            <w:tcW w:w="714" w:type="dxa"/>
            <w:vAlign w:val="center"/>
            <w:hideMark/>
          </w:tcPr>
          <w:p w14:paraId="2A0BEAA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2636E25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294ED6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66385A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730BCC6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F34C772" w14:textId="77777777" w:rsidTr="0045235A">
        <w:trPr>
          <w:gridAfter w:val="1"/>
          <w:wAfter w:w="1636" w:type="dxa"/>
          <w:cantSplit/>
        </w:trPr>
        <w:tc>
          <w:tcPr>
            <w:tcW w:w="714" w:type="dxa"/>
          </w:tcPr>
          <w:p w14:paraId="49B26205"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5B67362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2194617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tcPr>
          <w:p w14:paraId="546ACA2C"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1FDAD49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3274</w:t>
            </w:r>
          </w:p>
        </w:tc>
        <w:tc>
          <w:tcPr>
            <w:tcW w:w="1360" w:type="dxa"/>
            <w:hideMark/>
          </w:tcPr>
          <w:p w14:paraId="2919D60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r w:rsidR="006413CB" w14:paraId="71EA7158" w14:textId="77777777" w:rsidTr="0045235A">
        <w:trPr>
          <w:gridAfter w:val="1"/>
          <w:wAfter w:w="1636" w:type="dxa"/>
          <w:cantSplit/>
        </w:trPr>
        <w:tc>
          <w:tcPr>
            <w:tcW w:w="714" w:type="dxa"/>
            <w:hideMark/>
          </w:tcPr>
          <w:p w14:paraId="06D458C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1B5D8CA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994" w:type="dxa"/>
            <w:gridSpan w:val="2"/>
            <w:hideMark/>
          </w:tcPr>
          <w:p w14:paraId="6EE9A06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13BBA96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725</w:t>
            </w:r>
          </w:p>
        </w:tc>
        <w:tc>
          <w:tcPr>
            <w:tcW w:w="637" w:type="dxa"/>
            <w:hideMark/>
          </w:tcPr>
          <w:p w14:paraId="215E6C0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3253</w:t>
            </w:r>
          </w:p>
        </w:tc>
        <w:tc>
          <w:tcPr>
            <w:tcW w:w="1360" w:type="dxa"/>
            <w:hideMark/>
          </w:tcPr>
          <w:p w14:paraId="3E62DDF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bl>
    <w:p w14:paraId="4A0B3FA5"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2C956E64"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ekonomický navrhuje rozpočtové opatření na zvýšení rozpočtu výdajů Krajského investičního fondu ve výši 1 500 000,00 Kč. Jedná se o zapojení odložených prostředků do rozpočtu 2021. Tyto prostředky budou použity na vyplacení dotace obci Budeč v souladu s návrhem č. 417/ZK/21 pro jednání zastupitelstva kraje dne 25. 11. 2021.</w:t>
      </w:r>
    </w:p>
    <w:p w14:paraId="7BB8B6CF" w14:textId="77777777" w:rsidR="006413CB" w:rsidRDefault="006413CB" w:rsidP="0045235A">
      <w:pPr>
        <w:widowControl w:val="0"/>
        <w:autoSpaceDE w:val="0"/>
        <w:autoSpaceDN w:val="0"/>
        <w:adjustRightInd w:val="0"/>
        <w:spacing w:before="40" w:after="40"/>
        <w:ind w:left="40" w:right="40"/>
        <w:rPr>
          <w:rFonts w:ascii="Arial" w:hAnsi="Arial" w:cs="Arial"/>
          <w:b/>
          <w:bCs/>
          <w:color w:val="000000"/>
          <w:szCs w:val="20"/>
        </w:rPr>
      </w:pPr>
      <w:r>
        <w:rPr>
          <w:rFonts w:ascii="Arial" w:hAnsi="Arial" w:cs="Arial"/>
          <w:b/>
          <w:bCs/>
          <w:color w:val="000000"/>
          <w:szCs w:val="20"/>
        </w:rPr>
        <w:t>Dopad do salda -1 500 000,00 Kč (zvýšení schodku).</w:t>
      </w:r>
    </w:p>
    <w:p w14:paraId="784A2426"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4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220"/>
        <w:gridCol w:w="458"/>
        <w:gridCol w:w="637"/>
        <w:gridCol w:w="859"/>
        <w:gridCol w:w="1301"/>
      </w:tblGrid>
      <w:tr w:rsidR="006413CB" w14:paraId="2C71D067" w14:textId="77777777" w:rsidTr="0045235A">
        <w:trPr>
          <w:cantSplit/>
        </w:trPr>
        <w:tc>
          <w:tcPr>
            <w:tcW w:w="2958" w:type="dxa"/>
            <w:gridSpan w:val="3"/>
            <w:hideMark/>
          </w:tcPr>
          <w:p w14:paraId="4F59B6D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74" w:type="dxa"/>
            <w:gridSpan w:val="5"/>
            <w:hideMark/>
          </w:tcPr>
          <w:p w14:paraId="3FC9669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333/R</w:t>
            </w:r>
          </w:p>
        </w:tc>
      </w:tr>
      <w:tr w:rsidR="006413CB" w14:paraId="7D0BA149" w14:textId="77777777" w:rsidTr="0045235A">
        <w:trPr>
          <w:cantSplit/>
        </w:trPr>
        <w:tc>
          <w:tcPr>
            <w:tcW w:w="714" w:type="dxa"/>
            <w:vAlign w:val="center"/>
            <w:hideMark/>
          </w:tcPr>
          <w:p w14:paraId="2554CA9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40EC23F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3E2DC92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D89A22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241E574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3B06558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0CFC65F7" w14:textId="77777777" w:rsidTr="0045235A">
        <w:trPr>
          <w:cantSplit/>
        </w:trPr>
        <w:tc>
          <w:tcPr>
            <w:tcW w:w="714" w:type="dxa"/>
            <w:hideMark/>
          </w:tcPr>
          <w:p w14:paraId="423762C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6113</w:t>
            </w:r>
          </w:p>
        </w:tc>
        <w:tc>
          <w:tcPr>
            <w:tcW w:w="714" w:type="dxa"/>
            <w:hideMark/>
          </w:tcPr>
          <w:p w14:paraId="61D576D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4749" w:type="dxa"/>
            <w:gridSpan w:val="2"/>
            <w:hideMark/>
          </w:tcPr>
          <w:p w14:paraId="553CC3F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458" w:type="dxa"/>
            <w:hideMark/>
          </w:tcPr>
          <w:p w14:paraId="1736948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93</w:t>
            </w:r>
          </w:p>
        </w:tc>
        <w:tc>
          <w:tcPr>
            <w:tcW w:w="637" w:type="dxa"/>
            <w:hideMark/>
          </w:tcPr>
          <w:p w14:paraId="23EBCE1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9153</w:t>
            </w:r>
          </w:p>
        </w:tc>
        <w:tc>
          <w:tcPr>
            <w:tcW w:w="859" w:type="dxa"/>
          </w:tcPr>
          <w:p w14:paraId="284D144E"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hideMark/>
          </w:tcPr>
          <w:p w14:paraId="3010BBA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-10 000,00</w:t>
            </w:r>
          </w:p>
        </w:tc>
      </w:tr>
      <w:tr w:rsidR="006413CB" w14:paraId="0A5A6F3A" w14:textId="77777777" w:rsidTr="0045235A">
        <w:trPr>
          <w:cantSplit/>
        </w:trPr>
        <w:tc>
          <w:tcPr>
            <w:tcW w:w="714" w:type="dxa"/>
            <w:hideMark/>
          </w:tcPr>
          <w:p w14:paraId="49E07C3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440A086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4FF0F04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458" w:type="dxa"/>
            <w:hideMark/>
          </w:tcPr>
          <w:p w14:paraId="693F52C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93</w:t>
            </w:r>
          </w:p>
        </w:tc>
        <w:tc>
          <w:tcPr>
            <w:tcW w:w="637" w:type="dxa"/>
            <w:hideMark/>
          </w:tcPr>
          <w:p w14:paraId="3D57547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5A51221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406602</w:t>
            </w:r>
          </w:p>
        </w:tc>
        <w:tc>
          <w:tcPr>
            <w:tcW w:w="1296" w:type="dxa"/>
            <w:hideMark/>
          </w:tcPr>
          <w:p w14:paraId="7595AEA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10 000,00</w:t>
            </w:r>
          </w:p>
        </w:tc>
      </w:tr>
    </w:tbl>
    <w:p w14:paraId="4A69B1DA"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53D8D15C"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91 – Samospráva ve spolupráci s odborem sociálních věcí navrhují provedení rozpočtového opatření na převod finančních prostředků poskytnutých v rámci individuální dotace (osobní záštita představitele kraje) v souladu s věcným materiálem (č. návrhu 1234/RK/21) předkládaným na jednání rady kraje dne 27. 10. 2021 na příslušný gesční odbor OSOV, který prostředky převede krajské příspěvkové organizaci v rámci příspěvku na provoz – Domov pro osoby se zdravotním postižením Osek – akce III. ročník Adventního koncertu. </w:t>
      </w:r>
      <w:r>
        <w:rPr>
          <w:rFonts w:ascii="Arial" w:hAnsi="Arial" w:cs="Arial"/>
          <w:b/>
          <w:bCs/>
          <w:color w:val="000000"/>
          <w:szCs w:val="20"/>
        </w:rPr>
        <w:t>Bez dopadu do salda.</w:t>
      </w:r>
    </w:p>
    <w:p w14:paraId="3FE4961B"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2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264"/>
        <w:gridCol w:w="458"/>
        <w:gridCol w:w="603"/>
        <w:gridCol w:w="1293"/>
        <w:gridCol w:w="1633"/>
      </w:tblGrid>
      <w:tr w:rsidR="006413CB" w14:paraId="32D1D4BA" w14:textId="77777777" w:rsidTr="0045235A">
        <w:trPr>
          <w:cantSplit/>
        </w:trPr>
        <w:tc>
          <w:tcPr>
            <w:tcW w:w="2958" w:type="dxa"/>
            <w:gridSpan w:val="3"/>
            <w:hideMark/>
          </w:tcPr>
          <w:p w14:paraId="3F5F61E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251" w:type="dxa"/>
            <w:gridSpan w:val="5"/>
            <w:hideMark/>
          </w:tcPr>
          <w:p w14:paraId="493C8BF3"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334/R</w:t>
            </w:r>
          </w:p>
        </w:tc>
      </w:tr>
      <w:tr w:rsidR="006413CB" w14:paraId="41C3243C" w14:textId="77777777" w:rsidTr="0045235A">
        <w:trPr>
          <w:gridAfter w:val="1"/>
          <w:wAfter w:w="1633" w:type="dxa"/>
          <w:cantSplit/>
        </w:trPr>
        <w:tc>
          <w:tcPr>
            <w:tcW w:w="714" w:type="dxa"/>
            <w:vAlign w:val="center"/>
            <w:hideMark/>
          </w:tcPr>
          <w:p w14:paraId="36DAA92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508" w:type="dxa"/>
            <w:gridSpan w:val="3"/>
            <w:vAlign w:val="center"/>
            <w:hideMark/>
          </w:tcPr>
          <w:p w14:paraId="7D9919B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757D1AD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B7B5FF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271DEAB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0EE8F372" w14:textId="77777777" w:rsidTr="0045235A">
        <w:trPr>
          <w:gridAfter w:val="1"/>
          <w:wAfter w:w="1633" w:type="dxa"/>
          <w:cantSplit/>
        </w:trPr>
        <w:tc>
          <w:tcPr>
            <w:tcW w:w="714" w:type="dxa"/>
            <w:hideMark/>
          </w:tcPr>
          <w:p w14:paraId="7651E7E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3F39E45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3794" w:type="dxa"/>
            <w:gridSpan w:val="2"/>
            <w:hideMark/>
          </w:tcPr>
          <w:p w14:paraId="2AFA385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458" w:type="dxa"/>
          </w:tcPr>
          <w:p w14:paraId="5C4F83A5" w14:textId="77777777" w:rsidR="006413CB" w:rsidRDefault="006413CB">
            <w:pPr>
              <w:widowControl w:val="0"/>
              <w:autoSpaceDE w:val="0"/>
              <w:autoSpaceDN w:val="0"/>
              <w:adjustRightInd w:val="0"/>
              <w:jc w:val="center"/>
              <w:rPr>
                <w:rFonts w:ascii="Arial" w:hAnsi="Arial" w:cs="Arial"/>
                <w:color w:val="000000"/>
                <w:szCs w:val="20"/>
              </w:rPr>
            </w:pPr>
          </w:p>
        </w:tc>
        <w:tc>
          <w:tcPr>
            <w:tcW w:w="603" w:type="dxa"/>
            <w:hideMark/>
          </w:tcPr>
          <w:p w14:paraId="717A335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293" w:type="dxa"/>
            <w:hideMark/>
          </w:tcPr>
          <w:p w14:paraId="780FBD9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r w:rsidR="006413CB" w14:paraId="07BCA68F" w14:textId="77777777" w:rsidTr="0045235A">
        <w:trPr>
          <w:gridAfter w:val="1"/>
          <w:wAfter w:w="1633" w:type="dxa"/>
          <w:cantSplit/>
        </w:trPr>
        <w:tc>
          <w:tcPr>
            <w:tcW w:w="714" w:type="dxa"/>
            <w:hideMark/>
          </w:tcPr>
          <w:p w14:paraId="19D008B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2143</w:t>
            </w:r>
          </w:p>
        </w:tc>
        <w:tc>
          <w:tcPr>
            <w:tcW w:w="714" w:type="dxa"/>
            <w:hideMark/>
          </w:tcPr>
          <w:p w14:paraId="5CEA7BE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3794" w:type="dxa"/>
            <w:gridSpan w:val="2"/>
            <w:hideMark/>
          </w:tcPr>
          <w:p w14:paraId="2AA0A56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458" w:type="dxa"/>
            <w:hideMark/>
          </w:tcPr>
          <w:p w14:paraId="6FF5979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hideMark/>
          </w:tcPr>
          <w:p w14:paraId="3BC5406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153</w:t>
            </w:r>
          </w:p>
        </w:tc>
        <w:tc>
          <w:tcPr>
            <w:tcW w:w="1293" w:type="dxa"/>
            <w:hideMark/>
          </w:tcPr>
          <w:p w14:paraId="1945042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bl>
    <w:p w14:paraId="6B4E6861"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3A07466D"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Kancelář hejtmana navrhuje rozpočtové opatření na poskytnutí individuální dotace Klubu českých turistů Tábor, IČO 00476854 na podporu údržby značení turistických tras a údržbu směrovníků se směrovkami a stojany nástěnných map v okrese České Budějovice a Český Krumlov v roce 2021 v souladu s věcným materiálem (č. návrhu 1260/RK/21). </w:t>
      </w:r>
      <w:r>
        <w:rPr>
          <w:rFonts w:ascii="Arial" w:hAnsi="Arial" w:cs="Arial"/>
          <w:b/>
          <w:bCs/>
          <w:color w:val="000000"/>
          <w:szCs w:val="20"/>
        </w:rPr>
        <w:t>Bez dopadu do salda.</w:t>
      </w:r>
    </w:p>
    <w:p w14:paraId="4425A0B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3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775"/>
        <w:gridCol w:w="637"/>
        <w:gridCol w:w="1361"/>
        <w:gridCol w:w="2662"/>
      </w:tblGrid>
      <w:tr w:rsidR="006413CB" w14:paraId="225697C9" w14:textId="77777777" w:rsidTr="0045235A">
        <w:trPr>
          <w:cantSplit/>
        </w:trPr>
        <w:tc>
          <w:tcPr>
            <w:tcW w:w="2958" w:type="dxa"/>
            <w:gridSpan w:val="3"/>
            <w:hideMark/>
          </w:tcPr>
          <w:p w14:paraId="72941DA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432" w:type="dxa"/>
            <w:gridSpan w:val="4"/>
            <w:hideMark/>
          </w:tcPr>
          <w:p w14:paraId="37430D00"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335/R</w:t>
            </w:r>
          </w:p>
        </w:tc>
      </w:tr>
      <w:tr w:rsidR="006413CB" w14:paraId="391D73C4" w14:textId="77777777" w:rsidTr="0045235A">
        <w:trPr>
          <w:gridAfter w:val="1"/>
          <w:wAfter w:w="2661" w:type="dxa"/>
          <w:cantSplit/>
        </w:trPr>
        <w:tc>
          <w:tcPr>
            <w:tcW w:w="714" w:type="dxa"/>
            <w:vAlign w:val="center"/>
            <w:hideMark/>
          </w:tcPr>
          <w:p w14:paraId="6F09CB3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8" w:type="dxa"/>
            <w:gridSpan w:val="3"/>
            <w:vAlign w:val="center"/>
            <w:hideMark/>
          </w:tcPr>
          <w:p w14:paraId="65C6DF7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977BF4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21F1177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46B0EE2A" w14:textId="77777777" w:rsidTr="0045235A">
        <w:trPr>
          <w:gridAfter w:val="1"/>
          <w:wAfter w:w="2661" w:type="dxa"/>
          <w:cantSplit/>
        </w:trPr>
        <w:tc>
          <w:tcPr>
            <w:tcW w:w="714" w:type="dxa"/>
            <w:hideMark/>
          </w:tcPr>
          <w:p w14:paraId="39EEE9A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1D85FE5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3112</w:t>
            </w:r>
          </w:p>
        </w:tc>
        <w:tc>
          <w:tcPr>
            <w:tcW w:w="4304" w:type="dxa"/>
            <w:gridSpan w:val="2"/>
            <w:hideMark/>
          </w:tcPr>
          <w:p w14:paraId="387B073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Příjmy z prodeje ost. nemov. věcí a jejich částí</w:t>
            </w:r>
          </w:p>
        </w:tc>
        <w:tc>
          <w:tcPr>
            <w:tcW w:w="637" w:type="dxa"/>
            <w:hideMark/>
          </w:tcPr>
          <w:p w14:paraId="62D0273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1360" w:type="dxa"/>
            <w:hideMark/>
          </w:tcPr>
          <w:p w14:paraId="667C395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1 050 000,00</w:t>
            </w:r>
          </w:p>
        </w:tc>
      </w:tr>
      <w:tr w:rsidR="006413CB" w14:paraId="1EE33C3B" w14:textId="77777777" w:rsidTr="0045235A">
        <w:trPr>
          <w:gridAfter w:val="1"/>
          <w:wAfter w:w="2661" w:type="dxa"/>
          <w:cantSplit/>
        </w:trPr>
        <w:tc>
          <w:tcPr>
            <w:tcW w:w="714" w:type="dxa"/>
            <w:hideMark/>
          </w:tcPr>
          <w:p w14:paraId="0CAD8B2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78BF9B4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3111</w:t>
            </w:r>
          </w:p>
        </w:tc>
        <w:tc>
          <w:tcPr>
            <w:tcW w:w="4304" w:type="dxa"/>
            <w:gridSpan w:val="2"/>
            <w:hideMark/>
          </w:tcPr>
          <w:p w14:paraId="69B5ADC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Příjmy z prodeje pozemků</w:t>
            </w:r>
          </w:p>
        </w:tc>
        <w:tc>
          <w:tcPr>
            <w:tcW w:w="637" w:type="dxa"/>
            <w:hideMark/>
          </w:tcPr>
          <w:p w14:paraId="79D90FE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1360" w:type="dxa"/>
            <w:hideMark/>
          </w:tcPr>
          <w:p w14:paraId="1743CB8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165 350,00</w:t>
            </w:r>
          </w:p>
        </w:tc>
      </w:tr>
      <w:tr w:rsidR="006413CB" w14:paraId="5C9520B1" w14:textId="77777777" w:rsidTr="0045235A">
        <w:trPr>
          <w:gridAfter w:val="1"/>
          <w:wAfter w:w="2661" w:type="dxa"/>
          <w:cantSplit/>
        </w:trPr>
        <w:tc>
          <w:tcPr>
            <w:tcW w:w="714" w:type="dxa"/>
            <w:hideMark/>
          </w:tcPr>
          <w:p w14:paraId="0E8A5C8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6D0C909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304" w:type="dxa"/>
            <w:gridSpan w:val="2"/>
            <w:hideMark/>
          </w:tcPr>
          <w:p w14:paraId="1614D49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382D755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1360" w:type="dxa"/>
            <w:hideMark/>
          </w:tcPr>
          <w:p w14:paraId="42FC1A9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1 215 350,00</w:t>
            </w:r>
          </w:p>
        </w:tc>
      </w:tr>
      <w:tr w:rsidR="006413CB" w14:paraId="0DF6849B" w14:textId="77777777" w:rsidTr="0045235A">
        <w:trPr>
          <w:gridAfter w:val="1"/>
          <w:wAfter w:w="2661" w:type="dxa"/>
          <w:cantSplit/>
        </w:trPr>
        <w:tc>
          <w:tcPr>
            <w:tcW w:w="714" w:type="dxa"/>
            <w:hideMark/>
          </w:tcPr>
          <w:p w14:paraId="6014209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hideMark/>
          </w:tcPr>
          <w:p w14:paraId="7F32DEC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5349</w:t>
            </w:r>
          </w:p>
        </w:tc>
        <w:tc>
          <w:tcPr>
            <w:tcW w:w="4304" w:type="dxa"/>
            <w:gridSpan w:val="2"/>
            <w:hideMark/>
          </w:tcPr>
          <w:p w14:paraId="5D9857C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převody vlastním fondům</w:t>
            </w:r>
          </w:p>
        </w:tc>
        <w:tc>
          <w:tcPr>
            <w:tcW w:w="637" w:type="dxa"/>
            <w:hideMark/>
          </w:tcPr>
          <w:p w14:paraId="386D044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499</w:t>
            </w:r>
          </w:p>
        </w:tc>
        <w:tc>
          <w:tcPr>
            <w:tcW w:w="1360" w:type="dxa"/>
            <w:hideMark/>
          </w:tcPr>
          <w:p w14:paraId="4948EE9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1 215 350,00</w:t>
            </w:r>
          </w:p>
        </w:tc>
      </w:tr>
      <w:tr w:rsidR="006413CB" w14:paraId="52E3DA87" w14:textId="77777777" w:rsidTr="0045235A">
        <w:trPr>
          <w:gridAfter w:val="1"/>
          <w:wAfter w:w="2661" w:type="dxa"/>
          <w:cantSplit/>
        </w:trPr>
        <w:tc>
          <w:tcPr>
            <w:tcW w:w="714" w:type="dxa"/>
            <w:hideMark/>
          </w:tcPr>
          <w:p w14:paraId="4549EF0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hideMark/>
          </w:tcPr>
          <w:p w14:paraId="406476C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4304" w:type="dxa"/>
            <w:gridSpan w:val="2"/>
            <w:hideMark/>
          </w:tcPr>
          <w:p w14:paraId="692E6F5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637" w:type="dxa"/>
            <w:hideMark/>
          </w:tcPr>
          <w:p w14:paraId="3572206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2299</w:t>
            </w:r>
          </w:p>
        </w:tc>
        <w:tc>
          <w:tcPr>
            <w:tcW w:w="1360" w:type="dxa"/>
            <w:hideMark/>
          </w:tcPr>
          <w:p w14:paraId="76526B1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1 215 350,00</w:t>
            </w:r>
          </w:p>
        </w:tc>
      </w:tr>
    </w:tbl>
    <w:p w14:paraId="0A43404B"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51062927"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z důvodu příjmu prostředků a jejich převodu do Fondu rozvoje škol. Jedná se o prostředky za:</w:t>
      </w:r>
    </w:p>
    <w:p w14:paraId="7465A7F0" w14:textId="77777777" w:rsidR="006413CB" w:rsidRDefault="006413CB" w:rsidP="006413C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prodej bývalé kotelny v k. ú. Jindřichův Hradec městu Jindřichův Hradec ve výši 1 050 000 Kč. Prodej byl schválen usnesením č. 244/2021/ZK-8 ze dne 24. 6. 2021. S majetkem hospodařil Dům dětí a mládeže Jindřichův Hradec;</w:t>
      </w:r>
    </w:p>
    <w:p w14:paraId="7AE89C2B" w14:textId="77777777" w:rsidR="006413CB" w:rsidRDefault="006413CB" w:rsidP="006413C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prodej pozemku p. č. KN 791/20 v k. ú. Horní Planá fyzické osobě ve výši 165 000 Kč. Prodej byl schválen usnesením č. 245/2021/ZK-8 ze dne 24. 6. 2021. S majetkem hospodařil Dům dětí a mládeže České Budějovice;</w:t>
      </w:r>
    </w:p>
    <w:p w14:paraId="48BC12BC" w14:textId="77777777" w:rsidR="006413CB" w:rsidRDefault="006413CB" w:rsidP="006413C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prodej části pozemku p. č. KN 46/1 v k. ú. Veselka u Vimperka Evangelické církvi metodistické ve výši 350 Kč. Prodej byl schválen usnesením č. 86/2021/ZK-5 ze dne 18. 3. 2021. S majetkem hospodařilo Krajské školní hospodářství.</w:t>
      </w:r>
    </w:p>
    <w:p w14:paraId="72278C89"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Prostředky budou převedeny do Fondu rozvoje škol dle jeho statutu. </w:t>
      </w:r>
      <w:r>
        <w:rPr>
          <w:rFonts w:ascii="Arial" w:hAnsi="Arial" w:cs="Arial"/>
          <w:b/>
          <w:bCs/>
          <w:color w:val="000000"/>
          <w:szCs w:val="20"/>
        </w:rPr>
        <w:t>Bez dopadu do salda.</w:t>
      </w:r>
    </w:p>
    <w:p w14:paraId="7247669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3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1184"/>
        <w:gridCol w:w="525"/>
        <w:gridCol w:w="603"/>
        <w:gridCol w:w="1425"/>
        <w:gridCol w:w="1632"/>
      </w:tblGrid>
      <w:tr w:rsidR="006413CB" w14:paraId="39E66237" w14:textId="77777777" w:rsidTr="0045235A">
        <w:trPr>
          <w:cantSplit/>
        </w:trPr>
        <w:tc>
          <w:tcPr>
            <w:tcW w:w="2958" w:type="dxa"/>
            <w:gridSpan w:val="3"/>
            <w:hideMark/>
          </w:tcPr>
          <w:p w14:paraId="3837B4C1"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372" w:type="dxa"/>
            <w:gridSpan w:val="5"/>
            <w:hideMark/>
          </w:tcPr>
          <w:p w14:paraId="4C1E1A5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336/R</w:t>
            </w:r>
          </w:p>
        </w:tc>
      </w:tr>
      <w:tr w:rsidR="006413CB" w14:paraId="789F6A6A" w14:textId="77777777" w:rsidTr="0045235A">
        <w:trPr>
          <w:gridAfter w:val="1"/>
          <w:wAfter w:w="1633" w:type="dxa"/>
          <w:cantSplit/>
        </w:trPr>
        <w:tc>
          <w:tcPr>
            <w:tcW w:w="714" w:type="dxa"/>
            <w:vAlign w:val="center"/>
            <w:hideMark/>
          </w:tcPr>
          <w:p w14:paraId="5652983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39A5833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DA6BE2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0D99F5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26" w:type="dxa"/>
            <w:vAlign w:val="center"/>
            <w:hideMark/>
          </w:tcPr>
          <w:p w14:paraId="57C340F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0C30D827" w14:textId="77777777" w:rsidTr="0045235A">
        <w:trPr>
          <w:gridAfter w:val="1"/>
          <w:wAfter w:w="1633" w:type="dxa"/>
          <w:cantSplit/>
        </w:trPr>
        <w:tc>
          <w:tcPr>
            <w:tcW w:w="714" w:type="dxa"/>
            <w:hideMark/>
          </w:tcPr>
          <w:p w14:paraId="16C250E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37A78E0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31FFAA8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383D178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710</w:t>
            </w:r>
          </w:p>
        </w:tc>
        <w:tc>
          <w:tcPr>
            <w:tcW w:w="603" w:type="dxa"/>
            <w:hideMark/>
          </w:tcPr>
          <w:p w14:paraId="1ABBF8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426" w:type="dxa"/>
            <w:hideMark/>
          </w:tcPr>
          <w:p w14:paraId="3828B19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-1 802 000,00</w:t>
            </w:r>
          </w:p>
        </w:tc>
      </w:tr>
      <w:tr w:rsidR="006413CB" w14:paraId="322F4A20" w14:textId="77777777" w:rsidTr="0045235A">
        <w:trPr>
          <w:gridAfter w:val="1"/>
          <w:wAfter w:w="1633" w:type="dxa"/>
          <w:cantSplit/>
        </w:trPr>
        <w:tc>
          <w:tcPr>
            <w:tcW w:w="714" w:type="dxa"/>
            <w:hideMark/>
          </w:tcPr>
          <w:p w14:paraId="48E106C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7BCE5D2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2715" w:type="dxa"/>
            <w:gridSpan w:val="2"/>
            <w:hideMark/>
          </w:tcPr>
          <w:p w14:paraId="36D999D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54EF5E6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711</w:t>
            </w:r>
          </w:p>
        </w:tc>
        <w:tc>
          <w:tcPr>
            <w:tcW w:w="603" w:type="dxa"/>
            <w:hideMark/>
          </w:tcPr>
          <w:p w14:paraId="7E05E0C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426" w:type="dxa"/>
            <w:hideMark/>
          </w:tcPr>
          <w:p w14:paraId="428CE4B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1 802 000,00</w:t>
            </w:r>
          </w:p>
        </w:tc>
      </w:tr>
    </w:tbl>
    <w:p w14:paraId="5B3B7AF3"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3E8A781"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regionálního rozvoje, územního plánování a stavebního řádu navrhuje rozpočtové opatření </w:t>
      </w:r>
      <w:r>
        <w:rPr>
          <w:rFonts w:ascii="Arial" w:hAnsi="Arial" w:cs="Arial"/>
          <w:color w:val="000000"/>
          <w:szCs w:val="20"/>
        </w:rPr>
        <w:lastRenderedPageBreak/>
        <w:t xml:space="preserve">spočívající ve vzájemném přesunu finančních prostředků alokovaných v rámci Programu obnovy venkova pro rok 2021 z důvodu vyššího objemu investičních dotací nad rámec původního předpokladu. Poskytnutí dotací v rámci POV pro rok 2021 bylo schváleno usnesením č. 174/2021/ZK-7 ze dne 20. 5. 2021. </w:t>
      </w:r>
      <w:r>
        <w:rPr>
          <w:rFonts w:ascii="Arial" w:hAnsi="Arial" w:cs="Arial"/>
          <w:b/>
          <w:bCs/>
          <w:color w:val="000000"/>
          <w:szCs w:val="20"/>
        </w:rPr>
        <w:t>Bez dopadu do salda.</w:t>
      </w:r>
    </w:p>
    <w:p w14:paraId="5F6EB091"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3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1384"/>
        <w:gridCol w:w="458"/>
        <w:gridCol w:w="603"/>
        <w:gridCol w:w="1292"/>
        <w:gridCol w:w="1632"/>
      </w:tblGrid>
      <w:tr w:rsidR="006413CB" w14:paraId="1A201CCD" w14:textId="77777777" w:rsidTr="0045235A">
        <w:trPr>
          <w:cantSplit/>
        </w:trPr>
        <w:tc>
          <w:tcPr>
            <w:tcW w:w="2958" w:type="dxa"/>
            <w:gridSpan w:val="3"/>
            <w:hideMark/>
          </w:tcPr>
          <w:p w14:paraId="34788710"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372" w:type="dxa"/>
            <w:gridSpan w:val="5"/>
            <w:hideMark/>
          </w:tcPr>
          <w:p w14:paraId="0EE2493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337/R</w:t>
            </w:r>
          </w:p>
        </w:tc>
      </w:tr>
      <w:tr w:rsidR="006413CB" w14:paraId="67E00090" w14:textId="77777777" w:rsidTr="0045235A">
        <w:trPr>
          <w:gridAfter w:val="1"/>
          <w:wAfter w:w="1633" w:type="dxa"/>
          <w:cantSplit/>
        </w:trPr>
        <w:tc>
          <w:tcPr>
            <w:tcW w:w="714" w:type="dxa"/>
            <w:vAlign w:val="center"/>
            <w:hideMark/>
          </w:tcPr>
          <w:p w14:paraId="5CFD991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629" w:type="dxa"/>
            <w:gridSpan w:val="3"/>
            <w:vAlign w:val="center"/>
            <w:hideMark/>
          </w:tcPr>
          <w:p w14:paraId="07E6350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258C760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898BE6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6CCBF9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3C568292" w14:textId="77777777" w:rsidTr="0045235A">
        <w:trPr>
          <w:gridAfter w:val="1"/>
          <w:wAfter w:w="1633" w:type="dxa"/>
          <w:cantSplit/>
        </w:trPr>
        <w:tc>
          <w:tcPr>
            <w:tcW w:w="714" w:type="dxa"/>
            <w:hideMark/>
          </w:tcPr>
          <w:p w14:paraId="1782914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2115</w:t>
            </w:r>
          </w:p>
        </w:tc>
        <w:tc>
          <w:tcPr>
            <w:tcW w:w="714" w:type="dxa"/>
            <w:hideMark/>
          </w:tcPr>
          <w:p w14:paraId="070CC33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2915" w:type="dxa"/>
            <w:gridSpan w:val="2"/>
            <w:hideMark/>
          </w:tcPr>
          <w:p w14:paraId="0FA8D33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458" w:type="dxa"/>
            <w:hideMark/>
          </w:tcPr>
          <w:p w14:paraId="5ABBC97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94</w:t>
            </w:r>
          </w:p>
        </w:tc>
        <w:tc>
          <w:tcPr>
            <w:tcW w:w="603" w:type="dxa"/>
            <w:hideMark/>
          </w:tcPr>
          <w:p w14:paraId="712C7D9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293" w:type="dxa"/>
            <w:hideMark/>
          </w:tcPr>
          <w:p w14:paraId="52DB263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-198 000,00</w:t>
            </w:r>
          </w:p>
        </w:tc>
      </w:tr>
      <w:tr w:rsidR="006413CB" w14:paraId="3E06B095" w14:textId="77777777" w:rsidTr="0045235A">
        <w:trPr>
          <w:gridAfter w:val="1"/>
          <w:wAfter w:w="1633" w:type="dxa"/>
          <w:cantSplit/>
        </w:trPr>
        <w:tc>
          <w:tcPr>
            <w:tcW w:w="714" w:type="dxa"/>
            <w:hideMark/>
          </w:tcPr>
          <w:p w14:paraId="5DDBEC6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2115</w:t>
            </w:r>
          </w:p>
        </w:tc>
        <w:tc>
          <w:tcPr>
            <w:tcW w:w="714" w:type="dxa"/>
            <w:hideMark/>
          </w:tcPr>
          <w:p w14:paraId="59095C0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2915" w:type="dxa"/>
            <w:gridSpan w:val="2"/>
            <w:hideMark/>
          </w:tcPr>
          <w:p w14:paraId="571C30E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458" w:type="dxa"/>
            <w:hideMark/>
          </w:tcPr>
          <w:p w14:paraId="6F8C651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hideMark/>
          </w:tcPr>
          <w:p w14:paraId="780EB0B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293" w:type="dxa"/>
            <w:hideMark/>
          </w:tcPr>
          <w:p w14:paraId="669D5D0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198 000,00</w:t>
            </w:r>
          </w:p>
        </w:tc>
      </w:tr>
    </w:tbl>
    <w:p w14:paraId="21B11235"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21143912"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regionálního rozvoje, územního plánování a stavebního řádu navrhuje rozpočtové opatření z důvodu přiřazení odpovídajícího účelového znaku (technická úprava provedeného rozpočtového opatření č. 266/R) u výdaje na dotaci poskytnutou spolku Energy Centre České Budějovice, z. s., která byla schválena usnesením č. 1004/2021/RK-24 ze dne 16. 9. 2021. </w:t>
      </w:r>
      <w:r>
        <w:rPr>
          <w:rFonts w:ascii="Arial" w:hAnsi="Arial" w:cs="Arial"/>
          <w:b/>
          <w:bCs/>
          <w:color w:val="000000"/>
          <w:szCs w:val="20"/>
        </w:rPr>
        <w:t>Bez dopadu do salda.</w:t>
      </w:r>
    </w:p>
    <w:p w14:paraId="1FDE3BC3"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2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741"/>
        <w:gridCol w:w="603"/>
        <w:gridCol w:w="1637"/>
        <w:gridCol w:w="1293"/>
        <w:gridCol w:w="1020"/>
      </w:tblGrid>
      <w:tr w:rsidR="006413CB" w14:paraId="102FCB4A" w14:textId="77777777" w:rsidTr="0045235A">
        <w:trPr>
          <w:cantSplit/>
        </w:trPr>
        <w:tc>
          <w:tcPr>
            <w:tcW w:w="2958" w:type="dxa"/>
            <w:gridSpan w:val="3"/>
            <w:hideMark/>
          </w:tcPr>
          <w:p w14:paraId="2BA7619C"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295" w:type="dxa"/>
            <w:gridSpan w:val="5"/>
            <w:hideMark/>
          </w:tcPr>
          <w:p w14:paraId="4F58793C"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338/R</w:t>
            </w:r>
          </w:p>
        </w:tc>
      </w:tr>
      <w:tr w:rsidR="006413CB" w14:paraId="0088C52B" w14:textId="77777777" w:rsidTr="0045235A">
        <w:trPr>
          <w:gridAfter w:val="1"/>
          <w:wAfter w:w="1020" w:type="dxa"/>
          <w:cantSplit/>
        </w:trPr>
        <w:tc>
          <w:tcPr>
            <w:tcW w:w="714" w:type="dxa"/>
            <w:vAlign w:val="center"/>
            <w:hideMark/>
          </w:tcPr>
          <w:p w14:paraId="14969D3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2985" w:type="dxa"/>
            <w:gridSpan w:val="3"/>
            <w:vAlign w:val="center"/>
            <w:hideMark/>
          </w:tcPr>
          <w:p w14:paraId="711A1DD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11F6EF2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940D04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5683275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63320F24" w14:textId="77777777" w:rsidTr="0045235A">
        <w:trPr>
          <w:gridAfter w:val="1"/>
          <w:wAfter w:w="1020" w:type="dxa"/>
          <w:cantSplit/>
        </w:trPr>
        <w:tc>
          <w:tcPr>
            <w:tcW w:w="714" w:type="dxa"/>
            <w:hideMark/>
          </w:tcPr>
          <w:p w14:paraId="1A00BB9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2928855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2271" w:type="dxa"/>
            <w:gridSpan w:val="2"/>
            <w:hideMark/>
          </w:tcPr>
          <w:p w14:paraId="128F390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hideMark/>
          </w:tcPr>
          <w:p w14:paraId="1B8B6D0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851</w:t>
            </w:r>
          </w:p>
        </w:tc>
        <w:tc>
          <w:tcPr>
            <w:tcW w:w="1638" w:type="dxa"/>
          </w:tcPr>
          <w:p w14:paraId="4EE2F043" w14:textId="77777777" w:rsidR="006413CB" w:rsidRDefault="006413CB">
            <w:pPr>
              <w:widowControl w:val="0"/>
              <w:autoSpaceDE w:val="0"/>
              <w:autoSpaceDN w:val="0"/>
              <w:adjustRightInd w:val="0"/>
              <w:jc w:val="center"/>
              <w:rPr>
                <w:rFonts w:ascii="Arial" w:hAnsi="Arial" w:cs="Arial"/>
                <w:color w:val="000000"/>
                <w:szCs w:val="20"/>
              </w:rPr>
            </w:pPr>
          </w:p>
        </w:tc>
        <w:tc>
          <w:tcPr>
            <w:tcW w:w="1293" w:type="dxa"/>
            <w:hideMark/>
          </w:tcPr>
          <w:p w14:paraId="7328117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-20 000,00</w:t>
            </w:r>
          </w:p>
        </w:tc>
      </w:tr>
      <w:tr w:rsidR="006413CB" w14:paraId="2F4AE427" w14:textId="77777777" w:rsidTr="0045235A">
        <w:trPr>
          <w:gridAfter w:val="1"/>
          <w:wAfter w:w="1020" w:type="dxa"/>
          <w:cantSplit/>
        </w:trPr>
        <w:tc>
          <w:tcPr>
            <w:tcW w:w="714" w:type="dxa"/>
            <w:hideMark/>
          </w:tcPr>
          <w:p w14:paraId="127BB1E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3419</w:t>
            </w:r>
          </w:p>
        </w:tc>
        <w:tc>
          <w:tcPr>
            <w:tcW w:w="714" w:type="dxa"/>
            <w:hideMark/>
          </w:tcPr>
          <w:p w14:paraId="2E65560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2271" w:type="dxa"/>
            <w:gridSpan w:val="2"/>
            <w:hideMark/>
          </w:tcPr>
          <w:p w14:paraId="00A2BD6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hideMark/>
          </w:tcPr>
          <w:p w14:paraId="7E484D3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851</w:t>
            </w:r>
          </w:p>
        </w:tc>
        <w:tc>
          <w:tcPr>
            <w:tcW w:w="1638" w:type="dxa"/>
            <w:hideMark/>
          </w:tcPr>
          <w:p w14:paraId="36C61C8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9118104000000</w:t>
            </w:r>
          </w:p>
        </w:tc>
        <w:tc>
          <w:tcPr>
            <w:tcW w:w="1293" w:type="dxa"/>
            <w:hideMark/>
          </w:tcPr>
          <w:p w14:paraId="69424B2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20 000,00</w:t>
            </w:r>
          </w:p>
        </w:tc>
      </w:tr>
    </w:tbl>
    <w:p w14:paraId="671F67B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3ADB80A6"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úpravu rozpočtu pro potřeby finančního krytí nákladů na vyhlášení výsledků ankety Nejúspěšnější sportovec Jihočeského kraje roku 2021. Pro rok 2021 odsouhlasila komise pro vyhodnocování ankety jmenovaná radou kraje na základě žádosti agentury Sport Action navíc spoluúčast na produkčním zajištění ve výši 20 000 Kč. Ve schváleném rozpočtu kraje je na vyhlášení výsledků ankety alokována částka 120 000 Kč. Částku 20 000 Kč je navrženo pokrýt z nevyčerpaných prostředků na dopravu pěveckého sboru na přehlídku dětských pěveckých sborů "Světlo za Lidice". </w:t>
      </w:r>
      <w:r>
        <w:rPr>
          <w:rFonts w:ascii="Arial" w:hAnsi="Arial" w:cs="Arial"/>
          <w:b/>
          <w:bCs/>
          <w:color w:val="000000"/>
          <w:szCs w:val="20"/>
        </w:rPr>
        <w:t>Bez dopadu do salda.</w:t>
      </w:r>
    </w:p>
    <w:p w14:paraId="11E3229F"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9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3"/>
        <w:gridCol w:w="748"/>
        <w:gridCol w:w="603"/>
        <w:gridCol w:w="859"/>
        <w:gridCol w:w="1302"/>
      </w:tblGrid>
      <w:tr w:rsidR="006413CB" w14:paraId="51EEE6A7" w14:textId="77777777" w:rsidTr="0045235A">
        <w:trPr>
          <w:cantSplit/>
        </w:trPr>
        <w:tc>
          <w:tcPr>
            <w:tcW w:w="2958" w:type="dxa"/>
            <w:gridSpan w:val="3"/>
            <w:hideMark/>
          </w:tcPr>
          <w:p w14:paraId="51B3D7B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63" w:type="dxa"/>
            <w:gridSpan w:val="5"/>
            <w:hideMark/>
          </w:tcPr>
          <w:p w14:paraId="7B67A341"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339/R</w:t>
            </w:r>
          </w:p>
        </w:tc>
      </w:tr>
      <w:tr w:rsidR="006413CB" w14:paraId="3D2D9765" w14:textId="77777777" w:rsidTr="0045235A">
        <w:trPr>
          <w:cantSplit/>
        </w:trPr>
        <w:tc>
          <w:tcPr>
            <w:tcW w:w="714" w:type="dxa"/>
            <w:vAlign w:val="center"/>
            <w:hideMark/>
          </w:tcPr>
          <w:p w14:paraId="5513803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6829A46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093E92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563E3F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42E5FE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4222694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81BC55F" w14:textId="77777777" w:rsidTr="0045235A">
        <w:trPr>
          <w:cantSplit/>
        </w:trPr>
        <w:tc>
          <w:tcPr>
            <w:tcW w:w="714" w:type="dxa"/>
          </w:tcPr>
          <w:p w14:paraId="1915C5ED"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7356CC7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63EEFA5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620711C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33085</w:t>
            </w:r>
          </w:p>
        </w:tc>
        <w:tc>
          <w:tcPr>
            <w:tcW w:w="603" w:type="dxa"/>
            <w:hideMark/>
          </w:tcPr>
          <w:p w14:paraId="444108C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0DF9C6AF"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hideMark/>
          </w:tcPr>
          <w:p w14:paraId="4247D0A3"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559 000,00</w:t>
            </w:r>
          </w:p>
        </w:tc>
      </w:tr>
      <w:tr w:rsidR="006413CB" w14:paraId="553AFBF1" w14:textId="77777777" w:rsidTr="0045235A">
        <w:trPr>
          <w:cantSplit/>
        </w:trPr>
        <w:tc>
          <w:tcPr>
            <w:tcW w:w="714" w:type="dxa"/>
            <w:hideMark/>
          </w:tcPr>
          <w:p w14:paraId="3C6FA44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21FE1EA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2CEB6F0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5F0EF80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33085</w:t>
            </w:r>
          </w:p>
        </w:tc>
        <w:tc>
          <w:tcPr>
            <w:tcW w:w="603" w:type="dxa"/>
            <w:hideMark/>
          </w:tcPr>
          <w:p w14:paraId="5C4EA70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506B442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501709</w:t>
            </w:r>
          </w:p>
        </w:tc>
        <w:tc>
          <w:tcPr>
            <w:tcW w:w="1296" w:type="dxa"/>
            <w:hideMark/>
          </w:tcPr>
          <w:p w14:paraId="3E22B9B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291 800,00</w:t>
            </w:r>
          </w:p>
        </w:tc>
      </w:tr>
      <w:tr w:rsidR="006413CB" w14:paraId="3D1C82B0" w14:textId="77777777" w:rsidTr="0045235A">
        <w:trPr>
          <w:cantSplit/>
        </w:trPr>
        <w:tc>
          <w:tcPr>
            <w:tcW w:w="714" w:type="dxa"/>
            <w:hideMark/>
          </w:tcPr>
          <w:p w14:paraId="52E0265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7C2ABC2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0E801B8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63ABCB5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33085</w:t>
            </w:r>
          </w:p>
        </w:tc>
        <w:tc>
          <w:tcPr>
            <w:tcW w:w="603" w:type="dxa"/>
            <w:hideMark/>
          </w:tcPr>
          <w:p w14:paraId="50A50AF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66A2ACA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501772</w:t>
            </w:r>
          </w:p>
        </w:tc>
        <w:tc>
          <w:tcPr>
            <w:tcW w:w="1296" w:type="dxa"/>
            <w:hideMark/>
          </w:tcPr>
          <w:p w14:paraId="09C747D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176 400,00</w:t>
            </w:r>
          </w:p>
        </w:tc>
      </w:tr>
      <w:tr w:rsidR="006413CB" w14:paraId="7FD0816A" w14:textId="77777777" w:rsidTr="0045235A">
        <w:trPr>
          <w:cantSplit/>
        </w:trPr>
        <w:tc>
          <w:tcPr>
            <w:tcW w:w="714" w:type="dxa"/>
            <w:hideMark/>
          </w:tcPr>
          <w:p w14:paraId="09CE638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4DCCA70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3982" w:type="dxa"/>
            <w:gridSpan w:val="2"/>
            <w:hideMark/>
          </w:tcPr>
          <w:p w14:paraId="3F309CD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hideMark/>
          </w:tcPr>
          <w:p w14:paraId="46FDFA7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33085</w:t>
            </w:r>
          </w:p>
        </w:tc>
        <w:tc>
          <w:tcPr>
            <w:tcW w:w="603" w:type="dxa"/>
            <w:hideMark/>
          </w:tcPr>
          <w:p w14:paraId="187F561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tcPr>
          <w:p w14:paraId="68169189"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hideMark/>
          </w:tcPr>
          <w:p w14:paraId="44DA252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27 200,00</w:t>
            </w:r>
          </w:p>
        </w:tc>
      </w:tr>
      <w:tr w:rsidR="006413CB" w14:paraId="7EF74528" w14:textId="77777777" w:rsidTr="0045235A">
        <w:trPr>
          <w:cantSplit/>
        </w:trPr>
        <w:tc>
          <w:tcPr>
            <w:tcW w:w="714" w:type="dxa"/>
            <w:hideMark/>
          </w:tcPr>
          <w:p w14:paraId="7D01B27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4527B1D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EDDF9F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4CA69E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33085</w:t>
            </w:r>
          </w:p>
        </w:tc>
        <w:tc>
          <w:tcPr>
            <w:tcW w:w="603" w:type="dxa"/>
            <w:hideMark/>
          </w:tcPr>
          <w:p w14:paraId="244E2E4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6651D4F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402204</w:t>
            </w:r>
          </w:p>
        </w:tc>
        <w:tc>
          <w:tcPr>
            <w:tcW w:w="1296" w:type="dxa"/>
            <w:hideMark/>
          </w:tcPr>
          <w:p w14:paraId="6C6522D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63 600,00</w:t>
            </w:r>
          </w:p>
        </w:tc>
      </w:tr>
    </w:tbl>
    <w:p w14:paraId="6F251DD1"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7DF5D8BA"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příjem a vyplacení dotace dle rozhodnutí MŠMT č. 24699-3/2021 ze dne 1. 10. 2021 na poskytnutí dalších finančních prostředků ze státního rozpočtu České republiky na rok 2021 – Fondu solidarity Evropské unie na výdaje spojené s činností základních škol, středních škol nebo konzervatoří, které nezřizuje stát nebo registrovaná církev nebo náboženská společnost, které bylo přiznáno oprávnění k výkonu zvláštního práva zřizovat církevní školy. Jedná se o tyto školy:</w:t>
      </w:r>
    </w:p>
    <w:p w14:paraId="5B8856DF" w14:textId="77777777" w:rsidR="006413CB" w:rsidRDefault="006413CB" w:rsidP="006413CB">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škola a základní umělecká škola, Bezdrevská 3, České Budějovice (291 800,00 Kč),</w:t>
      </w:r>
    </w:p>
    <w:p w14:paraId="18799A3B" w14:textId="77777777" w:rsidR="006413CB" w:rsidRDefault="006413CB" w:rsidP="006413CB">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škola a Mateřská škola Lišov (176 400,00 Kč), </w:t>
      </w:r>
    </w:p>
    <w:p w14:paraId="0C1E8E85" w14:textId="77777777" w:rsidR="006413CB" w:rsidRDefault="006413CB" w:rsidP="006413CB">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ScioŠkola České Budějovice – základní škola, s. r. o., České Budějovice, K. Weise 1215/3 (27 200,00 Kč), </w:t>
      </w:r>
    </w:p>
    <w:p w14:paraId="0B4E49EE" w14:textId="77777777" w:rsidR="006413CB" w:rsidRDefault="006413CB" w:rsidP="006413CB">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odborná škola zdravotnická a Střední odborné učiliště, Český Krumlov, Tavírna 342 (63 600,00 Kč).</w:t>
      </w:r>
    </w:p>
    <w:p w14:paraId="5576D91F"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lastRenderedPageBreak/>
        <w:t>Bez dopadu do salda.</w:t>
      </w:r>
    </w:p>
    <w:p w14:paraId="4B7453C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766"/>
        <w:gridCol w:w="1192"/>
        <w:gridCol w:w="603"/>
        <w:gridCol w:w="858"/>
        <w:gridCol w:w="1300"/>
      </w:tblGrid>
      <w:tr w:rsidR="006413CB" w14:paraId="2D63EF4C" w14:textId="77777777" w:rsidTr="0045235A">
        <w:trPr>
          <w:cantSplit/>
        </w:trPr>
        <w:tc>
          <w:tcPr>
            <w:tcW w:w="2958" w:type="dxa"/>
            <w:gridSpan w:val="3"/>
            <w:hideMark/>
          </w:tcPr>
          <w:p w14:paraId="48BFBBA2"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4" w:type="dxa"/>
            <w:gridSpan w:val="5"/>
            <w:hideMark/>
          </w:tcPr>
          <w:p w14:paraId="7E8E1FB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340/R</w:t>
            </w:r>
          </w:p>
        </w:tc>
      </w:tr>
      <w:tr w:rsidR="006413CB" w14:paraId="3115A216" w14:textId="77777777" w:rsidTr="0045235A">
        <w:trPr>
          <w:cantSplit/>
        </w:trPr>
        <w:tc>
          <w:tcPr>
            <w:tcW w:w="714" w:type="dxa"/>
            <w:vAlign w:val="center"/>
            <w:hideMark/>
          </w:tcPr>
          <w:p w14:paraId="6DE0107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2" w:type="dxa"/>
            <w:gridSpan w:val="3"/>
            <w:vAlign w:val="center"/>
            <w:hideMark/>
          </w:tcPr>
          <w:p w14:paraId="47E3DD7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0BB35E5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B36259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74CD55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09A243F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0B01D7D" w14:textId="77777777" w:rsidTr="0045235A">
        <w:trPr>
          <w:cantSplit/>
        </w:trPr>
        <w:tc>
          <w:tcPr>
            <w:tcW w:w="714" w:type="dxa"/>
            <w:vAlign w:val="center"/>
            <w:hideMark/>
          </w:tcPr>
          <w:p w14:paraId="25F7F38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3446F54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8" w:type="dxa"/>
            <w:gridSpan w:val="2"/>
            <w:vAlign w:val="center"/>
            <w:hideMark/>
          </w:tcPr>
          <w:p w14:paraId="213BD60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0F8F418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05D0E61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3A175C8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405208</w:t>
            </w:r>
          </w:p>
        </w:tc>
        <w:tc>
          <w:tcPr>
            <w:tcW w:w="1296" w:type="dxa"/>
            <w:vAlign w:val="center"/>
            <w:hideMark/>
          </w:tcPr>
          <w:p w14:paraId="2D45FAB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5 237,68</w:t>
            </w:r>
          </w:p>
        </w:tc>
      </w:tr>
      <w:tr w:rsidR="006413CB" w14:paraId="4FEFF059" w14:textId="77777777" w:rsidTr="0045235A">
        <w:trPr>
          <w:cantSplit/>
        </w:trPr>
        <w:tc>
          <w:tcPr>
            <w:tcW w:w="714" w:type="dxa"/>
            <w:vAlign w:val="center"/>
            <w:hideMark/>
          </w:tcPr>
          <w:p w14:paraId="2F682A8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4A34B9C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8" w:type="dxa"/>
            <w:gridSpan w:val="2"/>
            <w:vAlign w:val="center"/>
            <w:hideMark/>
          </w:tcPr>
          <w:p w14:paraId="63C8431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4C19DF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62D709A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6E9AAA4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405208</w:t>
            </w:r>
          </w:p>
        </w:tc>
        <w:tc>
          <w:tcPr>
            <w:tcW w:w="1296" w:type="dxa"/>
            <w:vAlign w:val="center"/>
            <w:hideMark/>
          </w:tcPr>
          <w:p w14:paraId="3E8358B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29 680,32</w:t>
            </w:r>
          </w:p>
        </w:tc>
      </w:tr>
      <w:tr w:rsidR="006413CB" w14:paraId="46CCF5A3" w14:textId="77777777" w:rsidTr="0045235A">
        <w:trPr>
          <w:cantSplit/>
        </w:trPr>
        <w:tc>
          <w:tcPr>
            <w:tcW w:w="714" w:type="dxa"/>
            <w:vAlign w:val="center"/>
            <w:hideMark/>
          </w:tcPr>
          <w:p w14:paraId="42E46E2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5063D17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8" w:type="dxa"/>
            <w:gridSpan w:val="2"/>
            <w:vAlign w:val="center"/>
            <w:hideMark/>
          </w:tcPr>
          <w:p w14:paraId="2067E4F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4CC8126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3275D89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6E042D3E"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3148896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5 237,68</w:t>
            </w:r>
          </w:p>
        </w:tc>
      </w:tr>
      <w:tr w:rsidR="006413CB" w14:paraId="73ED5BA0" w14:textId="77777777" w:rsidTr="0045235A">
        <w:trPr>
          <w:cantSplit/>
        </w:trPr>
        <w:tc>
          <w:tcPr>
            <w:tcW w:w="714" w:type="dxa"/>
            <w:vAlign w:val="center"/>
            <w:hideMark/>
          </w:tcPr>
          <w:p w14:paraId="3FF83C4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312DC71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8" w:type="dxa"/>
            <w:gridSpan w:val="2"/>
            <w:vAlign w:val="center"/>
            <w:hideMark/>
          </w:tcPr>
          <w:p w14:paraId="443A850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140E640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0720AF3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0BEDE9A8"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4129995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29 680,32</w:t>
            </w:r>
          </w:p>
        </w:tc>
      </w:tr>
    </w:tbl>
    <w:p w14:paraId="73E0F6F8"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86F6D06"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Základní uměleckou školu, Prachatice, Husova 110. </w:t>
      </w:r>
      <w:r>
        <w:rPr>
          <w:rFonts w:ascii="Arial" w:hAnsi="Arial" w:cs="Arial"/>
          <w:b/>
          <w:bCs/>
          <w:color w:val="000000"/>
          <w:szCs w:val="20"/>
        </w:rPr>
        <w:t>Bez dopadu do salda.</w:t>
      </w:r>
    </w:p>
    <w:p w14:paraId="05B64C6F"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766"/>
        <w:gridCol w:w="1192"/>
        <w:gridCol w:w="603"/>
        <w:gridCol w:w="858"/>
        <w:gridCol w:w="1300"/>
      </w:tblGrid>
      <w:tr w:rsidR="006413CB" w14:paraId="59533EA2" w14:textId="77777777" w:rsidTr="0045235A">
        <w:trPr>
          <w:cantSplit/>
        </w:trPr>
        <w:tc>
          <w:tcPr>
            <w:tcW w:w="2958" w:type="dxa"/>
            <w:gridSpan w:val="3"/>
            <w:hideMark/>
          </w:tcPr>
          <w:p w14:paraId="3D9EFC37"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4" w:type="dxa"/>
            <w:gridSpan w:val="5"/>
            <w:hideMark/>
          </w:tcPr>
          <w:p w14:paraId="173EA52C"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341/R</w:t>
            </w:r>
          </w:p>
        </w:tc>
      </w:tr>
      <w:tr w:rsidR="006413CB" w14:paraId="7F332400" w14:textId="77777777" w:rsidTr="0045235A">
        <w:trPr>
          <w:cantSplit/>
        </w:trPr>
        <w:tc>
          <w:tcPr>
            <w:tcW w:w="714" w:type="dxa"/>
            <w:vAlign w:val="center"/>
            <w:hideMark/>
          </w:tcPr>
          <w:p w14:paraId="6996A8C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2" w:type="dxa"/>
            <w:gridSpan w:val="3"/>
            <w:vAlign w:val="center"/>
            <w:hideMark/>
          </w:tcPr>
          <w:p w14:paraId="53D6225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58F0AFC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4948AB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19B2A8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68BB943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2376664C" w14:textId="77777777" w:rsidTr="0045235A">
        <w:trPr>
          <w:cantSplit/>
        </w:trPr>
        <w:tc>
          <w:tcPr>
            <w:tcW w:w="714" w:type="dxa"/>
            <w:vAlign w:val="center"/>
            <w:hideMark/>
          </w:tcPr>
          <w:p w14:paraId="67F9228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vAlign w:val="center"/>
            <w:hideMark/>
          </w:tcPr>
          <w:p w14:paraId="5BADE80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8" w:type="dxa"/>
            <w:gridSpan w:val="2"/>
            <w:vAlign w:val="center"/>
            <w:hideMark/>
          </w:tcPr>
          <w:p w14:paraId="39AA8E9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5F2BEB2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32E8090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0AAF730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403220</w:t>
            </w:r>
          </w:p>
        </w:tc>
        <w:tc>
          <w:tcPr>
            <w:tcW w:w="1296" w:type="dxa"/>
            <w:vAlign w:val="center"/>
            <w:hideMark/>
          </w:tcPr>
          <w:p w14:paraId="07DC24A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580,78</w:t>
            </w:r>
          </w:p>
        </w:tc>
      </w:tr>
      <w:tr w:rsidR="006413CB" w14:paraId="389D5DC6" w14:textId="77777777" w:rsidTr="0045235A">
        <w:trPr>
          <w:cantSplit/>
        </w:trPr>
        <w:tc>
          <w:tcPr>
            <w:tcW w:w="714" w:type="dxa"/>
            <w:vAlign w:val="center"/>
            <w:hideMark/>
          </w:tcPr>
          <w:p w14:paraId="103F265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vAlign w:val="center"/>
            <w:hideMark/>
          </w:tcPr>
          <w:p w14:paraId="61AF6C7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8" w:type="dxa"/>
            <w:gridSpan w:val="2"/>
            <w:vAlign w:val="center"/>
            <w:hideMark/>
          </w:tcPr>
          <w:p w14:paraId="21E0F14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4D95787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7A3BBCE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60CBE3C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403220</w:t>
            </w:r>
          </w:p>
        </w:tc>
        <w:tc>
          <w:tcPr>
            <w:tcW w:w="1296" w:type="dxa"/>
            <w:vAlign w:val="center"/>
            <w:hideMark/>
          </w:tcPr>
          <w:p w14:paraId="08EE4A1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3 291,22</w:t>
            </w:r>
          </w:p>
        </w:tc>
      </w:tr>
      <w:tr w:rsidR="006413CB" w14:paraId="33AF037E" w14:textId="77777777" w:rsidTr="0045235A">
        <w:trPr>
          <w:cantSplit/>
        </w:trPr>
        <w:tc>
          <w:tcPr>
            <w:tcW w:w="714" w:type="dxa"/>
            <w:vAlign w:val="center"/>
            <w:hideMark/>
          </w:tcPr>
          <w:p w14:paraId="082353B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4E4F64B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8" w:type="dxa"/>
            <w:gridSpan w:val="2"/>
            <w:vAlign w:val="center"/>
            <w:hideMark/>
          </w:tcPr>
          <w:p w14:paraId="56D7235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6735AD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627066E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0D27CD3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407202</w:t>
            </w:r>
          </w:p>
        </w:tc>
        <w:tc>
          <w:tcPr>
            <w:tcW w:w="1296" w:type="dxa"/>
            <w:vAlign w:val="center"/>
            <w:hideMark/>
          </w:tcPr>
          <w:p w14:paraId="4AF853A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404,40</w:t>
            </w:r>
          </w:p>
        </w:tc>
      </w:tr>
      <w:tr w:rsidR="006413CB" w14:paraId="2B63F75B" w14:textId="77777777" w:rsidTr="0045235A">
        <w:trPr>
          <w:cantSplit/>
        </w:trPr>
        <w:tc>
          <w:tcPr>
            <w:tcW w:w="714" w:type="dxa"/>
            <w:vAlign w:val="center"/>
            <w:hideMark/>
          </w:tcPr>
          <w:p w14:paraId="5C25C4F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30027A3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8" w:type="dxa"/>
            <w:gridSpan w:val="2"/>
            <w:vAlign w:val="center"/>
            <w:hideMark/>
          </w:tcPr>
          <w:p w14:paraId="6A188B0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4A9AFBC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36B94EB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7E0DAB6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407202</w:t>
            </w:r>
          </w:p>
        </w:tc>
        <w:tc>
          <w:tcPr>
            <w:tcW w:w="1296" w:type="dxa"/>
            <w:vAlign w:val="center"/>
            <w:hideMark/>
          </w:tcPr>
          <w:p w14:paraId="6D748D7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2 291,60</w:t>
            </w:r>
          </w:p>
        </w:tc>
      </w:tr>
      <w:tr w:rsidR="006413CB" w14:paraId="150D732B" w14:textId="77777777" w:rsidTr="0045235A">
        <w:trPr>
          <w:cantSplit/>
        </w:trPr>
        <w:tc>
          <w:tcPr>
            <w:tcW w:w="714" w:type="dxa"/>
            <w:vAlign w:val="center"/>
            <w:hideMark/>
          </w:tcPr>
          <w:p w14:paraId="351531E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vAlign w:val="center"/>
            <w:hideMark/>
          </w:tcPr>
          <w:p w14:paraId="09284E9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8" w:type="dxa"/>
            <w:gridSpan w:val="2"/>
            <w:vAlign w:val="center"/>
            <w:hideMark/>
          </w:tcPr>
          <w:p w14:paraId="6A5B273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45FBF2D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6DA12DF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5B6CB46B"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7452517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580,78</w:t>
            </w:r>
          </w:p>
        </w:tc>
      </w:tr>
      <w:tr w:rsidR="006413CB" w14:paraId="1CA4939D" w14:textId="77777777" w:rsidTr="0045235A">
        <w:trPr>
          <w:cantSplit/>
        </w:trPr>
        <w:tc>
          <w:tcPr>
            <w:tcW w:w="714" w:type="dxa"/>
            <w:vAlign w:val="center"/>
            <w:hideMark/>
          </w:tcPr>
          <w:p w14:paraId="4008002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vAlign w:val="center"/>
            <w:hideMark/>
          </w:tcPr>
          <w:p w14:paraId="0DFBAA1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8" w:type="dxa"/>
            <w:gridSpan w:val="2"/>
            <w:vAlign w:val="center"/>
            <w:hideMark/>
          </w:tcPr>
          <w:p w14:paraId="0AB93C3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7F47566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6ECB94F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131FEF27"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4B26700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3 291,22</w:t>
            </w:r>
          </w:p>
        </w:tc>
      </w:tr>
      <w:tr w:rsidR="006413CB" w14:paraId="4861E1D5" w14:textId="77777777" w:rsidTr="0045235A">
        <w:trPr>
          <w:cantSplit/>
        </w:trPr>
        <w:tc>
          <w:tcPr>
            <w:tcW w:w="714" w:type="dxa"/>
            <w:vAlign w:val="center"/>
            <w:hideMark/>
          </w:tcPr>
          <w:p w14:paraId="70BFA40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0305ABD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8" w:type="dxa"/>
            <w:gridSpan w:val="2"/>
            <w:vAlign w:val="center"/>
            <w:hideMark/>
          </w:tcPr>
          <w:p w14:paraId="0B9F240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7335620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61FF912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2471AE8A"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38419E4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404,40</w:t>
            </w:r>
          </w:p>
        </w:tc>
      </w:tr>
      <w:tr w:rsidR="006413CB" w14:paraId="3AF4BEF5" w14:textId="77777777" w:rsidTr="0045235A">
        <w:trPr>
          <w:cantSplit/>
        </w:trPr>
        <w:tc>
          <w:tcPr>
            <w:tcW w:w="714" w:type="dxa"/>
            <w:vAlign w:val="center"/>
            <w:hideMark/>
          </w:tcPr>
          <w:p w14:paraId="6E2192A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1902F3B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8" w:type="dxa"/>
            <w:gridSpan w:val="2"/>
            <w:vAlign w:val="center"/>
            <w:hideMark/>
          </w:tcPr>
          <w:p w14:paraId="214BB8F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710402F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41F2CE1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1ADA2FA4"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3F6258C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2 291,60</w:t>
            </w:r>
          </w:p>
        </w:tc>
      </w:tr>
    </w:tbl>
    <w:p w14:paraId="5A4E8FB9"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2EC9A6E"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vratky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tyto školy: </w:t>
      </w:r>
    </w:p>
    <w:p w14:paraId="19ED28DB" w14:textId="77777777" w:rsidR="006413CB" w:rsidRDefault="006413CB" w:rsidP="006413C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škola, Dačice, Neulingerova 108 (3 872,00 Kč), </w:t>
      </w:r>
    </w:p>
    <w:p w14:paraId="3A452A8F" w14:textId="77777777" w:rsidR="006413CB" w:rsidRDefault="006413CB" w:rsidP="006413C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Soběslav, Školní náměstí 56 (2 696,00 Kč). </w:t>
      </w:r>
    </w:p>
    <w:p w14:paraId="0A7E70FE"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2FC166D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1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0"/>
        <w:gridCol w:w="1192"/>
        <w:gridCol w:w="603"/>
        <w:gridCol w:w="1292"/>
        <w:gridCol w:w="1632"/>
      </w:tblGrid>
      <w:tr w:rsidR="006413CB" w14:paraId="175C9B7A" w14:textId="77777777" w:rsidTr="0045235A">
        <w:trPr>
          <w:cantSplit/>
        </w:trPr>
        <w:tc>
          <w:tcPr>
            <w:tcW w:w="2958" w:type="dxa"/>
            <w:gridSpan w:val="3"/>
            <w:hideMark/>
          </w:tcPr>
          <w:p w14:paraId="2993F4A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174" w:type="dxa"/>
            <w:gridSpan w:val="5"/>
            <w:hideMark/>
          </w:tcPr>
          <w:p w14:paraId="2C1E096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342/R</w:t>
            </w:r>
          </w:p>
        </w:tc>
      </w:tr>
      <w:tr w:rsidR="006413CB" w14:paraId="3C29C16B" w14:textId="77777777" w:rsidTr="0045235A">
        <w:trPr>
          <w:gridAfter w:val="1"/>
          <w:wAfter w:w="1633" w:type="dxa"/>
          <w:cantSplit/>
        </w:trPr>
        <w:tc>
          <w:tcPr>
            <w:tcW w:w="714" w:type="dxa"/>
            <w:vAlign w:val="center"/>
            <w:hideMark/>
          </w:tcPr>
          <w:p w14:paraId="56C55AF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4696" w:type="dxa"/>
            <w:gridSpan w:val="3"/>
            <w:vAlign w:val="center"/>
            <w:hideMark/>
          </w:tcPr>
          <w:p w14:paraId="6C4029D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74923B6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8FEBD7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4FB70AE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0928A3DB" w14:textId="77777777" w:rsidTr="0045235A">
        <w:trPr>
          <w:gridAfter w:val="1"/>
          <w:wAfter w:w="1633" w:type="dxa"/>
          <w:cantSplit/>
        </w:trPr>
        <w:tc>
          <w:tcPr>
            <w:tcW w:w="714" w:type="dxa"/>
          </w:tcPr>
          <w:p w14:paraId="28EDF1A0"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4B5B531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098FED5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7190840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120113014</w:t>
            </w:r>
          </w:p>
        </w:tc>
        <w:tc>
          <w:tcPr>
            <w:tcW w:w="603" w:type="dxa"/>
            <w:hideMark/>
          </w:tcPr>
          <w:p w14:paraId="502622E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1293" w:type="dxa"/>
            <w:hideMark/>
          </w:tcPr>
          <w:p w14:paraId="6216362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52 456,48</w:t>
            </w:r>
          </w:p>
        </w:tc>
      </w:tr>
      <w:tr w:rsidR="006413CB" w14:paraId="5403EC2C" w14:textId="77777777" w:rsidTr="0045235A">
        <w:trPr>
          <w:gridAfter w:val="1"/>
          <w:wAfter w:w="1633" w:type="dxa"/>
          <w:cantSplit/>
        </w:trPr>
        <w:tc>
          <w:tcPr>
            <w:tcW w:w="714" w:type="dxa"/>
          </w:tcPr>
          <w:p w14:paraId="7722BDAE"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0AD3B41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76B0EE8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7CBBD43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120513014</w:t>
            </w:r>
          </w:p>
        </w:tc>
        <w:tc>
          <w:tcPr>
            <w:tcW w:w="603" w:type="dxa"/>
            <w:hideMark/>
          </w:tcPr>
          <w:p w14:paraId="4CC9F35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1293" w:type="dxa"/>
            <w:hideMark/>
          </w:tcPr>
          <w:p w14:paraId="7A88251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297 253,37</w:t>
            </w:r>
          </w:p>
        </w:tc>
      </w:tr>
      <w:tr w:rsidR="006413CB" w14:paraId="4E2F279A" w14:textId="77777777" w:rsidTr="0045235A">
        <w:trPr>
          <w:gridAfter w:val="1"/>
          <w:wAfter w:w="1633" w:type="dxa"/>
          <w:cantSplit/>
        </w:trPr>
        <w:tc>
          <w:tcPr>
            <w:tcW w:w="714" w:type="dxa"/>
            <w:hideMark/>
          </w:tcPr>
          <w:p w14:paraId="358847E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4329</w:t>
            </w:r>
          </w:p>
        </w:tc>
        <w:tc>
          <w:tcPr>
            <w:tcW w:w="714" w:type="dxa"/>
            <w:hideMark/>
          </w:tcPr>
          <w:p w14:paraId="483B1C5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3982" w:type="dxa"/>
            <w:gridSpan w:val="2"/>
            <w:hideMark/>
          </w:tcPr>
          <w:p w14:paraId="1EBA407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1193" w:type="dxa"/>
            <w:hideMark/>
          </w:tcPr>
          <w:p w14:paraId="6A48FF4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120113014</w:t>
            </w:r>
          </w:p>
        </w:tc>
        <w:tc>
          <w:tcPr>
            <w:tcW w:w="603" w:type="dxa"/>
            <w:hideMark/>
          </w:tcPr>
          <w:p w14:paraId="0D76616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293" w:type="dxa"/>
            <w:hideMark/>
          </w:tcPr>
          <w:p w14:paraId="118248C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52 456,48</w:t>
            </w:r>
          </w:p>
        </w:tc>
      </w:tr>
      <w:tr w:rsidR="006413CB" w14:paraId="50F8BCC8" w14:textId="77777777" w:rsidTr="0045235A">
        <w:trPr>
          <w:gridAfter w:val="1"/>
          <w:wAfter w:w="1633" w:type="dxa"/>
          <w:cantSplit/>
        </w:trPr>
        <w:tc>
          <w:tcPr>
            <w:tcW w:w="714" w:type="dxa"/>
            <w:hideMark/>
          </w:tcPr>
          <w:p w14:paraId="020F1DF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4329</w:t>
            </w:r>
          </w:p>
        </w:tc>
        <w:tc>
          <w:tcPr>
            <w:tcW w:w="714" w:type="dxa"/>
            <w:hideMark/>
          </w:tcPr>
          <w:p w14:paraId="18FCFFC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3982" w:type="dxa"/>
            <w:gridSpan w:val="2"/>
            <w:hideMark/>
          </w:tcPr>
          <w:p w14:paraId="3CECF22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1193" w:type="dxa"/>
            <w:hideMark/>
          </w:tcPr>
          <w:p w14:paraId="6912748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120513014</w:t>
            </w:r>
          </w:p>
        </w:tc>
        <w:tc>
          <w:tcPr>
            <w:tcW w:w="603" w:type="dxa"/>
            <w:hideMark/>
          </w:tcPr>
          <w:p w14:paraId="040CEE8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293" w:type="dxa"/>
            <w:hideMark/>
          </w:tcPr>
          <w:p w14:paraId="7F28881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297 253,37</w:t>
            </w:r>
          </w:p>
        </w:tc>
      </w:tr>
    </w:tbl>
    <w:p w14:paraId="716F1EF1"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F02FF08"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dotace na základě Rozhodnutí MPSV č. 30_21_011_68 ze dne 20. 9. 2021 na realizaci projektu "Potravinová pomoc dětem ve hmotné nouzi v Jihočeském kraji 2021/2022" – reg. číslo CZ.30.X.0/0.0/0.0/21_011/00000068, schváleno usn. č. 1130/2021/RK-26 ze dne 7. 10. 2021. </w:t>
      </w:r>
      <w:r>
        <w:rPr>
          <w:rFonts w:ascii="Arial" w:hAnsi="Arial" w:cs="Arial"/>
          <w:b/>
          <w:bCs/>
          <w:color w:val="000000"/>
          <w:szCs w:val="20"/>
        </w:rPr>
        <w:t>Bez dopadu do salda.</w:t>
      </w:r>
    </w:p>
    <w:p w14:paraId="40FEBCEF"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76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607"/>
        <w:gridCol w:w="525"/>
        <w:gridCol w:w="637"/>
        <w:gridCol w:w="1638"/>
        <w:gridCol w:w="1301"/>
      </w:tblGrid>
      <w:tr w:rsidR="006413CB" w14:paraId="27580605" w14:textId="77777777" w:rsidTr="0045235A">
        <w:trPr>
          <w:cantSplit/>
        </w:trPr>
        <w:tc>
          <w:tcPr>
            <w:tcW w:w="2958" w:type="dxa"/>
            <w:gridSpan w:val="3"/>
            <w:hideMark/>
          </w:tcPr>
          <w:p w14:paraId="07A2ED4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4708" w:type="dxa"/>
            <w:gridSpan w:val="5"/>
            <w:hideMark/>
          </w:tcPr>
          <w:p w14:paraId="1076599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343/R</w:t>
            </w:r>
          </w:p>
        </w:tc>
      </w:tr>
      <w:tr w:rsidR="006413CB" w14:paraId="28E28CFF" w14:textId="77777777" w:rsidTr="0045235A">
        <w:trPr>
          <w:cantSplit/>
        </w:trPr>
        <w:tc>
          <w:tcPr>
            <w:tcW w:w="714" w:type="dxa"/>
            <w:vAlign w:val="center"/>
            <w:hideMark/>
          </w:tcPr>
          <w:p w14:paraId="76EBB39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2851" w:type="dxa"/>
            <w:gridSpan w:val="3"/>
            <w:vAlign w:val="center"/>
            <w:hideMark/>
          </w:tcPr>
          <w:p w14:paraId="4B54EC5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3FC7D3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585D2B4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95243C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01" w:type="dxa"/>
            <w:vAlign w:val="center"/>
            <w:hideMark/>
          </w:tcPr>
          <w:p w14:paraId="33FDC10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D624C7C" w14:textId="77777777" w:rsidTr="0045235A">
        <w:trPr>
          <w:cantSplit/>
        </w:trPr>
        <w:tc>
          <w:tcPr>
            <w:tcW w:w="714" w:type="dxa"/>
            <w:hideMark/>
          </w:tcPr>
          <w:p w14:paraId="1647E49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5F1A039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137" w:type="dxa"/>
            <w:gridSpan w:val="2"/>
            <w:hideMark/>
          </w:tcPr>
          <w:p w14:paraId="0407DC2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tcPr>
          <w:p w14:paraId="3C9544B1"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45791E8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hideMark/>
          </w:tcPr>
          <w:p w14:paraId="529608C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9115027000000</w:t>
            </w:r>
          </w:p>
        </w:tc>
        <w:tc>
          <w:tcPr>
            <w:tcW w:w="1301" w:type="dxa"/>
            <w:hideMark/>
          </w:tcPr>
          <w:p w14:paraId="60DB6FF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-290 400,00</w:t>
            </w:r>
          </w:p>
        </w:tc>
      </w:tr>
      <w:tr w:rsidR="006413CB" w14:paraId="3C44DBF1" w14:textId="77777777" w:rsidTr="0045235A">
        <w:trPr>
          <w:cantSplit/>
        </w:trPr>
        <w:tc>
          <w:tcPr>
            <w:tcW w:w="714" w:type="dxa"/>
            <w:hideMark/>
          </w:tcPr>
          <w:p w14:paraId="1F1D2C6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D3C5E5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137" w:type="dxa"/>
            <w:gridSpan w:val="2"/>
            <w:hideMark/>
          </w:tcPr>
          <w:p w14:paraId="4FFB953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hideMark/>
          </w:tcPr>
          <w:p w14:paraId="0198D4A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hideMark/>
          </w:tcPr>
          <w:p w14:paraId="5F2394F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hideMark/>
          </w:tcPr>
          <w:p w14:paraId="7316905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1071033900001</w:t>
            </w:r>
          </w:p>
        </w:tc>
        <w:tc>
          <w:tcPr>
            <w:tcW w:w="1301" w:type="dxa"/>
            <w:hideMark/>
          </w:tcPr>
          <w:p w14:paraId="43AC18E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290 400,00</w:t>
            </w:r>
          </w:p>
        </w:tc>
      </w:tr>
    </w:tbl>
    <w:p w14:paraId="38B68DF5"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E70CEF0"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dopravy a silničního hospodářství navrhuje rozpočtové opatření z důvodu zařazení výdajů na akci "Jižní tangenta České Budějovice" dle odpovídající rozpočtové skladby (přiřazení ORG akce). </w:t>
      </w:r>
      <w:r>
        <w:rPr>
          <w:rFonts w:ascii="Arial" w:hAnsi="Arial" w:cs="Arial"/>
          <w:b/>
          <w:bCs/>
          <w:color w:val="000000"/>
          <w:szCs w:val="20"/>
        </w:rPr>
        <w:t>Bez dopadu do salda.</w:t>
      </w:r>
    </w:p>
    <w:p w14:paraId="58BFAC58"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12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21"/>
        <w:gridCol w:w="637"/>
        <w:gridCol w:w="860"/>
        <w:gridCol w:w="1427"/>
        <w:gridCol w:w="1021"/>
      </w:tblGrid>
      <w:tr w:rsidR="006413CB" w14:paraId="35583522" w14:textId="77777777" w:rsidTr="0045235A">
        <w:trPr>
          <w:cantSplit/>
        </w:trPr>
        <w:tc>
          <w:tcPr>
            <w:tcW w:w="2958" w:type="dxa"/>
            <w:gridSpan w:val="3"/>
            <w:hideMark/>
          </w:tcPr>
          <w:p w14:paraId="4C43A008"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161" w:type="dxa"/>
            <w:gridSpan w:val="5"/>
            <w:hideMark/>
          </w:tcPr>
          <w:p w14:paraId="595F3A9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344/R</w:t>
            </w:r>
          </w:p>
        </w:tc>
      </w:tr>
      <w:tr w:rsidR="006413CB" w14:paraId="4261C0D9" w14:textId="77777777" w:rsidTr="0045235A">
        <w:trPr>
          <w:gridAfter w:val="1"/>
          <w:wAfter w:w="1020" w:type="dxa"/>
          <w:cantSplit/>
        </w:trPr>
        <w:tc>
          <w:tcPr>
            <w:tcW w:w="714" w:type="dxa"/>
            <w:vAlign w:val="center"/>
            <w:hideMark/>
          </w:tcPr>
          <w:p w14:paraId="13FB379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279148D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0BA452E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A0CFF8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1FB3737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697A8C36" w14:textId="77777777" w:rsidTr="0045235A">
        <w:trPr>
          <w:gridAfter w:val="1"/>
          <w:wAfter w:w="1020" w:type="dxa"/>
          <w:cantSplit/>
        </w:trPr>
        <w:tc>
          <w:tcPr>
            <w:tcW w:w="714" w:type="dxa"/>
            <w:hideMark/>
          </w:tcPr>
          <w:p w14:paraId="3B30212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3312</w:t>
            </w:r>
          </w:p>
        </w:tc>
        <w:tc>
          <w:tcPr>
            <w:tcW w:w="714" w:type="dxa"/>
            <w:hideMark/>
          </w:tcPr>
          <w:p w14:paraId="407459E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4AA9445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37" w:type="dxa"/>
            <w:hideMark/>
          </w:tcPr>
          <w:p w14:paraId="5AAE8BA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7530504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401303</w:t>
            </w:r>
          </w:p>
        </w:tc>
        <w:tc>
          <w:tcPr>
            <w:tcW w:w="1426" w:type="dxa"/>
            <w:hideMark/>
          </w:tcPr>
          <w:p w14:paraId="59854A2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-3 000 000,00</w:t>
            </w:r>
          </w:p>
        </w:tc>
      </w:tr>
      <w:tr w:rsidR="006413CB" w14:paraId="294CAF92" w14:textId="77777777" w:rsidTr="0045235A">
        <w:trPr>
          <w:gridAfter w:val="1"/>
          <w:wAfter w:w="1020" w:type="dxa"/>
          <w:cantSplit/>
        </w:trPr>
        <w:tc>
          <w:tcPr>
            <w:tcW w:w="714" w:type="dxa"/>
            <w:hideMark/>
          </w:tcPr>
          <w:p w14:paraId="1D61EFD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3312</w:t>
            </w:r>
          </w:p>
        </w:tc>
        <w:tc>
          <w:tcPr>
            <w:tcW w:w="714" w:type="dxa"/>
            <w:hideMark/>
          </w:tcPr>
          <w:p w14:paraId="513B37D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749" w:type="dxa"/>
            <w:gridSpan w:val="2"/>
            <w:hideMark/>
          </w:tcPr>
          <w:p w14:paraId="67D91A8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0EDC73F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3A59449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401303</w:t>
            </w:r>
          </w:p>
        </w:tc>
        <w:tc>
          <w:tcPr>
            <w:tcW w:w="1426" w:type="dxa"/>
            <w:hideMark/>
          </w:tcPr>
          <w:p w14:paraId="0DA90C6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3 000 000,00</w:t>
            </w:r>
          </w:p>
        </w:tc>
      </w:tr>
    </w:tbl>
    <w:p w14:paraId="7DF82EB4"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3524B836"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kultury a památkové péče předkládá rozpočtové opatření na změnu závazného finančního vztahu pro Jihočeskou filharmonii ve výši 3 000 000,00 Kč. Jedná se o změnu charakteru z části neinvestičního příspěvku na investiční z důvodu pořízení nové zdviže místo plánované rekonstrukce stávající plošiny dle usnesení č. 1166/2021/RK-26 ze dne 7. 10. 2021. </w:t>
      </w:r>
      <w:r>
        <w:rPr>
          <w:rFonts w:ascii="Arial" w:hAnsi="Arial" w:cs="Arial"/>
          <w:b/>
          <w:bCs/>
          <w:color w:val="000000"/>
          <w:szCs w:val="20"/>
        </w:rPr>
        <w:t>Bez dopadu do salda.</w:t>
      </w:r>
    </w:p>
    <w:p w14:paraId="5CBBBD2B"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3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8"/>
        <w:gridCol w:w="525"/>
        <w:gridCol w:w="637"/>
        <w:gridCol w:w="859"/>
        <w:gridCol w:w="1434"/>
      </w:tblGrid>
      <w:tr w:rsidR="006413CB" w14:paraId="45C731A2" w14:textId="77777777" w:rsidTr="0045235A">
        <w:trPr>
          <w:cantSplit/>
        </w:trPr>
        <w:tc>
          <w:tcPr>
            <w:tcW w:w="2958" w:type="dxa"/>
            <w:gridSpan w:val="3"/>
            <w:hideMark/>
          </w:tcPr>
          <w:p w14:paraId="2954F463"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674" w:type="dxa"/>
            <w:gridSpan w:val="5"/>
            <w:hideMark/>
          </w:tcPr>
          <w:p w14:paraId="3B3044A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345/R</w:t>
            </w:r>
          </w:p>
        </w:tc>
      </w:tr>
      <w:tr w:rsidR="006413CB" w14:paraId="4975F5D1" w14:textId="77777777" w:rsidTr="0045235A">
        <w:trPr>
          <w:cantSplit/>
        </w:trPr>
        <w:tc>
          <w:tcPr>
            <w:tcW w:w="714" w:type="dxa"/>
            <w:vAlign w:val="center"/>
            <w:hideMark/>
          </w:tcPr>
          <w:p w14:paraId="05C7E1B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602A85A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5A56AB5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9F8079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B48F82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9" w:type="dxa"/>
            <w:vAlign w:val="center"/>
            <w:hideMark/>
          </w:tcPr>
          <w:p w14:paraId="49652CD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3F598E97" w14:textId="77777777" w:rsidTr="0045235A">
        <w:trPr>
          <w:cantSplit/>
        </w:trPr>
        <w:tc>
          <w:tcPr>
            <w:tcW w:w="714" w:type="dxa"/>
            <w:hideMark/>
          </w:tcPr>
          <w:p w14:paraId="4D64383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hideMark/>
          </w:tcPr>
          <w:p w14:paraId="18CDF91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30D9B00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2A432A7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637" w:type="dxa"/>
            <w:hideMark/>
          </w:tcPr>
          <w:p w14:paraId="6DC06E2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1153</w:t>
            </w:r>
          </w:p>
        </w:tc>
        <w:tc>
          <w:tcPr>
            <w:tcW w:w="859" w:type="dxa"/>
          </w:tcPr>
          <w:p w14:paraId="0A4F5326" w14:textId="77777777" w:rsidR="006413CB" w:rsidRDefault="006413CB">
            <w:pPr>
              <w:widowControl w:val="0"/>
              <w:autoSpaceDE w:val="0"/>
              <w:autoSpaceDN w:val="0"/>
              <w:adjustRightInd w:val="0"/>
              <w:jc w:val="center"/>
              <w:rPr>
                <w:rFonts w:ascii="Arial" w:hAnsi="Arial" w:cs="Arial"/>
                <w:color w:val="000000"/>
                <w:szCs w:val="20"/>
              </w:rPr>
            </w:pPr>
          </w:p>
        </w:tc>
        <w:tc>
          <w:tcPr>
            <w:tcW w:w="1429" w:type="dxa"/>
            <w:hideMark/>
          </w:tcPr>
          <w:p w14:paraId="20357F1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-4 000 000,00</w:t>
            </w:r>
          </w:p>
        </w:tc>
      </w:tr>
      <w:tr w:rsidR="006413CB" w14:paraId="518A0029" w14:textId="77777777" w:rsidTr="0045235A">
        <w:trPr>
          <w:cantSplit/>
        </w:trPr>
        <w:tc>
          <w:tcPr>
            <w:tcW w:w="714" w:type="dxa"/>
            <w:hideMark/>
          </w:tcPr>
          <w:p w14:paraId="69C00CA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07B2155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55E8BC8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5C95B420"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762C201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15D804D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401301</w:t>
            </w:r>
          </w:p>
        </w:tc>
        <w:tc>
          <w:tcPr>
            <w:tcW w:w="1429" w:type="dxa"/>
            <w:hideMark/>
          </w:tcPr>
          <w:p w14:paraId="1B3EC14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r w:rsidR="006413CB" w14:paraId="18F30EAA" w14:textId="77777777" w:rsidTr="0045235A">
        <w:trPr>
          <w:cantSplit/>
        </w:trPr>
        <w:tc>
          <w:tcPr>
            <w:tcW w:w="714" w:type="dxa"/>
            <w:hideMark/>
          </w:tcPr>
          <w:p w14:paraId="3634FB4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3314</w:t>
            </w:r>
          </w:p>
        </w:tc>
        <w:tc>
          <w:tcPr>
            <w:tcW w:w="714" w:type="dxa"/>
            <w:hideMark/>
          </w:tcPr>
          <w:p w14:paraId="299909E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F1E538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7976ABF1"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58AF375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54EB932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401304</w:t>
            </w:r>
          </w:p>
        </w:tc>
        <w:tc>
          <w:tcPr>
            <w:tcW w:w="1429" w:type="dxa"/>
            <w:hideMark/>
          </w:tcPr>
          <w:p w14:paraId="6C79D52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2 500 000,00</w:t>
            </w:r>
          </w:p>
        </w:tc>
      </w:tr>
    </w:tbl>
    <w:p w14:paraId="3F864CF9"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E43D5A9"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kultury a památkové péče navrhuje rozpočtové opatření na posílení příspěvku k realizaci spolufinancování významných individuálních projektů příspěvkových organizací zřizovaných Jčk v oblasti kultury a pokrytí mimořádných provozních potřeb u zřizovaných kulturních organizací v souladu s usn. č. 1164/2021/RK-26 ze dne 7. 10. 2021. Jedná se o tyto organizace: </w:t>
      </w:r>
    </w:p>
    <w:p w14:paraId="2B6868C5" w14:textId="77777777" w:rsidR="006413CB" w:rsidRDefault="006413CB" w:rsidP="006413CB">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Alšova jihočeská galerie (1 500 000,00 Kč),</w:t>
      </w:r>
    </w:p>
    <w:p w14:paraId="5F882621" w14:textId="77777777" w:rsidR="006413CB" w:rsidRDefault="006413CB" w:rsidP="006413CB">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Jihočeská vědecká knihovna v Českých Budějovicích (2 500 000,00 Kč).</w:t>
      </w:r>
    </w:p>
    <w:p w14:paraId="052BB4A8"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78BE3D63"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954"/>
        <w:gridCol w:w="1192"/>
        <w:gridCol w:w="637"/>
        <w:gridCol w:w="1637"/>
        <w:gridCol w:w="1300"/>
      </w:tblGrid>
      <w:tr w:rsidR="006413CB" w14:paraId="2D413EC0" w14:textId="77777777" w:rsidTr="0045235A">
        <w:trPr>
          <w:cantSplit/>
        </w:trPr>
        <w:tc>
          <w:tcPr>
            <w:tcW w:w="2958" w:type="dxa"/>
            <w:gridSpan w:val="3"/>
            <w:hideMark/>
          </w:tcPr>
          <w:p w14:paraId="3545ED2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4" w:type="dxa"/>
            <w:gridSpan w:val="5"/>
            <w:hideMark/>
          </w:tcPr>
          <w:p w14:paraId="56A90568"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346/R</w:t>
            </w:r>
          </w:p>
        </w:tc>
      </w:tr>
      <w:tr w:rsidR="006413CB" w14:paraId="2536883E" w14:textId="77777777" w:rsidTr="0045235A">
        <w:trPr>
          <w:cantSplit/>
        </w:trPr>
        <w:tc>
          <w:tcPr>
            <w:tcW w:w="714" w:type="dxa"/>
            <w:vAlign w:val="center"/>
            <w:hideMark/>
          </w:tcPr>
          <w:p w14:paraId="3B1108A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9" w:type="dxa"/>
            <w:gridSpan w:val="3"/>
            <w:vAlign w:val="center"/>
            <w:hideMark/>
          </w:tcPr>
          <w:p w14:paraId="1786557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1788E1A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945014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74F038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5D47C3F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3181ED9" w14:textId="77777777" w:rsidTr="0045235A">
        <w:trPr>
          <w:cantSplit/>
        </w:trPr>
        <w:tc>
          <w:tcPr>
            <w:tcW w:w="714" w:type="dxa"/>
            <w:vAlign w:val="center"/>
          </w:tcPr>
          <w:p w14:paraId="3815895E"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2D43A2A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85" w:type="dxa"/>
            <w:gridSpan w:val="2"/>
            <w:vAlign w:val="center"/>
            <w:hideMark/>
          </w:tcPr>
          <w:p w14:paraId="16C2DF4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93" w:type="dxa"/>
            <w:vAlign w:val="center"/>
            <w:hideMark/>
          </w:tcPr>
          <w:p w14:paraId="4CFC194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7E63AAD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509EBED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1102108401242</w:t>
            </w:r>
          </w:p>
        </w:tc>
        <w:tc>
          <w:tcPr>
            <w:tcW w:w="1296" w:type="dxa"/>
            <w:vAlign w:val="center"/>
            <w:hideMark/>
          </w:tcPr>
          <w:p w14:paraId="750C474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70 833,39</w:t>
            </w:r>
          </w:p>
        </w:tc>
      </w:tr>
      <w:tr w:rsidR="006413CB" w14:paraId="48F77F9D" w14:textId="77777777" w:rsidTr="0045235A">
        <w:trPr>
          <w:cantSplit/>
        </w:trPr>
        <w:tc>
          <w:tcPr>
            <w:tcW w:w="714" w:type="dxa"/>
            <w:vAlign w:val="center"/>
            <w:hideMark/>
          </w:tcPr>
          <w:p w14:paraId="7F646EE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B00834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5" w:type="dxa"/>
            <w:gridSpan w:val="2"/>
            <w:vAlign w:val="center"/>
            <w:hideMark/>
          </w:tcPr>
          <w:p w14:paraId="6DB99E3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vAlign w:val="center"/>
            <w:hideMark/>
          </w:tcPr>
          <w:p w14:paraId="04F6EF1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103EC97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53C426C9"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2710C23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70 833,39</w:t>
            </w:r>
          </w:p>
        </w:tc>
      </w:tr>
      <w:tr w:rsidR="006413CB" w14:paraId="34A0485D" w14:textId="77777777" w:rsidTr="0045235A">
        <w:trPr>
          <w:cantSplit/>
        </w:trPr>
        <w:tc>
          <w:tcPr>
            <w:tcW w:w="714" w:type="dxa"/>
            <w:vAlign w:val="center"/>
          </w:tcPr>
          <w:p w14:paraId="59E77663"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1FB5915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85" w:type="dxa"/>
            <w:gridSpan w:val="2"/>
            <w:vAlign w:val="center"/>
            <w:hideMark/>
          </w:tcPr>
          <w:p w14:paraId="1395036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93" w:type="dxa"/>
            <w:vAlign w:val="center"/>
            <w:hideMark/>
          </w:tcPr>
          <w:p w14:paraId="56B16A7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6F4EAA2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37E2803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1102107407208</w:t>
            </w:r>
          </w:p>
        </w:tc>
        <w:tc>
          <w:tcPr>
            <w:tcW w:w="1296" w:type="dxa"/>
            <w:vAlign w:val="center"/>
            <w:hideMark/>
          </w:tcPr>
          <w:p w14:paraId="075DCD7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751 704,32</w:t>
            </w:r>
          </w:p>
        </w:tc>
      </w:tr>
      <w:tr w:rsidR="006413CB" w14:paraId="37827480" w14:textId="77777777" w:rsidTr="0045235A">
        <w:trPr>
          <w:cantSplit/>
        </w:trPr>
        <w:tc>
          <w:tcPr>
            <w:tcW w:w="714" w:type="dxa"/>
            <w:vAlign w:val="center"/>
            <w:hideMark/>
          </w:tcPr>
          <w:p w14:paraId="0404F47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D2393E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5" w:type="dxa"/>
            <w:gridSpan w:val="2"/>
            <w:vAlign w:val="center"/>
            <w:hideMark/>
          </w:tcPr>
          <w:p w14:paraId="68ED1B5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vAlign w:val="center"/>
            <w:hideMark/>
          </w:tcPr>
          <w:p w14:paraId="6B3EDB6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6574EA5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514F14A6"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61D8069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751 704,32</w:t>
            </w:r>
          </w:p>
        </w:tc>
      </w:tr>
      <w:tr w:rsidR="006413CB" w14:paraId="4BD7A677" w14:textId="77777777" w:rsidTr="0045235A">
        <w:trPr>
          <w:cantSplit/>
        </w:trPr>
        <w:tc>
          <w:tcPr>
            <w:tcW w:w="714" w:type="dxa"/>
            <w:vAlign w:val="center"/>
          </w:tcPr>
          <w:p w14:paraId="22BC2692"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2720813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2412</w:t>
            </w:r>
          </w:p>
        </w:tc>
        <w:tc>
          <w:tcPr>
            <w:tcW w:w="3485" w:type="dxa"/>
            <w:gridSpan w:val="2"/>
            <w:vAlign w:val="center"/>
            <w:hideMark/>
          </w:tcPr>
          <w:p w14:paraId="250ABE9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 prostředků od podnik. nef. subj.- PO</w:t>
            </w:r>
          </w:p>
        </w:tc>
        <w:tc>
          <w:tcPr>
            <w:tcW w:w="1193" w:type="dxa"/>
            <w:vAlign w:val="center"/>
            <w:hideMark/>
          </w:tcPr>
          <w:p w14:paraId="283EF1B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11CABB5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2980C5C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1073011309507</w:t>
            </w:r>
          </w:p>
        </w:tc>
        <w:tc>
          <w:tcPr>
            <w:tcW w:w="1296" w:type="dxa"/>
            <w:vAlign w:val="center"/>
            <w:hideMark/>
          </w:tcPr>
          <w:p w14:paraId="4C2F40D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-5,59</w:t>
            </w:r>
          </w:p>
        </w:tc>
      </w:tr>
      <w:tr w:rsidR="006413CB" w14:paraId="755C59C5" w14:textId="77777777" w:rsidTr="0045235A">
        <w:trPr>
          <w:cantSplit/>
        </w:trPr>
        <w:tc>
          <w:tcPr>
            <w:tcW w:w="714" w:type="dxa"/>
            <w:vAlign w:val="center"/>
            <w:hideMark/>
          </w:tcPr>
          <w:p w14:paraId="2B19F0B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1D34228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5" w:type="dxa"/>
            <w:gridSpan w:val="2"/>
            <w:vAlign w:val="center"/>
            <w:hideMark/>
          </w:tcPr>
          <w:p w14:paraId="741E4A0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vAlign w:val="center"/>
            <w:hideMark/>
          </w:tcPr>
          <w:p w14:paraId="490B8B7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5AF3589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449A36FA"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6B3BEF6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-5,59</w:t>
            </w:r>
          </w:p>
        </w:tc>
      </w:tr>
      <w:tr w:rsidR="006413CB" w14:paraId="4F453538" w14:textId="77777777" w:rsidTr="0045235A">
        <w:trPr>
          <w:cantSplit/>
        </w:trPr>
        <w:tc>
          <w:tcPr>
            <w:tcW w:w="714" w:type="dxa"/>
            <w:vAlign w:val="center"/>
            <w:hideMark/>
          </w:tcPr>
          <w:p w14:paraId="72ECD77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03130F0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0D336F4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0941EA4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106100106</w:t>
            </w:r>
          </w:p>
        </w:tc>
        <w:tc>
          <w:tcPr>
            <w:tcW w:w="637" w:type="dxa"/>
            <w:vAlign w:val="center"/>
            <w:hideMark/>
          </w:tcPr>
          <w:p w14:paraId="40C5F96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vAlign w:val="center"/>
            <w:hideMark/>
          </w:tcPr>
          <w:p w14:paraId="05FCED6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1062018407216</w:t>
            </w:r>
          </w:p>
        </w:tc>
        <w:tc>
          <w:tcPr>
            <w:tcW w:w="1296" w:type="dxa"/>
            <w:vAlign w:val="center"/>
            <w:hideMark/>
          </w:tcPr>
          <w:p w14:paraId="532BB82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326 700,00</w:t>
            </w:r>
          </w:p>
        </w:tc>
      </w:tr>
      <w:tr w:rsidR="006413CB" w14:paraId="5119373D" w14:textId="77777777" w:rsidTr="0045235A">
        <w:trPr>
          <w:cantSplit/>
        </w:trPr>
        <w:tc>
          <w:tcPr>
            <w:tcW w:w="714" w:type="dxa"/>
            <w:vAlign w:val="center"/>
            <w:hideMark/>
          </w:tcPr>
          <w:p w14:paraId="2D1778E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78858A9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5" w:type="dxa"/>
            <w:gridSpan w:val="2"/>
            <w:vAlign w:val="center"/>
            <w:hideMark/>
          </w:tcPr>
          <w:p w14:paraId="36235CF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vAlign w:val="center"/>
            <w:hideMark/>
          </w:tcPr>
          <w:p w14:paraId="05B21E9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1D4B41F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6B2DAD44"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vAlign w:val="center"/>
            <w:hideMark/>
          </w:tcPr>
          <w:p w14:paraId="525CE71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326 700,00</w:t>
            </w:r>
          </w:p>
        </w:tc>
      </w:tr>
    </w:tbl>
    <w:p w14:paraId="4F69049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0AE2D2A1"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úpravu rozpočtu, a to na straně příjmů:</w:t>
      </w:r>
    </w:p>
    <w:p w14:paraId="3AB72AED" w14:textId="77777777" w:rsidR="006413CB" w:rsidRDefault="006413CB" w:rsidP="006413C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navýšení v celkové výši 70 833,39 Kč týkající se vratky návratné finanční výpomoci na předfinancování (UZ 107) u projektu "EDUSTEM – stimulace zájmu o vědu a techniku u dětí a žáků v příhraničních regionech (INTERREG V – A Rakousko – ČR 2014-2020)" realizátora Zařízení pro další vzdělávání pedagogických pracovníků a Středisko služeb školám, České Budějovice, Nemanická 7, z důvodu proplacení 1. ŽoP (část SR) a vrácení poskytnuté návratné finanční výpomoci dle smlouvy č. SFV/OEZI/1409/20. Současně dochází ke zvýšení rezervy projektů EU (ORJ 2068) ve stejné výši. Realizace projektu byla schválena usnesením č. 107/2019/ZK-20 ze dne 11. 4. 2019; </w:t>
      </w:r>
    </w:p>
    <w:p w14:paraId="1FF6A808" w14:textId="77777777" w:rsidR="006413CB" w:rsidRDefault="006413CB" w:rsidP="006413C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navýšení v celkové výši 751 704,32 Kč týkající se vratky návratné finanční výpomoci na předfinancování (UZ 107) u projektu „Utváření profesní flexibility v oblasti ekonomiky pomocí cvičné firmy" (INTERREG V-A Rakousko – ČR 2014-2020) realizátora Vyšší odborné školy, Střední školy, Centra odborné přípravy, Sezimovo Ústí, z důvodu proplacení 1. ŽoP a vrácení poskytnuté návratné finanční výpomoci dle smlouvy č. SFV/OEZI/481/20. Současně dochází ke zvýšení rezervy projektů EU (ORJ 2068) ve stejné výši. Realizace projektu byla schválena usnesením č. 237/2019/ZK-22 ze dne 27. 6. 2019;</w:t>
      </w:r>
    </w:p>
    <w:p w14:paraId="5498FDE4" w14:textId="77777777" w:rsidR="006413CB" w:rsidRDefault="006413CB" w:rsidP="006413C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 celkové výši 5,59 Kč (UZ 107 – z důvodu zaokrouhlování při pořizování rozpočtu do GINIS) u projektu "Nová psychiatrie“ (IROP) realizátora Nemocnice Tábor, a.s. na základě závěrečného vyúčtování projektu dle Smlouvy o poskytnutí návratné finanční výpomoci č. SFV/OEZI/2392/18. Současně dochází ke snížení rezervy projektů EU (ORJ 2068) ve stejné výši. Realizace projektu byla schválena usnesením č. 292/2018/ZK-16 ze dne 18. 10. 2018;</w:t>
      </w:r>
    </w:p>
    <w:p w14:paraId="0C50FC82" w14:textId="77777777" w:rsidR="006413CB" w:rsidRDefault="006413CB" w:rsidP="006413C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navýšení v celkové výši 326 700,00 Kč týkající se vratky dotace na kofinancování (UZ 106100106) u projektu „Snížení energetické náročnosti SPŠ strojní a stavební Tábor – objekt Martina Koláře" (OP ŽP) realizátora Střední průmyslové školy strojní a stavební Tábor, Komenského 1670 z důvodu vypovězení smlouvy č. SDO/OEZI/2306/18. Výše uvedený projekt schválený v 70. výzvě OP ŽP není realizován, schválen nový projekt ve 121. výzvě OP ŽP, k němuž budou uzavřeny nové smlouvy o financování projektu. Současně dochází ke zvýšení rezervy projektů EU (ORJ 2068) ve stejné výši. Realizace projektu byla schválena usnesením č. 227/2017/ZK-7 ze dne 22. 6. 2017.</w:t>
      </w:r>
    </w:p>
    <w:p w14:paraId="19F3B130"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34E14D7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266801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714CB75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8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129"/>
        <w:gridCol w:w="637"/>
        <w:gridCol w:w="859"/>
        <w:gridCol w:w="1293"/>
        <w:gridCol w:w="1020"/>
      </w:tblGrid>
      <w:tr w:rsidR="006413CB" w14:paraId="1C8B3036" w14:textId="77777777" w:rsidTr="0045235A">
        <w:trPr>
          <w:cantSplit/>
        </w:trPr>
        <w:tc>
          <w:tcPr>
            <w:tcW w:w="2958" w:type="dxa"/>
            <w:gridSpan w:val="3"/>
            <w:hideMark/>
          </w:tcPr>
          <w:p w14:paraId="27234FCA"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39" w:type="dxa"/>
            <w:gridSpan w:val="5"/>
            <w:hideMark/>
          </w:tcPr>
          <w:p w14:paraId="10B8CC88"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347/R</w:t>
            </w:r>
          </w:p>
        </w:tc>
      </w:tr>
      <w:tr w:rsidR="006413CB" w14:paraId="36D1AD00" w14:textId="77777777" w:rsidTr="0045235A">
        <w:trPr>
          <w:gridAfter w:val="1"/>
          <w:wAfter w:w="1020" w:type="dxa"/>
          <w:cantSplit/>
        </w:trPr>
        <w:tc>
          <w:tcPr>
            <w:tcW w:w="714" w:type="dxa"/>
            <w:vAlign w:val="center"/>
            <w:hideMark/>
          </w:tcPr>
          <w:p w14:paraId="22C540F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374" w:type="dxa"/>
            <w:gridSpan w:val="3"/>
            <w:vAlign w:val="center"/>
            <w:hideMark/>
          </w:tcPr>
          <w:p w14:paraId="04590F4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67ACEE3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03A92E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1221D41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3F92FCFD" w14:textId="77777777" w:rsidTr="0045235A">
        <w:trPr>
          <w:gridAfter w:val="1"/>
          <w:wAfter w:w="1020" w:type="dxa"/>
          <w:cantSplit/>
        </w:trPr>
        <w:tc>
          <w:tcPr>
            <w:tcW w:w="714" w:type="dxa"/>
          </w:tcPr>
          <w:p w14:paraId="24E6B982"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4267884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660" w:type="dxa"/>
            <w:gridSpan w:val="2"/>
            <w:hideMark/>
          </w:tcPr>
          <w:p w14:paraId="18E382F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637" w:type="dxa"/>
            <w:hideMark/>
          </w:tcPr>
          <w:p w14:paraId="6B2393D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2241</w:t>
            </w:r>
          </w:p>
        </w:tc>
        <w:tc>
          <w:tcPr>
            <w:tcW w:w="859" w:type="dxa"/>
            <w:hideMark/>
          </w:tcPr>
          <w:p w14:paraId="4EEBB11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403206</w:t>
            </w:r>
          </w:p>
        </w:tc>
        <w:tc>
          <w:tcPr>
            <w:tcW w:w="1293" w:type="dxa"/>
            <w:hideMark/>
          </w:tcPr>
          <w:p w14:paraId="42F4ACB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220 000,00</w:t>
            </w:r>
          </w:p>
        </w:tc>
      </w:tr>
      <w:tr w:rsidR="006413CB" w14:paraId="3E3562DE" w14:textId="77777777" w:rsidTr="0045235A">
        <w:trPr>
          <w:gridAfter w:val="1"/>
          <w:wAfter w:w="1020" w:type="dxa"/>
          <w:cantSplit/>
        </w:trPr>
        <w:tc>
          <w:tcPr>
            <w:tcW w:w="714" w:type="dxa"/>
            <w:hideMark/>
          </w:tcPr>
          <w:p w14:paraId="0500503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781189A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660" w:type="dxa"/>
            <w:gridSpan w:val="2"/>
            <w:hideMark/>
          </w:tcPr>
          <w:p w14:paraId="53DA65F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7C86ABA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55739688" w14:textId="77777777" w:rsidR="006413CB" w:rsidRDefault="006413CB">
            <w:pPr>
              <w:widowControl w:val="0"/>
              <w:autoSpaceDE w:val="0"/>
              <w:autoSpaceDN w:val="0"/>
              <w:adjustRightInd w:val="0"/>
              <w:jc w:val="center"/>
              <w:rPr>
                <w:rFonts w:ascii="Arial" w:hAnsi="Arial" w:cs="Arial"/>
                <w:color w:val="000000"/>
                <w:szCs w:val="20"/>
              </w:rPr>
            </w:pPr>
          </w:p>
        </w:tc>
        <w:tc>
          <w:tcPr>
            <w:tcW w:w="1293" w:type="dxa"/>
            <w:hideMark/>
          </w:tcPr>
          <w:p w14:paraId="4E62C53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220 000,00</w:t>
            </w:r>
          </w:p>
        </w:tc>
      </w:tr>
    </w:tbl>
    <w:p w14:paraId="211EB0D9"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31733246"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Fond rozvoje školství navrhuje rozpočtové opatření na úpravu rozpočtu z důvodu vrácení návratné finanční výpomoci poskytnuté v roce 2017 z FRŠ. Finanční prostředky budou dle statutu fondu převedeny </w:t>
      </w:r>
      <w:r>
        <w:rPr>
          <w:rFonts w:ascii="Arial" w:hAnsi="Arial" w:cs="Arial"/>
          <w:color w:val="000000"/>
          <w:szCs w:val="20"/>
        </w:rPr>
        <w:lastRenderedPageBreak/>
        <w:t xml:space="preserve">do rezervy FRŠ. Jedná se o Střední odbornou školu a Střední odborné učiliště, Jindřichův Hradec, Jáchymova 478 – 2. splátka návratné finanční výpomoci schválené usn. č. 159/2017/ZK-6 ze dne 11. 5. 2017. </w:t>
      </w:r>
      <w:r>
        <w:rPr>
          <w:rFonts w:ascii="Arial" w:hAnsi="Arial" w:cs="Arial"/>
          <w:b/>
          <w:bCs/>
          <w:color w:val="000000"/>
          <w:szCs w:val="20"/>
        </w:rPr>
        <w:t>Bez dopadu do salda.</w:t>
      </w:r>
    </w:p>
    <w:p w14:paraId="2B5C7F2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7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51"/>
        <w:gridCol w:w="637"/>
        <w:gridCol w:w="859"/>
        <w:gridCol w:w="1292"/>
        <w:gridCol w:w="1019"/>
      </w:tblGrid>
      <w:tr w:rsidR="006413CB" w14:paraId="5F7FE445" w14:textId="77777777" w:rsidTr="0045235A">
        <w:trPr>
          <w:cantSplit/>
        </w:trPr>
        <w:tc>
          <w:tcPr>
            <w:tcW w:w="2958" w:type="dxa"/>
            <w:gridSpan w:val="3"/>
            <w:hideMark/>
          </w:tcPr>
          <w:p w14:paraId="1687895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761" w:type="dxa"/>
            <w:gridSpan w:val="5"/>
            <w:hideMark/>
          </w:tcPr>
          <w:p w14:paraId="68AD681C"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348/R</w:t>
            </w:r>
          </w:p>
        </w:tc>
      </w:tr>
      <w:tr w:rsidR="006413CB" w14:paraId="39B70E22" w14:textId="77777777" w:rsidTr="0045235A">
        <w:trPr>
          <w:gridAfter w:val="1"/>
          <w:wAfter w:w="1020" w:type="dxa"/>
          <w:cantSplit/>
        </w:trPr>
        <w:tc>
          <w:tcPr>
            <w:tcW w:w="714" w:type="dxa"/>
            <w:vAlign w:val="center"/>
            <w:hideMark/>
          </w:tcPr>
          <w:p w14:paraId="48650CB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67A4FC8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F77B3A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E34293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621E267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80CB902" w14:textId="77777777" w:rsidTr="0045235A">
        <w:trPr>
          <w:gridAfter w:val="1"/>
          <w:wAfter w:w="1020" w:type="dxa"/>
          <w:cantSplit/>
        </w:trPr>
        <w:tc>
          <w:tcPr>
            <w:tcW w:w="714" w:type="dxa"/>
            <w:hideMark/>
          </w:tcPr>
          <w:p w14:paraId="3EA5F2D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7F61D65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6768458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63F62C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68BCF18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401205</w:t>
            </w:r>
          </w:p>
        </w:tc>
        <w:tc>
          <w:tcPr>
            <w:tcW w:w="1293" w:type="dxa"/>
            <w:hideMark/>
          </w:tcPr>
          <w:p w14:paraId="338B0A0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-138 565,21</w:t>
            </w:r>
          </w:p>
        </w:tc>
      </w:tr>
      <w:tr w:rsidR="006413CB" w14:paraId="07314173" w14:textId="77777777" w:rsidTr="0045235A">
        <w:trPr>
          <w:gridAfter w:val="1"/>
          <w:wAfter w:w="1020" w:type="dxa"/>
          <w:cantSplit/>
        </w:trPr>
        <w:tc>
          <w:tcPr>
            <w:tcW w:w="714" w:type="dxa"/>
            <w:hideMark/>
          </w:tcPr>
          <w:p w14:paraId="1B22755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13FC6EF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5638A8F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56B77D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58461E3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401209</w:t>
            </w:r>
          </w:p>
        </w:tc>
        <w:tc>
          <w:tcPr>
            <w:tcW w:w="1293" w:type="dxa"/>
            <w:hideMark/>
          </w:tcPr>
          <w:p w14:paraId="1501F56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-9 537,23</w:t>
            </w:r>
          </w:p>
        </w:tc>
      </w:tr>
      <w:tr w:rsidR="006413CB" w14:paraId="578F9817" w14:textId="77777777" w:rsidTr="0045235A">
        <w:trPr>
          <w:gridAfter w:val="1"/>
          <w:wAfter w:w="1020" w:type="dxa"/>
          <w:cantSplit/>
        </w:trPr>
        <w:tc>
          <w:tcPr>
            <w:tcW w:w="714" w:type="dxa"/>
            <w:hideMark/>
          </w:tcPr>
          <w:p w14:paraId="07A88D0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683629F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00F5CBD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7098E2E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3445607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404202</w:t>
            </w:r>
          </w:p>
        </w:tc>
        <w:tc>
          <w:tcPr>
            <w:tcW w:w="1293" w:type="dxa"/>
            <w:hideMark/>
          </w:tcPr>
          <w:p w14:paraId="649231D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-361 758,78</w:t>
            </w:r>
          </w:p>
        </w:tc>
      </w:tr>
      <w:tr w:rsidR="006413CB" w14:paraId="5EC3423F" w14:textId="77777777" w:rsidTr="0045235A">
        <w:trPr>
          <w:gridAfter w:val="1"/>
          <w:wAfter w:w="1020" w:type="dxa"/>
          <w:cantSplit/>
        </w:trPr>
        <w:tc>
          <w:tcPr>
            <w:tcW w:w="714" w:type="dxa"/>
            <w:hideMark/>
          </w:tcPr>
          <w:p w14:paraId="3ACA9C0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hideMark/>
          </w:tcPr>
          <w:p w14:paraId="09D05AB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1934CB5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196A810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25E5E0D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406224</w:t>
            </w:r>
          </w:p>
        </w:tc>
        <w:tc>
          <w:tcPr>
            <w:tcW w:w="1293" w:type="dxa"/>
            <w:hideMark/>
          </w:tcPr>
          <w:p w14:paraId="7EF02B8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-29 605,00</w:t>
            </w:r>
          </w:p>
        </w:tc>
      </w:tr>
      <w:tr w:rsidR="006413CB" w14:paraId="6BD7D6FE" w14:textId="77777777" w:rsidTr="0045235A">
        <w:trPr>
          <w:gridAfter w:val="1"/>
          <w:wAfter w:w="1020" w:type="dxa"/>
          <w:cantSplit/>
        </w:trPr>
        <w:tc>
          <w:tcPr>
            <w:tcW w:w="714" w:type="dxa"/>
            <w:hideMark/>
          </w:tcPr>
          <w:p w14:paraId="03D1412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0DBC6B7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1072FA2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5F3D98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16EBDED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407216</w:t>
            </w:r>
          </w:p>
        </w:tc>
        <w:tc>
          <w:tcPr>
            <w:tcW w:w="1293" w:type="dxa"/>
            <w:hideMark/>
          </w:tcPr>
          <w:p w14:paraId="71D0A1B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-100 980,47</w:t>
            </w:r>
          </w:p>
        </w:tc>
      </w:tr>
      <w:tr w:rsidR="006413CB" w14:paraId="5E5ECC77" w14:textId="77777777" w:rsidTr="0045235A">
        <w:trPr>
          <w:gridAfter w:val="1"/>
          <w:wAfter w:w="1020" w:type="dxa"/>
          <w:cantSplit/>
        </w:trPr>
        <w:tc>
          <w:tcPr>
            <w:tcW w:w="714" w:type="dxa"/>
            <w:hideMark/>
          </w:tcPr>
          <w:p w14:paraId="525FCA6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3FE5B70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6AAC466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E1712E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063DD89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407215</w:t>
            </w:r>
          </w:p>
        </w:tc>
        <w:tc>
          <w:tcPr>
            <w:tcW w:w="1293" w:type="dxa"/>
            <w:hideMark/>
          </w:tcPr>
          <w:p w14:paraId="0DAA6E8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-174 802,68</w:t>
            </w:r>
          </w:p>
        </w:tc>
      </w:tr>
      <w:tr w:rsidR="006413CB" w14:paraId="51162300" w14:textId="77777777" w:rsidTr="0045235A">
        <w:trPr>
          <w:gridAfter w:val="1"/>
          <w:wAfter w:w="1020" w:type="dxa"/>
          <w:cantSplit/>
        </w:trPr>
        <w:tc>
          <w:tcPr>
            <w:tcW w:w="714" w:type="dxa"/>
            <w:hideMark/>
          </w:tcPr>
          <w:p w14:paraId="75D6DD8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hideMark/>
          </w:tcPr>
          <w:p w14:paraId="4EFC636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437E091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553054D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3A334B2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407202</w:t>
            </w:r>
          </w:p>
        </w:tc>
        <w:tc>
          <w:tcPr>
            <w:tcW w:w="1293" w:type="dxa"/>
            <w:hideMark/>
          </w:tcPr>
          <w:p w14:paraId="5CD777A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-1 500,00</w:t>
            </w:r>
          </w:p>
        </w:tc>
      </w:tr>
      <w:tr w:rsidR="006413CB" w14:paraId="385D1962" w14:textId="77777777" w:rsidTr="0045235A">
        <w:trPr>
          <w:gridAfter w:val="1"/>
          <w:wAfter w:w="1020" w:type="dxa"/>
          <w:cantSplit/>
        </w:trPr>
        <w:tc>
          <w:tcPr>
            <w:tcW w:w="714" w:type="dxa"/>
            <w:hideMark/>
          </w:tcPr>
          <w:p w14:paraId="59498EF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75FE7D0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3F0EA96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308632B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27550701" w14:textId="77777777" w:rsidR="006413CB" w:rsidRDefault="006413CB">
            <w:pPr>
              <w:widowControl w:val="0"/>
              <w:autoSpaceDE w:val="0"/>
              <w:autoSpaceDN w:val="0"/>
              <w:adjustRightInd w:val="0"/>
              <w:jc w:val="center"/>
              <w:rPr>
                <w:rFonts w:ascii="Arial" w:hAnsi="Arial" w:cs="Arial"/>
                <w:color w:val="000000"/>
                <w:szCs w:val="20"/>
              </w:rPr>
            </w:pPr>
          </w:p>
        </w:tc>
        <w:tc>
          <w:tcPr>
            <w:tcW w:w="1293" w:type="dxa"/>
            <w:hideMark/>
          </w:tcPr>
          <w:p w14:paraId="03FA676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816 749,37</w:t>
            </w:r>
          </w:p>
        </w:tc>
      </w:tr>
    </w:tbl>
    <w:p w14:paraId="66A384F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2A30D2B2"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Fond rozvoje školství navrhuje rozpočtové opatření na úpravu rozpočtu FRŠ se změnou závazného finančního vztahu z důvodu nedočerpání prostředků u již ukončených akcí škol a školských zařízení. Jedná se o tyto školy: </w:t>
      </w:r>
    </w:p>
    <w:p w14:paraId="2E0FBDC6" w14:textId="77777777" w:rsidR="006413CB" w:rsidRDefault="006413CB" w:rsidP="006413C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Gymnázium, České Budějovice, Jírovcova 8 z akce "Výměna rozvodů vody a kanalizace; Modernizace šaten", schváleno usn. č. 25/2020/ZK-3 ze dne 17. 12. 2020 (138 565,21 Kč), </w:t>
      </w:r>
    </w:p>
    <w:p w14:paraId="2CF016DE" w14:textId="77777777" w:rsidR="006413CB" w:rsidRDefault="006413CB" w:rsidP="006413C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Obchodní akademie, České Budějovice, Husova 1 z akce "Výměna ležatých rozvodů vodovodu a vytápění", schváleno usn. č. 25/2020/ZK-3 ze dne 17. 12. 2020 (9 537,23 Kč), </w:t>
      </w:r>
    </w:p>
    <w:p w14:paraId="11AA167F" w14:textId="77777777" w:rsidR="006413CB" w:rsidRDefault="006413CB" w:rsidP="006413C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Gymnázium, Písek, Komenského 89 z akce "Výměna oken v budově C", schváleno usn. č. 25/2020/ZK</w:t>
      </w:r>
      <w:r>
        <w:rPr>
          <w:rFonts w:ascii="Arial" w:hAnsi="Arial" w:cs="Arial"/>
          <w:color w:val="000000"/>
          <w:szCs w:val="20"/>
        </w:rPr>
        <w:noBreakHyphen/>
        <w:t xml:space="preserve">3 ze dne 17. 12. 2020 (361 758,78 Kč), </w:t>
      </w:r>
    </w:p>
    <w:p w14:paraId="452DC36E" w14:textId="77777777" w:rsidR="006413CB" w:rsidRDefault="006413CB" w:rsidP="006413C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Volyně, Palackého 64 z akce "Pořízení multifunkční kopírky", schváleno usn. č. 25/2020/ZK-3 ze dne 17. 12. 2020 (29 605,00 Kč), </w:t>
      </w:r>
    </w:p>
    <w:p w14:paraId="07AF1CC5" w14:textId="77777777" w:rsidR="006413CB" w:rsidRDefault="006413CB" w:rsidP="006413C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průmyslová škola strojní a stavební, Tábor, Komenského 1670 z akce "Nový povrch v tělocvičně", schváleno usn. č. 25/2020/ZK-3 ze dne 17. 12. 2020 (100 980,47 Kč), </w:t>
      </w:r>
    </w:p>
    <w:p w14:paraId="63EF61D2" w14:textId="77777777" w:rsidR="006413CB" w:rsidRDefault="006413CB" w:rsidP="006413C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uměleckoprůmyslová škola, Bechyně, Písecká 203 z akce "Rekonstrukce podlah v tělocvičně", schváleno usn. č. 25/2020/ZK-3 ze dne 17. 12. 2020 (174 802,68 Kč),</w:t>
      </w:r>
    </w:p>
    <w:p w14:paraId="71888E3A" w14:textId="77777777" w:rsidR="006413CB" w:rsidRDefault="006413CB" w:rsidP="006413C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Soběslav, Školní náměstí 56 z akce "Nákup klavíru", schváleno usn. č. 25/2020/ZK-3 ze dne 17. 12. 2020 (1 500,00 Kč). </w:t>
      </w:r>
    </w:p>
    <w:p w14:paraId="1EC53837"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Návazně na ukončení realizace akcí je dle statutu fondu nedočerpaná část příspěvků převedena do rezervy FRŠ. </w:t>
      </w:r>
      <w:r>
        <w:rPr>
          <w:rFonts w:ascii="Arial" w:hAnsi="Arial" w:cs="Arial"/>
          <w:b/>
          <w:bCs/>
          <w:color w:val="000000"/>
          <w:szCs w:val="20"/>
        </w:rPr>
        <w:t>Bez dopadu do salda.</w:t>
      </w:r>
    </w:p>
    <w:p w14:paraId="0F0A5440"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79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50"/>
        <w:gridCol w:w="713"/>
        <w:gridCol w:w="858"/>
        <w:gridCol w:w="1292"/>
        <w:gridCol w:w="1020"/>
      </w:tblGrid>
      <w:tr w:rsidR="006413CB" w14:paraId="0D203016" w14:textId="77777777" w:rsidTr="0045235A">
        <w:trPr>
          <w:cantSplit/>
        </w:trPr>
        <w:tc>
          <w:tcPr>
            <w:tcW w:w="2958" w:type="dxa"/>
            <w:gridSpan w:val="3"/>
            <w:hideMark/>
          </w:tcPr>
          <w:p w14:paraId="1A4ECC8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839" w:type="dxa"/>
            <w:gridSpan w:val="5"/>
            <w:hideMark/>
          </w:tcPr>
          <w:p w14:paraId="5C0A2AF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349/R</w:t>
            </w:r>
          </w:p>
        </w:tc>
      </w:tr>
      <w:tr w:rsidR="006413CB" w14:paraId="1A2BAF57" w14:textId="77777777" w:rsidTr="0045235A">
        <w:trPr>
          <w:gridAfter w:val="1"/>
          <w:wAfter w:w="1021" w:type="dxa"/>
          <w:cantSplit/>
        </w:trPr>
        <w:tc>
          <w:tcPr>
            <w:tcW w:w="714" w:type="dxa"/>
            <w:vAlign w:val="center"/>
            <w:hideMark/>
          </w:tcPr>
          <w:p w14:paraId="26E17F5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33DF84D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14" w:type="dxa"/>
            <w:vAlign w:val="center"/>
            <w:hideMark/>
          </w:tcPr>
          <w:p w14:paraId="20F85AE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2C493E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7A6BF1E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414B2323" w14:textId="77777777" w:rsidTr="0045235A">
        <w:trPr>
          <w:gridAfter w:val="1"/>
          <w:wAfter w:w="1021" w:type="dxa"/>
          <w:cantSplit/>
        </w:trPr>
        <w:tc>
          <w:tcPr>
            <w:tcW w:w="714" w:type="dxa"/>
            <w:hideMark/>
          </w:tcPr>
          <w:p w14:paraId="18F26BA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2718D7B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7F18261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714" w:type="dxa"/>
            <w:hideMark/>
          </w:tcPr>
          <w:p w14:paraId="5C7B7EA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08B5BAA3" w14:textId="77777777" w:rsidR="006413CB" w:rsidRDefault="006413CB">
            <w:pPr>
              <w:widowControl w:val="0"/>
              <w:autoSpaceDE w:val="0"/>
              <w:autoSpaceDN w:val="0"/>
              <w:adjustRightInd w:val="0"/>
              <w:jc w:val="center"/>
              <w:rPr>
                <w:rFonts w:ascii="Arial" w:hAnsi="Arial" w:cs="Arial"/>
                <w:color w:val="000000"/>
                <w:szCs w:val="20"/>
              </w:rPr>
            </w:pPr>
          </w:p>
        </w:tc>
        <w:tc>
          <w:tcPr>
            <w:tcW w:w="1293" w:type="dxa"/>
            <w:hideMark/>
          </w:tcPr>
          <w:p w14:paraId="3EC5B20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-483 261,07</w:t>
            </w:r>
          </w:p>
        </w:tc>
      </w:tr>
      <w:tr w:rsidR="006413CB" w14:paraId="629E1219" w14:textId="77777777" w:rsidTr="0045235A">
        <w:trPr>
          <w:gridAfter w:val="1"/>
          <w:wAfter w:w="1021" w:type="dxa"/>
          <w:cantSplit/>
        </w:trPr>
        <w:tc>
          <w:tcPr>
            <w:tcW w:w="714" w:type="dxa"/>
            <w:hideMark/>
          </w:tcPr>
          <w:p w14:paraId="7A8FCDD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79D82F3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7598D5F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714" w:type="dxa"/>
            <w:hideMark/>
          </w:tcPr>
          <w:p w14:paraId="0354E4A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6AD4D3F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405206</w:t>
            </w:r>
          </w:p>
        </w:tc>
        <w:tc>
          <w:tcPr>
            <w:tcW w:w="1293" w:type="dxa"/>
            <w:hideMark/>
          </w:tcPr>
          <w:p w14:paraId="01D4FA9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483 261,07</w:t>
            </w:r>
          </w:p>
        </w:tc>
      </w:tr>
    </w:tbl>
    <w:p w14:paraId="65293F78"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7A74CF22"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Fond rozvoje školství navrhuje rozpočtové opatření na úpravu rozpočtu FRŠ z důvodu změny závazného finančního vztahu. Jedná se o Střední školu a Základní školu, Vimperk, Nerudova 267 na dofinancování akce "Rekonstrukce budovy Brantlova", schváleno usn. č. 25/2020/ZK-3 ze dne 17. 12. 2020 (2 000 000,00 Kč). Z důvodu potřeby řešení víceprací a méněprací bude příspěvek z FRŠ navýšen o 483 261,07 Kč. Věcný materiál na vícepráce a méněpráce bude projednán radou kraje dne 27. 10. 2021, č. návrhu 1248/RK/21. Pokrytí tohoto navýšení je realizováno uvolněním z rezervy FRŠ. </w:t>
      </w:r>
      <w:r>
        <w:rPr>
          <w:rFonts w:ascii="Arial" w:hAnsi="Arial" w:cs="Arial"/>
          <w:b/>
          <w:bCs/>
          <w:color w:val="000000"/>
          <w:szCs w:val="20"/>
        </w:rPr>
        <w:t>Bez dopadu do salda.</w:t>
      </w:r>
    </w:p>
    <w:p w14:paraId="6E3B44CF"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8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2"/>
        <w:gridCol w:w="637"/>
        <w:gridCol w:w="859"/>
        <w:gridCol w:w="1426"/>
        <w:gridCol w:w="1020"/>
      </w:tblGrid>
      <w:tr w:rsidR="006413CB" w14:paraId="03DBBCF7" w14:textId="77777777" w:rsidTr="0045235A">
        <w:trPr>
          <w:cantSplit/>
        </w:trPr>
        <w:tc>
          <w:tcPr>
            <w:tcW w:w="2958" w:type="dxa"/>
            <w:gridSpan w:val="3"/>
            <w:hideMark/>
          </w:tcPr>
          <w:p w14:paraId="72CBA3F8"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lastRenderedPageBreak/>
              <w:t>Rozpočtové opatření č.</w:t>
            </w:r>
          </w:p>
        </w:tc>
        <w:tc>
          <w:tcPr>
            <w:tcW w:w="5894" w:type="dxa"/>
            <w:gridSpan w:val="5"/>
            <w:hideMark/>
          </w:tcPr>
          <w:p w14:paraId="095E5B28"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350/R</w:t>
            </w:r>
          </w:p>
        </w:tc>
      </w:tr>
      <w:tr w:rsidR="006413CB" w14:paraId="00C3F91B" w14:textId="77777777" w:rsidTr="0045235A">
        <w:trPr>
          <w:gridAfter w:val="1"/>
          <w:wAfter w:w="1020" w:type="dxa"/>
          <w:cantSplit/>
        </w:trPr>
        <w:tc>
          <w:tcPr>
            <w:tcW w:w="714" w:type="dxa"/>
            <w:vAlign w:val="center"/>
            <w:hideMark/>
          </w:tcPr>
          <w:p w14:paraId="1FED026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62813B5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2CEA5B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CB7416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3D54FEE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201B7B4" w14:textId="77777777" w:rsidTr="0045235A">
        <w:trPr>
          <w:gridAfter w:val="1"/>
          <w:wAfter w:w="1020" w:type="dxa"/>
          <w:cantSplit/>
        </w:trPr>
        <w:tc>
          <w:tcPr>
            <w:tcW w:w="714" w:type="dxa"/>
            <w:hideMark/>
          </w:tcPr>
          <w:p w14:paraId="793826B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7A325D9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793DAC9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4E13205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4ECD1481" w14:textId="77777777" w:rsidR="006413CB" w:rsidRDefault="006413CB">
            <w:pPr>
              <w:widowControl w:val="0"/>
              <w:autoSpaceDE w:val="0"/>
              <w:autoSpaceDN w:val="0"/>
              <w:adjustRightInd w:val="0"/>
              <w:jc w:val="center"/>
              <w:rPr>
                <w:rFonts w:ascii="Arial" w:hAnsi="Arial" w:cs="Arial"/>
                <w:color w:val="000000"/>
                <w:szCs w:val="20"/>
              </w:rPr>
            </w:pPr>
          </w:p>
        </w:tc>
        <w:tc>
          <w:tcPr>
            <w:tcW w:w="1426" w:type="dxa"/>
            <w:hideMark/>
          </w:tcPr>
          <w:p w14:paraId="2C9883B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r w:rsidR="006413CB" w14:paraId="61A68BBC" w14:textId="77777777" w:rsidTr="0045235A">
        <w:trPr>
          <w:gridAfter w:val="1"/>
          <w:wAfter w:w="1020" w:type="dxa"/>
          <w:cantSplit/>
        </w:trPr>
        <w:tc>
          <w:tcPr>
            <w:tcW w:w="714" w:type="dxa"/>
            <w:hideMark/>
          </w:tcPr>
          <w:p w14:paraId="46F1656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35CB372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500F586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77BFA96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0ED2DEE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407215</w:t>
            </w:r>
          </w:p>
        </w:tc>
        <w:tc>
          <w:tcPr>
            <w:tcW w:w="1426" w:type="dxa"/>
            <w:hideMark/>
          </w:tcPr>
          <w:p w14:paraId="4ABD77B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bl>
    <w:p w14:paraId="4D4B867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5731F0F"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Fond rozvoje školství navrhuje rozpočtové opatření na úpravu rozpočtu FRŠ na zajištění prostředků pro novou akci, která je z důvodu její naléhavosti potřeba zařadit. Dochází tak ke změně závazného finančního vztahu k příspěvkové organizaci kraje. Jedná se o Střední uměleckoprůmyslovou školu, Bechyně, Písecká 203 na financování projektové dokumentace na akci "Rekonstrukce elektroinstalace, rozvodů vody a sociálního zařízení domova mládeže – budova B". Věcný materiál bude projednán dne 27. 10. 2021, č. návrhu 1232/RK/21. Pokrytí nové akce bude realizováno uvolněním z rezervy FRŠ. </w:t>
      </w:r>
      <w:r>
        <w:rPr>
          <w:rFonts w:ascii="Arial" w:hAnsi="Arial" w:cs="Arial"/>
          <w:b/>
          <w:bCs/>
          <w:color w:val="000000"/>
          <w:szCs w:val="20"/>
        </w:rPr>
        <w:t>Bez dopadu do salda.</w:t>
      </w:r>
    </w:p>
    <w:p w14:paraId="0C7B5E64"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954"/>
        <w:gridCol w:w="1192"/>
        <w:gridCol w:w="637"/>
        <w:gridCol w:w="1637"/>
        <w:gridCol w:w="1300"/>
      </w:tblGrid>
      <w:tr w:rsidR="006413CB" w14:paraId="5A069ECC" w14:textId="77777777" w:rsidTr="0045235A">
        <w:trPr>
          <w:cantSplit/>
        </w:trPr>
        <w:tc>
          <w:tcPr>
            <w:tcW w:w="2958" w:type="dxa"/>
            <w:gridSpan w:val="3"/>
            <w:hideMark/>
          </w:tcPr>
          <w:p w14:paraId="73E0D0E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4" w:type="dxa"/>
            <w:gridSpan w:val="5"/>
            <w:hideMark/>
          </w:tcPr>
          <w:p w14:paraId="12BC39E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351/R</w:t>
            </w:r>
          </w:p>
        </w:tc>
      </w:tr>
      <w:tr w:rsidR="006413CB" w14:paraId="5DE64494" w14:textId="77777777" w:rsidTr="0045235A">
        <w:trPr>
          <w:cantSplit/>
        </w:trPr>
        <w:tc>
          <w:tcPr>
            <w:tcW w:w="714" w:type="dxa"/>
            <w:vAlign w:val="center"/>
            <w:hideMark/>
          </w:tcPr>
          <w:p w14:paraId="4B06DB5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9" w:type="dxa"/>
            <w:gridSpan w:val="3"/>
            <w:vAlign w:val="center"/>
            <w:hideMark/>
          </w:tcPr>
          <w:p w14:paraId="611878C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02DE800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CE156B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BC7A43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14F3894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05D4B30E" w14:textId="77777777" w:rsidTr="0045235A">
        <w:trPr>
          <w:cantSplit/>
        </w:trPr>
        <w:tc>
          <w:tcPr>
            <w:tcW w:w="714" w:type="dxa"/>
            <w:vAlign w:val="center"/>
            <w:hideMark/>
          </w:tcPr>
          <w:p w14:paraId="65E1CF2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22D5393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69013E0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6FB5C28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2AF5688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23B8AE1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1041003900015</w:t>
            </w:r>
          </w:p>
        </w:tc>
        <w:tc>
          <w:tcPr>
            <w:tcW w:w="1296" w:type="dxa"/>
            <w:vAlign w:val="center"/>
            <w:hideMark/>
          </w:tcPr>
          <w:p w14:paraId="7EFB32B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33,21</w:t>
            </w:r>
          </w:p>
        </w:tc>
      </w:tr>
      <w:tr w:rsidR="006413CB" w14:paraId="4F6ACC09" w14:textId="77777777" w:rsidTr="0045235A">
        <w:trPr>
          <w:cantSplit/>
        </w:trPr>
        <w:tc>
          <w:tcPr>
            <w:tcW w:w="714" w:type="dxa"/>
            <w:vAlign w:val="center"/>
            <w:hideMark/>
          </w:tcPr>
          <w:p w14:paraId="4BE5D23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4ABE4F5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01F586E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434539C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51C5D29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2D2DF40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1041003900015</w:t>
            </w:r>
          </w:p>
        </w:tc>
        <w:tc>
          <w:tcPr>
            <w:tcW w:w="1296" w:type="dxa"/>
            <w:vAlign w:val="center"/>
            <w:hideMark/>
          </w:tcPr>
          <w:p w14:paraId="56F6A6D3"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66,42</w:t>
            </w:r>
          </w:p>
        </w:tc>
      </w:tr>
      <w:tr w:rsidR="006413CB" w14:paraId="53960571" w14:textId="77777777" w:rsidTr="0045235A">
        <w:trPr>
          <w:cantSplit/>
        </w:trPr>
        <w:tc>
          <w:tcPr>
            <w:tcW w:w="714" w:type="dxa"/>
            <w:vAlign w:val="center"/>
            <w:hideMark/>
          </w:tcPr>
          <w:p w14:paraId="4F2257E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739207B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443EBB1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359B4F0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2233567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268929C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1041003900015</w:t>
            </w:r>
          </w:p>
        </w:tc>
        <w:tc>
          <w:tcPr>
            <w:tcW w:w="1296" w:type="dxa"/>
            <w:vAlign w:val="center"/>
            <w:hideMark/>
          </w:tcPr>
          <w:p w14:paraId="7713F47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564,54</w:t>
            </w:r>
          </w:p>
        </w:tc>
      </w:tr>
      <w:tr w:rsidR="006413CB" w14:paraId="0C90175F" w14:textId="77777777" w:rsidTr="0045235A">
        <w:trPr>
          <w:cantSplit/>
        </w:trPr>
        <w:tc>
          <w:tcPr>
            <w:tcW w:w="714" w:type="dxa"/>
            <w:vAlign w:val="center"/>
            <w:hideMark/>
          </w:tcPr>
          <w:p w14:paraId="3D5BB14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01AC692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4E4AC2C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251F1C5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358E3FF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2D38E03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1041003900016</w:t>
            </w:r>
          </w:p>
        </w:tc>
        <w:tc>
          <w:tcPr>
            <w:tcW w:w="1296" w:type="dxa"/>
            <w:vAlign w:val="center"/>
            <w:hideMark/>
          </w:tcPr>
          <w:p w14:paraId="79FD7C2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127,10</w:t>
            </w:r>
          </w:p>
        </w:tc>
      </w:tr>
      <w:tr w:rsidR="006413CB" w14:paraId="545FB797" w14:textId="77777777" w:rsidTr="0045235A">
        <w:trPr>
          <w:cantSplit/>
        </w:trPr>
        <w:tc>
          <w:tcPr>
            <w:tcW w:w="714" w:type="dxa"/>
            <w:vAlign w:val="center"/>
            <w:hideMark/>
          </w:tcPr>
          <w:p w14:paraId="0EDD441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598A297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2466289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7E2F87E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007CEC4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538221E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1041003900016</w:t>
            </w:r>
          </w:p>
        </w:tc>
        <w:tc>
          <w:tcPr>
            <w:tcW w:w="1296" w:type="dxa"/>
            <w:vAlign w:val="center"/>
            <w:hideMark/>
          </w:tcPr>
          <w:p w14:paraId="425BBC9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254,20</w:t>
            </w:r>
          </w:p>
        </w:tc>
      </w:tr>
      <w:tr w:rsidR="006413CB" w14:paraId="0DD7DA64" w14:textId="77777777" w:rsidTr="0045235A">
        <w:trPr>
          <w:cantSplit/>
        </w:trPr>
        <w:tc>
          <w:tcPr>
            <w:tcW w:w="714" w:type="dxa"/>
            <w:vAlign w:val="center"/>
            <w:hideMark/>
          </w:tcPr>
          <w:p w14:paraId="7712EC8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4377</w:t>
            </w:r>
          </w:p>
        </w:tc>
        <w:tc>
          <w:tcPr>
            <w:tcW w:w="714" w:type="dxa"/>
            <w:vAlign w:val="center"/>
            <w:hideMark/>
          </w:tcPr>
          <w:p w14:paraId="2C09CF1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5" w:type="dxa"/>
            <w:gridSpan w:val="2"/>
            <w:vAlign w:val="center"/>
            <w:hideMark/>
          </w:tcPr>
          <w:p w14:paraId="0F5B68F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40D6DF5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0E42E00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3063</w:t>
            </w:r>
          </w:p>
        </w:tc>
        <w:tc>
          <w:tcPr>
            <w:tcW w:w="1638" w:type="dxa"/>
            <w:vAlign w:val="center"/>
            <w:hideMark/>
          </w:tcPr>
          <w:p w14:paraId="3698403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1041003900016</w:t>
            </w:r>
          </w:p>
        </w:tc>
        <w:tc>
          <w:tcPr>
            <w:tcW w:w="1296" w:type="dxa"/>
            <w:vAlign w:val="center"/>
            <w:hideMark/>
          </w:tcPr>
          <w:p w14:paraId="09E413C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2 160,70</w:t>
            </w:r>
          </w:p>
        </w:tc>
      </w:tr>
      <w:tr w:rsidR="006413CB" w14:paraId="2FDC51B2" w14:textId="77777777" w:rsidTr="0045235A">
        <w:trPr>
          <w:cantSplit/>
        </w:trPr>
        <w:tc>
          <w:tcPr>
            <w:tcW w:w="714" w:type="dxa"/>
            <w:vAlign w:val="center"/>
            <w:hideMark/>
          </w:tcPr>
          <w:p w14:paraId="2CE1F60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73A88A9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5" w:type="dxa"/>
            <w:gridSpan w:val="2"/>
            <w:vAlign w:val="center"/>
            <w:hideMark/>
          </w:tcPr>
          <w:p w14:paraId="23D99C1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6E462B7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14FD8F6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E72437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6" w:type="dxa"/>
            <w:vAlign w:val="center"/>
            <w:hideMark/>
          </w:tcPr>
          <w:p w14:paraId="60942F0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160,31</w:t>
            </w:r>
          </w:p>
        </w:tc>
      </w:tr>
      <w:tr w:rsidR="006413CB" w14:paraId="1CA10A42" w14:textId="77777777" w:rsidTr="0045235A">
        <w:trPr>
          <w:cantSplit/>
        </w:trPr>
        <w:tc>
          <w:tcPr>
            <w:tcW w:w="714" w:type="dxa"/>
            <w:vAlign w:val="center"/>
            <w:hideMark/>
          </w:tcPr>
          <w:p w14:paraId="3236D7B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7CFDFD8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5" w:type="dxa"/>
            <w:gridSpan w:val="2"/>
            <w:vAlign w:val="center"/>
            <w:hideMark/>
          </w:tcPr>
          <w:p w14:paraId="36F384B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37378A0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68B7A3D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6815FCE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6" w:type="dxa"/>
            <w:vAlign w:val="center"/>
            <w:hideMark/>
          </w:tcPr>
          <w:p w14:paraId="2E94C6F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320,62</w:t>
            </w:r>
          </w:p>
        </w:tc>
      </w:tr>
      <w:tr w:rsidR="006413CB" w14:paraId="5F17ECB7" w14:textId="77777777" w:rsidTr="0045235A">
        <w:trPr>
          <w:cantSplit/>
        </w:trPr>
        <w:tc>
          <w:tcPr>
            <w:tcW w:w="714" w:type="dxa"/>
            <w:vAlign w:val="center"/>
            <w:hideMark/>
          </w:tcPr>
          <w:p w14:paraId="69133F5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2272FE9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5" w:type="dxa"/>
            <w:gridSpan w:val="2"/>
            <w:vAlign w:val="center"/>
            <w:hideMark/>
          </w:tcPr>
          <w:p w14:paraId="309DFA5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3798BAE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7946588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ABFFB0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296" w:type="dxa"/>
            <w:vAlign w:val="center"/>
            <w:hideMark/>
          </w:tcPr>
          <w:p w14:paraId="520D30D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2 725,24</w:t>
            </w:r>
          </w:p>
        </w:tc>
      </w:tr>
    </w:tbl>
    <w:p w14:paraId="33E11A4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5DBAAC13"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sociálních věcí žádá o navýšení příjmů i výdajů na ORJ 30. Jedná se o navýšení příjmů z vratky od poskytovatele sociálních služeb Otevřená Okna z.ú. v celkové výši 664,17 Kč (podíl Jčk 33,21 Kč, podíl SR 66,42 Kč, podíl EU 564,54 Kč) a Otevřená Okna z.ú. v celkové výši 2 542,- Kč (podíl JčK 127,10 Kč, podíl SR 254,20 Kč, podíl EU 2 160,70 Kč) podpořeného v projektu "Podpora sociálních služeb v Jihočeském kraji V" (OP Zaměstnanost), u kterého byla provedena kontrola a následně vyčíslena vratka. Vratka v celkové výši 3 206,17 Kč bude vrácena zpět poskytovateli dotace. </w:t>
      </w:r>
      <w:r>
        <w:rPr>
          <w:rFonts w:ascii="Arial" w:hAnsi="Arial" w:cs="Arial"/>
          <w:b/>
          <w:bCs/>
          <w:color w:val="000000"/>
          <w:szCs w:val="20"/>
        </w:rPr>
        <w:t>Bez dopadu do salda.</w:t>
      </w:r>
    </w:p>
    <w:p w14:paraId="5D684644"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 w:val="17"/>
          <w:szCs w:val="17"/>
        </w:rPr>
      </w:pPr>
    </w:p>
    <w:tbl>
      <w:tblPr>
        <w:tblW w:w="94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458"/>
        <w:gridCol w:w="637"/>
        <w:gridCol w:w="858"/>
        <w:gridCol w:w="1295"/>
      </w:tblGrid>
      <w:tr w:rsidR="006413CB" w14:paraId="07EEF4FC" w14:textId="77777777" w:rsidTr="0045235A">
        <w:trPr>
          <w:cantSplit/>
        </w:trPr>
        <w:tc>
          <w:tcPr>
            <w:tcW w:w="2958" w:type="dxa"/>
            <w:gridSpan w:val="3"/>
            <w:hideMark/>
          </w:tcPr>
          <w:p w14:paraId="045C9817"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69" w:type="dxa"/>
            <w:gridSpan w:val="5"/>
            <w:hideMark/>
          </w:tcPr>
          <w:p w14:paraId="6F4367B8"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358/R</w:t>
            </w:r>
          </w:p>
        </w:tc>
      </w:tr>
      <w:tr w:rsidR="006413CB" w14:paraId="187FFF87" w14:textId="77777777" w:rsidTr="0045235A">
        <w:trPr>
          <w:cantSplit/>
        </w:trPr>
        <w:tc>
          <w:tcPr>
            <w:tcW w:w="714" w:type="dxa"/>
            <w:vAlign w:val="center"/>
            <w:hideMark/>
          </w:tcPr>
          <w:p w14:paraId="753913D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29BA934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75B07D3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EC11EF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21CED91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176BAAB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1AB307D1" w14:textId="77777777" w:rsidTr="0045235A">
        <w:trPr>
          <w:cantSplit/>
        </w:trPr>
        <w:tc>
          <w:tcPr>
            <w:tcW w:w="714" w:type="dxa"/>
            <w:hideMark/>
          </w:tcPr>
          <w:p w14:paraId="017A8C8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6113</w:t>
            </w:r>
          </w:p>
        </w:tc>
        <w:tc>
          <w:tcPr>
            <w:tcW w:w="714" w:type="dxa"/>
            <w:hideMark/>
          </w:tcPr>
          <w:p w14:paraId="556CD5A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4749" w:type="dxa"/>
            <w:gridSpan w:val="2"/>
            <w:hideMark/>
          </w:tcPr>
          <w:p w14:paraId="4B4D48A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458" w:type="dxa"/>
            <w:hideMark/>
          </w:tcPr>
          <w:p w14:paraId="6EE809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93</w:t>
            </w:r>
          </w:p>
        </w:tc>
        <w:tc>
          <w:tcPr>
            <w:tcW w:w="637" w:type="dxa"/>
            <w:hideMark/>
          </w:tcPr>
          <w:p w14:paraId="56B10DC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9153</w:t>
            </w:r>
          </w:p>
        </w:tc>
        <w:tc>
          <w:tcPr>
            <w:tcW w:w="859" w:type="dxa"/>
          </w:tcPr>
          <w:p w14:paraId="616A1FBF"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3F50D2C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-8 000,00</w:t>
            </w:r>
          </w:p>
        </w:tc>
      </w:tr>
      <w:tr w:rsidR="006413CB" w14:paraId="5DBA1818" w14:textId="77777777" w:rsidTr="0045235A">
        <w:trPr>
          <w:cantSplit/>
        </w:trPr>
        <w:tc>
          <w:tcPr>
            <w:tcW w:w="714" w:type="dxa"/>
            <w:hideMark/>
          </w:tcPr>
          <w:p w14:paraId="613FA98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625685C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2C568A1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458" w:type="dxa"/>
            <w:hideMark/>
          </w:tcPr>
          <w:p w14:paraId="0EFD798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93</w:t>
            </w:r>
          </w:p>
        </w:tc>
        <w:tc>
          <w:tcPr>
            <w:tcW w:w="637" w:type="dxa"/>
            <w:hideMark/>
          </w:tcPr>
          <w:p w14:paraId="2D2C786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1E13D60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404203</w:t>
            </w:r>
          </w:p>
        </w:tc>
        <w:tc>
          <w:tcPr>
            <w:tcW w:w="1294" w:type="dxa"/>
            <w:hideMark/>
          </w:tcPr>
          <w:p w14:paraId="7A06460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8 000,00</w:t>
            </w:r>
          </w:p>
        </w:tc>
      </w:tr>
    </w:tbl>
    <w:p w14:paraId="473B338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535721A"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91 – Samospráva ve spolupráci s odborem školství, mládeže a tělovýchovy navrhují provedení rozpočtového opatření na převod finančních prostředků poskytnutých v rámci individuální dotace (osobní záštita představitele kraje) v souladu s věcným materiálem (č. návrhu 1317/RK/21) předkládaným na jednání rady kraje dne 11. 11. 2021 na příslušný gesční odbor OŠMT, který prostředky převede krajské </w:t>
      </w:r>
      <w:r>
        <w:rPr>
          <w:rFonts w:ascii="Arial" w:hAnsi="Arial" w:cs="Arial"/>
          <w:color w:val="000000"/>
          <w:szCs w:val="20"/>
        </w:rPr>
        <w:lastRenderedPageBreak/>
        <w:t xml:space="preserve">příspěvkové organizaci v rámci příspěvku na provoz – Obchodní akademie a Jazyková škola s právem státní jazykové zkoušky, Písek – akce Ekonomický tým Junior, celostátní kolo. </w:t>
      </w:r>
      <w:r>
        <w:rPr>
          <w:rFonts w:ascii="Arial" w:hAnsi="Arial" w:cs="Arial"/>
          <w:b/>
          <w:bCs/>
          <w:color w:val="000000"/>
          <w:szCs w:val="20"/>
        </w:rPr>
        <w:t>Bez dopadu do salda.</w:t>
      </w:r>
    </w:p>
    <w:p w14:paraId="2E672D08"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5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8"/>
        <w:gridCol w:w="525"/>
        <w:gridCol w:w="603"/>
        <w:gridCol w:w="859"/>
        <w:gridCol w:w="1363"/>
      </w:tblGrid>
      <w:tr w:rsidR="006413CB" w14:paraId="6E84BC29" w14:textId="77777777" w:rsidTr="0045235A">
        <w:trPr>
          <w:cantSplit/>
        </w:trPr>
        <w:tc>
          <w:tcPr>
            <w:tcW w:w="2958" w:type="dxa"/>
            <w:gridSpan w:val="3"/>
            <w:hideMark/>
          </w:tcPr>
          <w:p w14:paraId="473760BA"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69" w:type="dxa"/>
            <w:gridSpan w:val="5"/>
            <w:hideMark/>
          </w:tcPr>
          <w:p w14:paraId="32868AB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359/R</w:t>
            </w:r>
          </w:p>
        </w:tc>
      </w:tr>
      <w:tr w:rsidR="006413CB" w14:paraId="7A8CE13A" w14:textId="77777777" w:rsidTr="0045235A">
        <w:trPr>
          <w:cantSplit/>
        </w:trPr>
        <w:tc>
          <w:tcPr>
            <w:tcW w:w="714" w:type="dxa"/>
            <w:vAlign w:val="center"/>
            <w:hideMark/>
          </w:tcPr>
          <w:p w14:paraId="753372B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51C5DAF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E6EC80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AFD274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CD9EF5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1" w:type="dxa"/>
            <w:vAlign w:val="center"/>
            <w:hideMark/>
          </w:tcPr>
          <w:p w14:paraId="1FBEECB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936AAB0" w14:textId="77777777" w:rsidTr="0045235A">
        <w:trPr>
          <w:cantSplit/>
        </w:trPr>
        <w:tc>
          <w:tcPr>
            <w:tcW w:w="714" w:type="dxa"/>
            <w:hideMark/>
          </w:tcPr>
          <w:p w14:paraId="09A974B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44EF7A0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322A424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1A3E6E4C" w14:textId="77777777" w:rsidR="006413CB" w:rsidRDefault="006413CB">
            <w:pPr>
              <w:widowControl w:val="0"/>
              <w:autoSpaceDE w:val="0"/>
              <w:autoSpaceDN w:val="0"/>
              <w:adjustRightInd w:val="0"/>
              <w:jc w:val="center"/>
              <w:rPr>
                <w:rFonts w:ascii="Arial" w:hAnsi="Arial" w:cs="Arial"/>
                <w:color w:val="000000"/>
                <w:szCs w:val="20"/>
              </w:rPr>
            </w:pPr>
          </w:p>
        </w:tc>
        <w:tc>
          <w:tcPr>
            <w:tcW w:w="603" w:type="dxa"/>
            <w:hideMark/>
          </w:tcPr>
          <w:p w14:paraId="681A29C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4EC1C522" w14:textId="77777777" w:rsidR="006413CB" w:rsidRDefault="006413CB">
            <w:pPr>
              <w:widowControl w:val="0"/>
              <w:autoSpaceDE w:val="0"/>
              <w:autoSpaceDN w:val="0"/>
              <w:adjustRightInd w:val="0"/>
              <w:jc w:val="center"/>
              <w:rPr>
                <w:rFonts w:ascii="Arial" w:hAnsi="Arial" w:cs="Arial"/>
                <w:color w:val="000000"/>
                <w:szCs w:val="20"/>
              </w:rPr>
            </w:pPr>
          </w:p>
        </w:tc>
        <w:tc>
          <w:tcPr>
            <w:tcW w:w="1361" w:type="dxa"/>
            <w:hideMark/>
          </w:tcPr>
          <w:p w14:paraId="7AB47D4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1 625 181,00</w:t>
            </w:r>
          </w:p>
        </w:tc>
      </w:tr>
      <w:tr w:rsidR="006413CB" w14:paraId="6C52CF1F" w14:textId="77777777" w:rsidTr="0045235A">
        <w:trPr>
          <w:cantSplit/>
        </w:trPr>
        <w:tc>
          <w:tcPr>
            <w:tcW w:w="714" w:type="dxa"/>
            <w:hideMark/>
          </w:tcPr>
          <w:p w14:paraId="413F0E0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2B0B337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7C2F44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3D2379D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03" w:type="dxa"/>
            <w:hideMark/>
          </w:tcPr>
          <w:p w14:paraId="1506836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35EBCCC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407236</w:t>
            </w:r>
          </w:p>
        </w:tc>
        <w:tc>
          <w:tcPr>
            <w:tcW w:w="1361" w:type="dxa"/>
            <w:hideMark/>
          </w:tcPr>
          <w:p w14:paraId="321BB74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40 353,00</w:t>
            </w:r>
          </w:p>
        </w:tc>
      </w:tr>
      <w:tr w:rsidR="006413CB" w14:paraId="654A864F" w14:textId="77777777" w:rsidTr="0045235A">
        <w:trPr>
          <w:cantSplit/>
        </w:trPr>
        <w:tc>
          <w:tcPr>
            <w:tcW w:w="714" w:type="dxa"/>
            <w:hideMark/>
          </w:tcPr>
          <w:p w14:paraId="3FE0B82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2B0636A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286B166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2F48668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03" w:type="dxa"/>
            <w:hideMark/>
          </w:tcPr>
          <w:p w14:paraId="079250D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13331A8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401215</w:t>
            </w:r>
          </w:p>
        </w:tc>
        <w:tc>
          <w:tcPr>
            <w:tcW w:w="1361" w:type="dxa"/>
            <w:hideMark/>
          </w:tcPr>
          <w:p w14:paraId="2A8C594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1 584 828,00</w:t>
            </w:r>
          </w:p>
        </w:tc>
      </w:tr>
    </w:tbl>
    <w:p w14:paraId="770F6C66"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25BE6DE2"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hospodářské a majetkové správy navrhuje rozpočtové opatření na příjem a vyplacení pojistného plnění přijatého z Hasičské vzájemné pojišťovny, a. s. Jedná se o tyto školy: </w:t>
      </w:r>
    </w:p>
    <w:p w14:paraId="158A2F13" w14:textId="77777777" w:rsidR="006413CB" w:rsidRDefault="006413CB" w:rsidP="006413C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škola obchodu, služeb a řemesel a Jazyková škola s právem státní jazykové zkoušky, Tábor, Bydlinského 2474, 390 11 Tábor z pojištěného rizika zkrat či jiné působení elektrického proudu (40 353,00 Kč), </w:t>
      </w:r>
    </w:p>
    <w:p w14:paraId="713CB9AD" w14:textId="77777777" w:rsidR="006413CB" w:rsidRDefault="006413CB" w:rsidP="006413C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Vyšší odborná škola, Střední průmyslová škola automobilní a technická, České Budějovice, Skuherského 3 z pojištěného rizika vichřice (1 584 828,00 Kč). </w:t>
      </w:r>
    </w:p>
    <w:p w14:paraId="41AC1084"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01027CB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046"/>
        <w:gridCol w:w="859"/>
        <w:gridCol w:w="637"/>
        <w:gridCol w:w="1637"/>
        <w:gridCol w:w="1539"/>
      </w:tblGrid>
      <w:tr w:rsidR="006413CB" w14:paraId="73F6D5A1" w14:textId="77777777" w:rsidTr="0045235A">
        <w:trPr>
          <w:cantSplit/>
        </w:trPr>
        <w:tc>
          <w:tcPr>
            <w:tcW w:w="2958" w:type="dxa"/>
            <w:gridSpan w:val="3"/>
            <w:hideMark/>
          </w:tcPr>
          <w:p w14:paraId="5777F78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1" w:type="dxa"/>
            <w:gridSpan w:val="5"/>
            <w:hideMark/>
          </w:tcPr>
          <w:p w14:paraId="3060284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360/R</w:t>
            </w:r>
          </w:p>
        </w:tc>
      </w:tr>
      <w:tr w:rsidR="006413CB" w14:paraId="0EA34A1F" w14:textId="77777777" w:rsidTr="0045235A">
        <w:trPr>
          <w:cantSplit/>
        </w:trPr>
        <w:tc>
          <w:tcPr>
            <w:tcW w:w="714" w:type="dxa"/>
            <w:vAlign w:val="center"/>
            <w:hideMark/>
          </w:tcPr>
          <w:p w14:paraId="5F6E828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291" w:type="dxa"/>
            <w:gridSpan w:val="3"/>
            <w:vAlign w:val="center"/>
            <w:hideMark/>
          </w:tcPr>
          <w:p w14:paraId="2D91D3B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859" w:type="dxa"/>
            <w:vAlign w:val="center"/>
            <w:hideMark/>
          </w:tcPr>
          <w:p w14:paraId="4E735A6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A5F521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5DC48A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38" w:type="dxa"/>
            <w:vAlign w:val="center"/>
            <w:hideMark/>
          </w:tcPr>
          <w:p w14:paraId="1EDC909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69CDE513" w14:textId="77777777" w:rsidTr="0045235A">
        <w:trPr>
          <w:cantSplit/>
        </w:trPr>
        <w:tc>
          <w:tcPr>
            <w:tcW w:w="714" w:type="dxa"/>
            <w:vAlign w:val="center"/>
            <w:hideMark/>
          </w:tcPr>
          <w:p w14:paraId="295F3E4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45E4504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6201</w:t>
            </w:r>
          </w:p>
        </w:tc>
        <w:tc>
          <w:tcPr>
            <w:tcW w:w="3577" w:type="dxa"/>
            <w:gridSpan w:val="2"/>
            <w:vAlign w:val="center"/>
            <w:hideMark/>
          </w:tcPr>
          <w:p w14:paraId="62E7A52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Nákup akcií</w:t>
            </w:r>
          </w:p>
        </w:tc>
        <w:tc>
          <w:tcPr>
            <w:tcW w:w="859" w:type="dxa"/>
            <w:vAlign w:val="center"/>
            <w:hideMark/>
          </w:tcPr>
          <w:p w14:paraId="6BB6C2D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5D5CD85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tcPr>
          <w:p w14:paraId="4DE46ABB"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4EDF5BB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-79 000 000,00</w:t>
            </w:r>
          </w:p>
        </w:tc>
      </w:tr>
      <w:tr w:rsidR="006413CB" w14:paraId="1C014B8E" w14:textId="77777777" w:rsidTr="0045235A">
        <w:trPr>
          <w:cantSplit/>
        </w:trPr>
        <w:tc>
          <w:tcPr>
            <w:tcW w:w="714" w:type="dxa"/>
            <w:vAlign w:val="center"/>
            <w:hideMark/>
          </w:tcPr>
          <w:p w14:paraId="1AD9FE3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37F9740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6201</w:t>
            </w:r>
          </w:p>
        </w:tc>
        <w:tc>
          <w:tcPr>
            <w:tcW w:w="3577" w:type="dxa"/>
            <w:gridSpan w:val="2"/>
            <w:vAlign w:val="center"/>
            <w:hideMark/>
          </w:tcPr>
          <w:p w14:paraId="77E5A67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Nákup akcií</w:t>
            </w:r>
          </w:p>
        </w:tc>
        <w:tc>
          <w:tcPr>
            <w:tcW w:w="859" w:type="dxa"/>
            <w:vAlign w:val="center"/>
          </w:tcPr>
          <w:p w14:paraId="402FB5E3"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vAlign w:val="center"/>
            <w:hideMark/>
          </w:tcPr>
          <w:p w14:paraId="0161A82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556</w:t>
            </w:r>
          </w:p>
        </w:tc>
        <w:tc>
          <w:tcPr>
            <w:tcW w:w="1638" w:type="dxa"/>
            <w:vAlign w:val="center"/>
            <w:hideMark/>
          </w:tcPr>
          <w:p w14:paraId="1A7C75C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9127000309507</w:t>
            </w:r>
          </w:p>
        </w:tc>
        <w:tc>
          <w:tcPr>
            <w:tcW w:w="1538" w:type="dxa"/>
            <w:vAlign w:val="center"/>
            <w:hideMark/>
          </w:tcPr>
          <w:p w14:paraId="33BE063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79 000 000,00</w:t>
            </w:r>
          </w:p>
        </w:tc>
      </w:tr>
      <w:tr w:rsidR="006413CB" w14:paraId="25CDF3C1" w14:textId="77777777" w:rsidTr="0045235A">
        <w:trPr>
          <w:cantSplit/>
        </w:trPr>
        <w:tc>
          <w:tcPr>
            <w:tcW w:w="714" w:type="dxa"/>
            <w:vAlign w:val="center"/>
          </w:tcPr>
          <w:p w14:paraId="78BC4110"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69190D6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2412</w:t>
            </w:r>
          </w:p>
        </w:tc>
        <w:tc>
          <w:tcPr>
            <w:tcW w:w="3577" w:type="dxa"/>
            <w:gridSpan w:val="2"/>
            <w:vAlign w:val="center"/>
            <w:hideMark/>
          </w:tcPr>
          <w:p w14:paraId="0123A04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 prostředků od podnik. nef. subj.- PO</w:t>
            </w:r>
          </w:p>
        </w:tc>
        <w:tc>
          <w:tcPr>
            <w:tcW w:w="859" w:type="dxa"/>
            <w:vAlign w:val="center"/>
            <w:hideMark/>
          </w:tcPr>
          <w:p w14:paraId="4EC798C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5A3E03B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tcPr>
          <w:p w14:paraId="18211923"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48CE1A2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-79 000 000,00</w:t>
            </w:r>
          </w:p>
        </w:tc>
      </w:tr>
      <w:tr w:rsidR="006413CB" w14:paraId="789DD7A9" w14:textId="77777777" w:rsidTr="0045235A">
        <w:trPr>
          <w:cantSplit/>
        </w:trPr>
        <w:tc>
          <w:tcPr>
            <w:tcW w:w="714" w:type="dxa"/>
            <w:vAlign w:val="center"/>
          </w:tcPr>
          <w:p w14:paraId="690D05AF"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339FEAD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2412</w:t>
            </w:r>
          </w:p>
        </w:tc>
        <w:tc>
          <w:tcPr>
            <w:tcW w:w="3577" w:type="dxa"/>
            <w:gridSpan w:val="2"/>
            <w:vAlign w:val="center"/>
            <w:hideMark/>
          </w:tcPr>
          <w:p w14:paraId="1901BD0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 prostředků od podnik. nef. subj.- PO</w:t>
            </w:r>
          </w:p>
        </w:tc>
        <w:tc>
          <w:tcPr>
            <w:tcW w:w="859" w:type="dxa"/>
            <w:vAlign w:val="center"/>
            <w:hideMark/>
          </w:tcPr>
          <w:p w14:paraId="72BEB8B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106107</w:t>
            </w:r>
          </w:p>
        </w:tc>
        <w:tc>
          <w:tcPr>
            <w:tcW w:w="637" w:type="dxa"/>
            <w:vAlign w:val="center"/>
            <w:hideMark/>
          </w:tcPr>
          <w:p w14:paraId="19C0731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070CC92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1073011309507</w:t>
            </w:r>
          </w:p>
        </w:tc>
        <w:tc>
          <w:tcPr>
            <w:tcW w:w="1538" w:type="dxa"/>
            <w:vAlign w:val="center"/>
            <w:hideMark/>
          </w:tcPr>
          <w:p w14:paraId="108C7CD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79 000 000,00</w:t>
            </w:r>
          </w:p>
        </w:tc>
      </w:tr>
    </w:tbl>
    <w:p w14:paraId="5A6757E4"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9A3BC70"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spolu s odpovědným místem 20 – Strukturální fondy EU žádá o úpravu rozpočtu výdajů z důvodu navýšení základního kapitálu na základě směrnice SM/115/ZK k provedení úpisu akcií společnosti Nemocnice Tábor, a. s. ve výši 79 000 000,00 Kč u projektu "Nová psychiatrie" (IROP) podle usnesení č. 319/2021/ZK-11 ze dne 20. 10. 2021. Zároveň dochází v příjmech k úpravě rozpočtu vratky návratné finanční výpomoci ve stejné výši. </w:t>
      </w:r>
      <w:r>
        <w:rPr>
          <w:rFonts w:ascii="Arial" w:hAnsi="Arial" w:cs="Arial"/>
          <w:b/>
          <w:bCs/>
          <w:color w:val="000000"/>
          <w:szCs w:val="20"/>
        </w:rPr>
        <w:t>Bez dopadu do salda.</w:t>
      </w:r>
    </w:p>
    <w:p w14:paraId="29810322"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2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921"/>
        <w:gridCol w:w="748"/>
        <w:gridCol w:w="603"/>
        <w:gridCol w:w="1361"/>
        <w:gridCol w:w="1637"/>
      </w:tblGrid>
      <w:tr w:rsidR="006413CB" w14:paraId="584A83FF" w14:textId="77777777" w:rsidTr="0045235A">
        <w:trPr>
          <w:cantSplit/>
        </w:trPr>
        <w:tc>
          <w:tcPr>
            <w:tcW w:w="2958" w:type="dxa"/>
            <w:gridSpan w:val="3"/>
            <w:hideMark/>
          </w:tcPr>
          <w:p w14:paraId="5561FF26"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266" w:type="dxa"/>
            <w:gridSpan w:val="5"/>
            <w:hideMark/>
          </w:tcPr>
          <w:p w14:paraId="2B863FC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361/R</w:t>
            </w:r>
          </w:p>
        </w:tc>
      </w:tr>
      <w:tr w:rsidR="006413CB" w14:paraId="38DC9B55" w14:textId="77777777" w:rsidTr="0045235A">
        <w:trPr>
          <w:gridAfter w:val="1"/>
          <w:wAfter w:w="1636" w:type="dxa"/>
          <w:cantSplit/>
        </w:trPr>
        <w:tc>
          <w:tcPr>
            <w:tcW w:w="714" w:type="dxa"/>
            <w:vAlign w:val="center"/>
            <w:hideMark/>
          </w:tcPr>
          <w:p w14:paraId="3DB6B66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257FCB4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32A56DE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F76295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431C89B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36AFDD96" w14:textId="77777777" w:rsidTr="0045235A">
        <w:trPr>
          <w:gridAfter w:val="1"/>
          <w:wAfter w:w="1636" w:type="dxa"/>
          <w:cantSplit/>
        </w:trPr>
        <w:tc>
          <w:tcPr>
            <w:tcW w:w="714" w:type="dxa"/>
          </w:tcPr>
          <w:p w14:paraId="023FE1E7"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67C9FC1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4AD9A9E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1B5894D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3053726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742</w:t>
            </w:r>
          </w:p>
        </w:tc>
        <w:tc>
          <w:tcPr>
            <w:tcW w:w="1360" w:type="dxa"/>
            <w:hideMark/>
          </w:tcPr>
          <w:p w14:paraId="0C58688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4 735 218,00</w:t>
            </w:r>
          </w:p>
        </w:tc>
      </w:tr>
      <w:tr w:rsidR="006413CB" w14:paraId="773A3C7E" w14:textId="77777777" w:rsidTr="0045235A">
        <w:trPr>
          <w:gridAfter w:val="1"/>
          <w:wAfter w:w="1636" w:type="dxa"/>
          <w:cantSplit/>
        </w:trPr>
        <w:tc>
          <w:tcPr>
            <w:tcW w:w="714" w:type="dxa"/>
            <w:hideMark/>
          </w:tcPr>
          <w:p w14:paraId="13D4A0B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5F25F1B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5811</w:t>
            </w:r>
          </w:p>
        </w:tc>
        <w:tc>
          <w:tcPr>
            <w:tcW w:w="4449" w:type="dxa"/>
            <w:gridSpan w:val="2"/>
            <w:hideMark/>
          </w:tcPr>
          <w:p w14:paraId="4DB772B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11B7CF6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539BCFB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1360" w:type="dxa"/>
            <w:hideMark/>
          </w:tcPr>
          <w:p w14:paraId="1B7BCB7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4 735 218,00</w:t>
            </w:r>
          </w:p>
        </w:tc>
      </w:tr>
    </w:tbl>
    <w:p w14:paraId="102FB5E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162D3DD"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na příjem dotace od Ministerstva financí a vyplacení náhrady škody způsobené vybranými zvláště chráněnými živočichy dle zákona č. 115/2000 Sb. na základě stanoviska Krajského úřadu Jihočeského kraje k žádostem subjektů. </w:t>
      </w:r>
      <w:r>
        <w:rPr>
          <w:rFonts w:ascii="Arial" w:hAnsi="Arial" w:cs="Arial"/>
          <w:b/>
          <w:bCs/>
          <w:color w:val="000000"/>
          <w:szCs w:val="20"/>
        </w:rPr>
        <w:t>Bez dopadu do salda.</w:t>
      </w:r>
    </w:p>
    <w:p w14:paraId="17667072"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6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183"/>
        <w:gridCol w:w="603"/>
        <w:gridCol w:w="1637"/>
        <w:gridCol w:w="1292"/>
        <w:gridCol w:w="1008"/>
      </w:tblGrid>
      <w:tr w:rsidR="006413CB" w14:paraId="182828E8" w14:textId="77777777" w:rsidTr="0045235A">
        <w:trPr>
          <w:cantSplit/>
        </w:trPr>
        <w:tc>
          <w:tcPr>
            <w:tcW w:w="2958" w:type="dxa"/>
            <w:gridSpan w:val="3"/>
            <w:hideMark/>
          </w:tcPr>
          <w:p w14:paraId="4FF490D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28" w:type="dxa"/>
            <w:gridSpan w:val="5"/>
            <w:hideMark/>
          </w:tcPr>
          <w:p w14:paraId="74666B1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362/R</w:t>
            </w:r>
          </w:p>
        </w:tc>
      </w:tr>
      <w:tr w:rsidR="006413CB" w14:paraId="4ADB1811" w14:textId="77777777" w:rsidTr="0045235A">
        <w:trPr>
          <w:gridAfter w:val="1"/>
          <w:wAfter w:w="1009" w:type="dxa"/>
          <w:cantSplit/>
        </w:trPr>
        <w:tc>
          <w:tcPr>
            <w:tcW w:w="714" w:type="dxa"/>
            <w:vAlign w:val="center"/>
            <w:hideMark/>
          </w:tcPr>
          <w:p w14:paraId="57B5F90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29" w:type="dxa"/>
            <w:gridSpan w:val="3"/>
            <w:vAlign w:val="center"/>
            <w:hideMark/>
          </w:tcPr>
          <w:p w14:paraId="7B1ED2C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68895C0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89C983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2A8852B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2B6C4333" w14:textId="77777777" w:rsidTr="0045235A">
        <w:trPr>
          <w:gridAfter w:val="1"/>
          <w:wAfter w:w="1009" w:type="dxa"/>
          <w:cantSplit/>
        </w:trPr>
        <w:tc>
          <w:tcPr>
            <w:tcW w:w="714" w:type="dxa"/>
            <w:vAlign w:val="center"/>
            <w:hideMark/>
          </w:tcPr>
          <w:p w14:paraId="5237243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2369</w:t>
            </w:r>
          </w:p>
        </w:tc>
        <w:tc>
          <w:tcPr>
            <w:tcW w:w="714" w:type="dxa"/>
            <w:vAlign w:val="center"/>
            <w:hideMark/>
          </w:tcPr>
          <w:p w14:paraId="2875E66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6119</w:t>
            </w:r>
          </w:p>
        </w:tc>
        <w:tc>
          <w:tcPr>
            <w:tcW w:w="4715" w:type="dxa"/>
            <w:gridSpan w:val="2"/>
            <w:vAlign w:val="center"/>
            <w:hideMark/>
          </w:tcPr>
          <w:p w14:paraId="4E1466F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 nákupy dlouhodobého nehmotného majetku</w:t>
            </w:r>
          </w:p>
        </w:tc>
        <w:tc>
          <w:tcPr>
            <w:tcW w:w="603" w:type="dxa"/>
            <w:vAlign w:val="center"/>
            <w:hideMark/>
          </w:tcPr>
          <w:p w14:paraId="7FBDF28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hideMark/>
          </w:tcPr>
          <w:p w14:paraId="350D3F9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9123014000000</w:t>
            </w:r>
          </w:p>
        </w:tc>
        <w:tc>
          <w:tcPr>
            <w:tcW w:w="1293" w:type="dxa"/>
            <w:vAlign w:val="center"/>
            <w:hideMark/>
          </w:tcPr>
          <w:p w14:paraId="584D601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-80 000,00</w:t>
            </w:r>
          </w:p>
        </w:tc>
      </w:tr>
      <w:tr w:rsidR="006413CB" w14:paraId="5BD254FE" w14:textId="77777777" w:rsidTr="0045235A">
        <w:trPr>
          <w:gridAfter w:val="1"/>
          <w:wAfter w:w="1009" w:type="dxa"/>
          <w:cantSplit/>
        </w:trPr>
        <w:tc>
          <w:tcPr>
            <w:tcW w:w="714" w:type="dxa"/>
            <w:vAlign w:val="center"/>
            <w:hideMark/>
          </w:tcPr>
          <w:p w14:paraId="735AC42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2369</w:t>
            </w:r>
          </w:p>
        </w:tc>
        <w:tc>
          <w:tcPr>
            <w:tcW w:w="714" w:type="dxa"/>
            <w:vAlign w:val="center"/>
            <w:hideMark/>
          </w:tcPr>
          <w:p w14:paraId="7C23269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6119</w:t>
            </w:r>
          </w:p>
        </w:tc>
        <w:tc>
          <w:tcPr>
            <w:tcW w:w="4715" w:type="dxa"/>
            <w:gridSpan w:val="2"/>
            <w:vAlign w:val="center"/>
            <w:hideMark/>
          </w:tcPr>
          <w:p w14:paraId="6B8B56D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 nákupy dlouhodobého nehmotného majetku</w:t>
            </w:r>
          </w:p>
        </w:tc>
        <w:tc>
          <w:tcPr>
            <w:tcW w:w="603" w:type="dxa"/>
            <w:vAlign w:val="center"/>
            <w:hideMark/>
          </w:tcPr>
          <w:p w14:paraId="5B8EC7E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hideMark/>
          </w:tcPr>
          <w:p w14:paraId="0F96B38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9123012000000</w:t>
            </w:r>
          </w:p>
        </w:tc>
        <w:tc>
          <w:tcPr>
            <w:tcW w:w="1293" w:type="dxa"/>
            <w:vAlign w:val="center"/>
            <w:hideMark/>
          </w:tcPr>
          <w:p w14:paraId="2371B24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-257 750,00</w:t>
            </w:r>
          </w:p>
        </w:tc>
      </w:tr>
      <w:tr w:rsidR="006413CB" w14:paraId="789A347D" w14:textId="77777777" w:rsidTr="0045235A">
        <w:trPr>
          <w:gridAfter w:val="1"/>
          <w:wAfter w:w="1009" w:type="dxa"/>
          <w:cantSplit/>
        </w:trPr>
        <w:tc>
          <w:tcPr>
            <w:tcW w:w="714" w:type="dxa"/>
            <w:vAlign w:val="center"/>
            <w:hideMark/>
          </w:tcPr>
          <w:p w14:paraId="2F137B6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1970E95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5366</w:t>
            </w:r>
          </w:p>
        </w:tc>
        <w:tc>
          <w:tcPr>
            <w:tcW w:w="4715" w:type="dxa"/>
            <w:gridSpan w:val="2"/>
            <w:vAlign w:val="center"/>
            <w:hideMark/>
          </w:tcPr>
          <w:p w14:paraId="1BB3A14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Výdaje z finanč. vypoř. mezi krajem a obcemi a DSO</w:t>
            </w:r>
          </w:p>
        </w:tc>
        <w:tc>
          <w:tcPr>
            <w:tcW w:w="603" w:type="dxa"/>
            <w:vAlign w:val="center"/>
            <w:hideMark/>
          </w:tcPr>
          <w:p w14:paraId="553F7E0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7FD3C7AF" w14:textId="77777777" w:rsidR="006413CB" w:rsidRDefault="006413CB">
            <w:pPr>
              <w:widowControl w:val="0"/>
              <w:autoSpaceDE w:val="0"/>
              <w:autoSpaceDN w:val="0"/>
              <w:adjustRightInd w:val="0"/>
              <w:jc w:val="center"/>
              <w:rPr>
                <w:rFonts w:ascii="Arial" w:hAnsi="Arial" w:cs="Arial"/>
                <w:color w:val="000000"/>
                <w:szCs w:val="20"/>
              </w:rPr>
            </w:pPr>
          </w:p>
        </w:tc>
        <w:tc>
          <w:tcPr>
            <w:tcW w:w="1293" w:type="dxa"/>
            <w:vAlign w:val="center"/>
            <w:hideMark/>
          </w:tcPr>
          <w:p w14:paraId="7AA0744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337 750,00</w:t>
            </w:r>
          </w:p>
        </w:tc>
      </w:tr>
    </w:tbl>
    <w:p w14:paraId="4EDC981E"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7FC4A8B6"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z důvodu vrácení části podílu Středočeského kraje v rámci spolufinancování akce "Studie proveditelnosti opatření ke snížení dotace fosforu do vodního díla Orlík" dle podmínek smlouvy číslo OSON/OZZL/036/19. Vratka prostředků bude pokryta z nedočerpaných investičních výdajů této akce ve výši 80 000,00 Kč (snížené plnění ze smlouvy číslo SDL/OZZL/048/19 za nedodržení termínu) a částkou 257 750,00 Kč z neprofinancovaných výdajů na aktualizaci Plánu rozvoje vodovodů a kanalizací. </w:t>
      </w:r>
      <w:r>
        <w:rPr>
          <w:rFonts w:ascii="Arial" w:hAnsi="Arial" w:cs="Arial"/>
          <w:b/>
          <w:bCs/>
          <w:color w:val="000000"/>
          <w:szCs w:val="20"/>
        </w:rPr>
        <w:t>Bez dopadu do salda.</w:t>
      </w:r>
    </w:p>
    <w:p w14:paraId="36894AF3"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1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608"/>
        <w:gridCol w:w="604"/>
        <w:gridCol w:w="1639"/>
        <w:gridCol w:w="1294"/>
        <w:gridCol w:w="1010"/>
      </w:tblGrid>
      <w:tr w:rsidR="006413CB" w14:paraId="59C48DDB" w14:textId="77777777" w:rsidTr="0045235A">
        <w:trPr>
          <w:cantSplit/>
        </w:trPr>
        <w:tc>
          <w:tcPr>
            <w:tcW w:w="2958" w:type="dxa"/>
            <w:gridSpan w:val="3"/>
            <w:hideMark/>
          </w:tcPr>
          <w:p w14:paraId="4C0D176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150" w:type="dxa"/>
            <w:gridSpan w:val="5"/>
            <w:hideMark/>
          </w:tcPr>
          <w:p w14:paraId="2D48B7E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363/R</w:t>
            </w:r>
          </w:p>
        </w:tc>
      </w:tr>
      <w:tr w:rsidR="006413CB" w14:paraId="15C71CEC" w14:textId="77777777" w:rsidTr="0045235A">
        <w:trPr>
          <w:gridAfter w:val="1"/>
          <w:wAfter w:w="1009" w:type="dxa"/>
          <w:cantSplit/>
        </w:trPr>
        <w:tc>
          <w:tcPr>
            <w:tcW w:w="714" w:type="dxa"/>
            <w:vAlign w:val="center"/>
            <w:hideMark/>
          </w:tcPr>
          <w:p w14:paraId="6483027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2851" w:type="dxa"/>
            <w:gridSpan w:val="3"/>
            <w:vAlign w:val="center"/>
            <w:hideMark/>
          </w:tcPr>
          <w:p w14:paraId="11019AD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059F0D1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1C702E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0AC72AF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6AC9F808" w14:textId="77777777" w:rsidTr="0045235A">
        <w:trPr>
          <w:gridAfter w:val="1"/>
          <w:wAfter w:w="1009" w:type="dxa"/>
          <w:cantSplit/>
        </w:trPr>
        <w:tc>
          <w:tcPr>
            <w:tcW w:w="714" w:type="dxa"/>
            <w:hideMark/>
          </w:tcPr>
          <w:p w14:paraId="12AD342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19B641F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2137" w:type="dxa"/>
            <w:gridSpan w:val="2"/>
            <w:hideMark/>
          </w:tcPr>
          <w:p w14:paraId="000C6D8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03" w:type="dxa"/>
            <w:hideMark/>
          </w:tcPr>
          <w:p w14:paraId="77D1B51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tcPr>
          <w:p w14:paraId="431E3623" w14:textId="77777777" w:rsidR="006413CB" w:rsidRDefault="006413CB">
            <w:pPr>
              <w:widowControl w:val="0"/>
              <w:autoSpaceDE w:val="0"/>
              <w:autoSpaceDN w:val="0"/>
              <w:adjustRightInd w:val="0"/>
              <w:jc w:val="center"/>
              <w:rPr>
                <w:rFonts w:ascii="Arial" w:hAnsi="Arial" w:cs="Arial"/>
                <w:color w:val="000000"/>
                <w:szCs w:val="20"/>
              </w:rPr>
            </w:pPr>
          </w:p>
        </w:tc>
        <w:tc>
          <w:tcPr>
            <w:tcW w:w="1293" w:type="dxa"/>
            <w:hideMark/>
          </w:tcPr>
          <w:p w14:paraId="790FB61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-68 100,00</w:t>
            </w:r>
          </w:p>
        </w:tc>
      </w:tr>
      <w:tr w:rsidR="006413CB" w14:paraId="328B43D9" w14:textId="77777777" w:rsidTr="0045235A">
        <w:trPr>
          <w:gridAfter w:val="1"/>
          <w:wAfter w:w="1009" w:type="dxa"/>
          <w:cantSplit/>
        </w:trPr>
        <w:tc>
          <w:tcPr>
            <w:tcW w:w="714" w:type="dxa"/>
            <w:hideMark/>
          </w:tcPr>
          <w:p w14:paraId="613D3D0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hideMark/>
          </w:tcPr>
          <w:p w14:paraId="055ADB3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2137" w:type="dxa"/>
            <w:gridSpan w:val="2"/>
            <w:hideMark/>
          </w:tcPr>
          <w:p w14:paraId="09994E4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03" w:type="dxa"/>
            <w:hideMark/>
          </w:tcPr>
          <w:p w14:paraId="595D16E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63450B6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9123021000000</w:t>
            </w:r>
          </w:p>
        </w:tc>
        <w:tc>
          <w:tcPr>
            <w:tcW w:w="1293" w:type="dxa"/>
            <w:hideMark/>
          </w:tcPr>
          <w:p w14:paraId="6AD2C2E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68 100,00</w:t>
            </w:r>
          </w:p>
        </w:tc>
      </w:tr>
    </w:tbl>
    <w:p w14:paraId="23B6BD7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348F4BB5"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na převod prostředků odboru hospodářské a majetkové správy na jednorázovou úhradu za zřízení věcného břemene – služebnosti na dobu neurčitou v souvislosti s realizací stavby "Trubní přivaděč k Tůním u Špačků" včetně souvisejících nákladů 62 100,00 Kč a na úhradu kolků za podání návrhů na vklad do katastru nemovitostí ve výši 6 000,00 Kč, celkem 68 100,00 Kč (schváleno usnesením č. 1154/2021/RK-26 ze dne 7. 10. 2021). </w:t>
      </w:r>
      <w:r>
        <w:rPr>
          <w:rFonts w:ascii="Arial" w:hAnsi="Arial" w:cs="Arial"/>
          <w:b/>
          <w:bCs/>
          <w:color w:val="000000"/>
          <w:szCs w:val="20"/>
        </w:rPr>
        <w:t>Bez dopadu do salda.</w:t>
      </w:r>
    </w:p>
    <w:p w14:paraId="7858318C"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p>
    <w:tbl>
      <w:tblPr>
        <w:tblW w:w="987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2452"/>
        <w:gridCol w:w="748"/>
        <w:gridCol w:w="603"/>
        <w:gridCol w:w="1471"/>
        <w:gridCol w:w="1636"/>
      </w:tblGrid>
      <w:tr w:rsidR="006413CB" w14:paraId="2B5FA383" w14:textId="77777777" w:rsidTr="0045235A">
        <w:trPr>
          <w:cantSplit/>
        </w:trPr>
        <w:tc>
          <w:tcPr>
            <w:tcW w:w="2958" w:type="dxa"/>
            <w:gridSpan w:val="3"/>
            <w:hideMark/>
          </w:tcPr>
          <w:p w14:paraId="6A71BD0C"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910" w:type="dxa"/>
            <w:gridSpan w:val="5"/>
            <w:hideMark/>
          </w:tcPr>
          <w:p w14:paraId="286E527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364/R</w:t>
            </w:r>
          </w:p>
        </w:tc>
      </w:tr>
      <w:tr w:rsidR="006413CB" w14:paraId="60A4E1F2" w14:textId="77777777" w:rsidTr="0045235A">
        <w:trPr>
          <w:gridAfter w:val="1"/>
          <w:wAfter w:w="1636" w:type="dxa"/>
          <w:cantSplit/>
        </w:trPr>
        <w:tc>
          <w:tcPr>
            <w:tcW w:w="714" w:type="dxa"/>
            <w:vAlign w:val="center"/>
            <w:hideMark/>
          </w:tcPr>
          <w:p w14:paraId="0F10961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0A5B688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FC5809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6E23B1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71" w:type="dxa"/>
            <w:vAlign w:val="center"/>
            <w:hideMark/>
          </w:tcPr>
          <w:p w14:paraId="30023B2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1FCFB158" w14:textId="77777777" w:rsidTr="0045235A">
        <w:trPr>
          <w:gridAfter w:val="1"/>
          <w:wAfter w:w="1636" w:type="dxa"/>
          <w:cantSplit/>
        </w:trPr>
        <w:tc>
          <w:tcPr>
            <w:tcW w:w="714" w:type="dxa"/>
          </w:tcPr>
          <w:p w14:paraId="307CEE63"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43D20DE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6C6C2AC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0CB15E7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0B82F81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1471" w:type="dxa"/>
            <w:hideMark/>
          </w:tcPr>
          <w:p w14:paraId="3A746EE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48 655 782,00</w:t>
            </w:r>
          </w:p>
        </w:tc>
      </w:tr>
      <w:tr w:rsidR="006413CB" w14:paraId="6BAF2C53" w14:textId="77777777" w:rsidTr="0045235A">
        <w:trPr>
          <w:gridAfter w:val="1"/>
          <w:wAfter w:w="1636" w:type="dxa"/>
          <w:cantSplit/>
        </w:trPr>
        <w:tc>
          <w:tcPr>
            <w:tcW w:w="714" w:type="dxa"/>
            <w:hideMark/>
          </w:tcPr>
          <w:p w14:paraId="7DD3487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2D910D9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30C2875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31CFAEC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0771311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hideMark/>
          </w:tcPr>
          <w:p w14:paraId="1C75BBB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31 626 258,00</w:t>
            </w:r>
          </w:p>
        </w:tc>
      </w:tr>
      <w:tr w:rsidR="006413CB" w14:paraId="73CFF293" w14:textId="77777777" w:rsidTr="0045235A">
        <w:trPr>
          <w:gridAfter w:val="1"/>
          <w:wAfter w:w="1636" w:type="dxa"/>
          <w:cantSplit/>
        </w:trPr>
        <w:tc>
          <w:tcPr>
            <w:tcW w:w="714" w:type="dxa"/>
            <w:hideMark/>
          </w:tcPr>
          <w:p w14:paraId="3A446BF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6DEF518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1177D9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D3AB44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60238D4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hideMark/>
          </w:tcPr>
          <w:p w14:paraId="4EF04D3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17 029 524,00</w:t>
            </w:r>
          </w:p>
        </w:tc>
      </w:tr>
    </w:tbl>
    <w:p w14:paraId="0B99F44E"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2C3E1467"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navýšení přímých nákladů na vzdělávání na základě dopisu MŠMT ČR č. j. MSMT-26715/2021-1 ze dne 14. 10. 2021. Jedná se o úpravu rozpočtu pro regionální školství ve správě územních samosprávných celků z titulu stanovení dalších finančních prostředků pro školy a školská zařízení zřizované krajem, obcí nebo dobrovolným svazkem obcí na rok 2021. </w:t>
      </w:r>
      <w:r>
        <w:rPr>
          <w:rFonts w:ascii="Arial" w:hAnsi="Arial" w:cs="Arial"/>
          <w:b/>
          <w:bCs/>
          <w:color w:val="000000"/>
          <w:szCs w:val="20"/>
        </w:rPr>
        <w:t>Bez dopadu do salda.</w:t>
      </w:r>
    </w:p>
    <w:p w14:paraId="64A17281"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769"/>
        <w:gridCol w:w="1193"/>
        <w:gridCol w:w="603"/>
        <w:gridCol w:w="859"/>
        <w:gridCol w:w="1295"/>
      </w:tblGrid>
      <w:tr w:rsidR="006413CB" w14:paraId="6FAAB580" w14:textId="77777777" w:rsidTr="0045235A">
        <w:trPr>
          <w:cantSplit/>
        </w:trPr>
        <w:tc>
          <w:tcPr>
            <w:tcW w:w="2958" w:type="dxa"/>
            <w:gridSpan w:val="3"/>
            <w:hideMark/>
          </w:tcPr>
          <w:p w14:paraId="20B2BCD2"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1" w:type="dxa"/>
            <w:gridSpan w:val="5"/>
            <w:hideMark/>
          </w:tcPr>
          <w:p w14:paraId="040284B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365/R</w:t>
            </w:r>
          </w:p>
        </w:tc>
      </w:tr>
      <w:tr w:rsidR="006413CB" w14:paraId="672DC5FA" w14:textId="77777777" w:rsidTr="0045235A">
        <w:trPr>
          <w:cantSplit/>
        </w:trPr>
        <w:tc>
          <w:tcPr>
            <w:tcW w:w="714" w:type="dxa"/>
            <w:vAlign w:val="center"/>
            <w:hideMark/>
          </w:tcPr>
          <w:p w14:paraId="0301D8D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4" w:type="dxa"/>
            <w:gridSpan w:val="3"/>
            <w:vAlign w:val="center"/>
            <w:hideMark/>
          </w:tcPr>
          <w:p w14:paraId="78E8E5A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19BF3C4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878E72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147CDA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2AAA6D3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BBAD7EF" w14:textId="77777777" w:rsidTr="0045235A">
        <w:trPr>
          <w:cantSplit/>
        </w:trPr>
        <w:tc>
          <w:tcPr>
            <w:tcW w:w="714" w:type="dxa"/>
            <w:vAlign w:val="center"/>
            <w:hideMark/>
          </w:tcPr>
          <w:p w14:paraId="6210FB9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4090755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300" w:type="dxa"/>
            <w:gridSpan w:val="2"/>
            <w:vAlign w:val="center"/>
            <w:hideMark/>
          </w:tcPr>
          <w:p w14:paraId="00F19DB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503D120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1EA9E5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30C9738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402210</w:t>
            </w:r>
          </w:p>
        </w:tc>
        <w:tc>
          <w:tcPr>
            <w:tcW w:w="1294" w:type="dxa"/>
            <w:vAlign w:val="center"/>
            <w:hideMark/>
          </w:tcPr>
          <w:p w14:paraId="3B62E36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8 228,53</w:t>
            </w:r>
          </w:p>
        </w:tc>
      </w:tr>
      <w:tr w:rsidR="006413CB" w14:paraId="1853060C" w14:textId="77777777" w:rsidTr="0045235A">
        <w:trPr>
          <w:cantSplit/>
        </w:trPr>
        <w:tc>
          <w:tcPr>
            <w:tcW w:w="714" w:type="dxa"/>
            <w:vAlign w:val="center"/>
            <w:hideMark/>
          </w:tcPr>
          <w:p w14:paraId="29FACCC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158EF02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300" w:type="dxa"/>
            <w:gridSpan w:val="2"/>
            <w:vAlign w:val="center"/>
            <w:hideMark/>
          </w:tcPr>
          <w:p w14:paraId="279F8CF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2EEFAB2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3B87008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452C9F8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402210</w:t>
            </w:r>
          </w:p>
        </w:tc>
        <w:tc>
          <w:tcPr>
            <w:tcW w:w="1294" w:type="dxa"/>
            <w:vAlign w:val="center"/>
            <w:hideMark/>
          </w:tcPr>
          <w:p w14:paraId="5BEFC48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46 628,47</w:t>
            </w:r>
          </w:p>
        </w:tc>
      </w:tr>
      <w:tr w:rsidR="006413CB" w14:paraId="50CB96E5" w14:textId="77777777" w:rsidTr="0045235A">
        <w:trPr>
          <w:cantSplit/>
        </w:trPr>
        <w:tc>
          <w:tcPr>
            <w:tcW w:w="714" w:type="dxa"/>
            <w:vAlign w:val="center"/>
            <w:hideMark/>
          </w:tcPr>
          <w:p w14:paraId="441BCB2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vAlign w:val="center"/>
            <w:hideMark/>
          </w:tcPr>
          <w:p w14:paraId="794CA9D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300" w:type="dxa"/>
            <w:gridSpan w:val="2"/>
            <w:vAlign w:val="center"/>
            <w:hideMark/>
          </w:tcPr>
          <w:p w14:paraId="0D1CC32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2377501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334745B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50493C8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406213</w:t>
            </w:r>
          </w:p>
        </w:tc>
        <w:tc>
          <w:tcPr>
            <w:tcW w:w="1294" w:type="dxa"/>
            <w:vAlign w:val="center"/>
            <w:hideMark/>
          </w:tcPr>
          <w:p w14:paraId="24A45E8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61 667,52</w:t>
            </w:r>
          </w:p>
        </w:tc>
      </w:tr>
      <w:tr w:rsidR="006413CB" w14:paraId="6BB9CC4A" w14:textId="77777777" w:rsidTr="0045235A">
        <w:trPr>
          <w:cantSplit/>
        </w:trPr>
        <w:tc>
          <w:tcPr>
            <w:tcW w:w="714" w:type="dxa"/>
            <w:vAlign w:val="center"/>
            <w:hideMark/>
          </w:tcPr>
          <w:p w14:paraId="2D68A2F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vAlign w:val="center"/>
            <w:hideMark/>
          </w:tcPr>
          <w:p w14:paraId="2240940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300" w:type="dxa"/>
            <w:gridSpan w:val="2"/>
            <w:vAlign w:val="center"/>
            <w:hideMark/>
          </w:tcPr>
          <w:p w14:paraId="227CAB0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23B9685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1AE4615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467725F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406213</w:t>
            </w:r>
          </w:p>
        </w:tc>
        <w:tc>
          <w:tcPr>
            <w:tcW w:w="1294" w:type="dxa"/>
            <w:vAlign w:val="center"/>
            <w:hideMark/>
          </w:tcPr>
          <w:p w14:paraId="63F93D8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349 449,48</w:t>
            </w:r>
          </w:p>
        </w:tc>
      </w:tr>
      <w:tr w:rsidR="006413CB" w14:paraId="1DF61F6C" w14:textId="77777777" w:rsidTr="0045235A">
        <w:trPr>
          <w:cantSplit/>
        </w:trPr>
        <w:tc>
          <w:tcPr>
            <w:tcW w:w="714" w:type="dxa"/>
            <w:vAlign w:val="center"/>
            <w:hideMark/>
          </w:tcPr>
          <w:p w14:paraId="51DF1CD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7761EB3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300" w:type="dxa"/>
            <w:gridSpan w:val="2"/>
            <w:vAlign w:val="center"/>
            <w:hideMark/>
          </w:tcPr>
          <w:p w14:paraId="0289CD5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7B9832B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18DF613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4CA162C1"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vAlign w:val="center"/>
            <w:hideMark/>
          </w:tcPr>
          <w:p w14:paraId="665675E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8 228,53</w:t>
            </w:r>
          </w:p>
        </w:tc>
      </w:tr>
      <w:tr w:rsidR="006413CB" w14:paraId="64512193" w14:textId="77777777" w:rsidTr="0045235A">
        <w:trPr>
          <w:cantSplit/>
        </w:trPr>
        <w:tc>
          <w:tcPr>
            <w:tcW w:w="714" w:type="dxa"/>
            <w:vAlign w:val="center"/>
            <w:hideMark/>
          </w:tcPr>
          <w:p w14:paraId="0620396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3231</w:t>
            </w:r>
          </w:p>
        </w:tc>
        <w:tc>
          <w:tcPr>
            <w:tcW w:w="714" w:type="dxa"/>
            <w:vAlign w:val="center"/>
            <w:hideMark/>
          </w:tcPr>
          <w:p w14:paraId="1D4786C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300" w:type="dxa"/>
            <w:gridSpan w:val="2"/>
            <w:vAlign w:val="center"/>
            <w:hideMark/>
          </w:tcPr>
          <w:p w14:paraId="5C0A500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12AC8D7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00BC945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5D9342E4"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vAlign w:val="center"/>
            <w:hideMark/>
          </w:tcPr>
          <w:p w14:paraId="7579FFA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46 628,47</w:t>
            </w:r>
          </w:p>
        </w:tc>
      </w:tr>
      <w:tr w:rsidR="006413CB" w14:paraId="66CDC6C9" w14:textId="77777777" w:rsidTr="0045235A">
        <w:trPr>
          <w:cantSplit/>
        </w:trPr>
        <w:tc>
          <w:tcPr>
            <w:tcW w:w="714" w:type="dxa"/>
            <w:vAlign w:val="center"/>
            <w:hideMark/>
          </w:tcPr>
          <w:p w14:paraId="1781ECE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vAlign w:val="center"/>
            <w:hideMark/>
          </w:tcPr>
          <w:p w14:paraId="6E6B28D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300" w:type="dxa"/>
            <w:gridSpan w:val="2"/>
            <w:vAlign w:val="center"/>
            <w:hideMark/>
          </w:tcPr>
          <w:p w14:paraId="200AE42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5CDE6AA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BAD758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2881DFF5"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vAlign w:val="center"/>
            <w:hideMark/>
          </w:tcPr>
          <w:p w14:paraId="19798AC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61 667,52</w:t>
            </w:r>
          </w:p>
        </w:tc>
      </w:tr>
      <w:tr w:rsidR="006413CB" w14:paraId="780E6287" w14:textId="77777777" w:rsidTr="0045235A">
        <w:trPr>
          <w:cantSplit/>
        </w:trPr>
        <w:tc>
          <w:tcPr>
            <w:tcW w:w="714" w:type="dxa"/>
            <w:vAlign w:val="center"/>
            <w:hideMark/>
          </w:tcPr>
          <w:p w14:paraId="7F500CB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vAlign w:val="center"/>
            <w:hideMark/>
          </w:tcPr>
          <w:p w14:paraId="3D03F64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300" w:type="dxa"/>
            <w:gridSpan w:val="2"/>
            <w:vAlign w:val="center"/>
            <w:hideMark/>
          </w:tcPr>
          <w:p w14:paraId="5C0C1E7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57F9B42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21818F8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026C8AA3"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vAlign w:val="center"/>
            <w:hideMark/>
          </w:tcPr>
          <w:p w14:paraId="190F391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349 449,48</w:t>
            </w:r>
          </w:p>
        </w:tc>
      </w:tr>
    </w:tbl>
    <w:p w14:paraId="5AE6BBD8"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0C12F66"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tyto školy:</w:t>
      </w:r>
    </w:p>
    <w:p w14:paraId="6E444567" w14:textId="77777777" w:rsidR="006413CB" w:rsidRDefault="006413CB" w:rsidP="006413CB">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Český Krumlov, Kostelní 162 (54 857,00 Kč),</w:t>
      </w:r>
    </w:p>
    <w:p w14:paraId="4C276918" w14:textId="77777777" w:rsidR="006413CB" w:rsidRDefault="006413CB" w:rsidP="006413CB">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Strakonice, Na Ohradě 417 (411 117,00 Kč).</w:t>
      </w:r>
    </w:p>
    <w:p w14:paraId="1EF78E1F"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1A13EAEB"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82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36"/>
        <w:gridCol w:w="1119"/>
        <w:gridCol w:w="637"/>
        <w:gridCol w:w="1637"/>
        <w:gridCol w:w="1539"/>
      </w:tblGrid>
      <w:tr w:rsidR="006413CB" w14:paraId="64A792F3" w14:textId="77777777" w:rsidTr="0045235A">
        <w:trPr>
          <w:cantSplit/>
        </w:trPr>
        <w:tc>
          <w:tcPr>
            <w:tcW w:w="2958" w:type="dxa"/>
            <w:gridSpan w:val="3"/>
            <w:hideMark/>
          </w:tcPr>
          <w:p w14:paraId="092800E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72" w:type="dxa"/>
            <w:gridSpan w:val="5"/>
            <w:hideMark/>
          </w:tcPr>
          <w:p w14:paraId="5EB86FD8"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366/R</w:t>
            </w:r>
          </w:p>
        </w:tc>
      </w:tr>
      <w:tr w:rsidR="006413CB" w14:paraId="0D038274" w14:textId="77777777" w:rsidTr="0045235A">
        <w:trPr>
          <w:cantSplit/>
        </w:trPr>
        <w:tc>
          <w:tcPr>
            <w:tcW w:w="714" w:type="dxa"/>
            <w:vAlign w:val="center"/>
            <w:hideMark/>
          </w:tcPr>
          <w:p w14:paraId="0BBD5A2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1" w:type="dxa"/>
            <w:gridSpan w:val="3"/>
            <w:vAlign w:val="center"/>
            <w:hideMark/>
          </w:tcPr>
          <w:p w14:paraId="7A3971B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08CDA0D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539FA2F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E3C595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38" w:type="dxa"/>
            <w:vAlign w:val="center"/>
            <w:hideMark/>
          </w:tcPr>
          <w:p w14:paraId="5C3C367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676339DE" w14:textId="77777777" w:rsidTr="0045235A">
        <w:trPr>
          <w:cantSplit/>
        </w:trPr>
        <w:tc>
          <w:tcPr>
            <w:tcW w:w="714" w:type="dxa"/>
            <w:vAlign w:val="center"/>
            <w:hideMark/>
          </w:tcPr>
          <w:p w14:paraId="5AB0473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3533</w:t>
            </w:r>
          </w:p>
        </w:tc>
        <w:tc>
          <w:tcPr>
            <w:tcW w:w="714" w:type="dxa"/>
            <w:vAlign w:val="center"/>
            <w:hideMark/>
          </w:tcPr>
          <w:p w14:paraId="37A9408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vAlign w:val="center"/>
            <w:hideMark/>
          </w:tcPr>
          <w:p w14:paraId="731E622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20" w:type="dxa"/>
            <w:vAlign w:val="center"/>
          </w:tcPr>
          <w:p w14:paraId="6FA922F9"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vAlign w:val="center"/>
            <w:hideMark/>
          </w:tcPr>
          <w:p w14:paraId="46AFA75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957</w:t>
            </w:r>
          </w:p>
        </w:tc>
        <w:tc>
          <w:tcPr>
            <w:tcW w:w="1638" w:type="dxa"/>
            <w:vAlign w:val="center"/>
            <w:hideMark/>
          </w:tcPr>
          <w:p w14:paraId="5BB46CD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401502</w:t>
            </w:r>
          </w:p>
        </w:tc>
        <w:tc>
          <w:tcPr>
            <w:tcW w:w="1538" w:type="dxa"/>
            <w:vAlign w:val="center"/>
            <w:hideMark/>
          </w:tcPr>
          <w:p w14:paraId="33BFFD3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-31 515 278,85</w:t>
            </w:r>
          </w:p>
        </w:tc>
      </w:tr>
      <w:tr w:rsidR="006413CB" w14:paraId="767EE349" w14:textId="77777777" w:rsidTr="0045235A">
        <w:trPr>
          <w:cantSplit/>
        </w:trPr>
        <w:tc>
          <w:tcPr>
            <w:tcW w:w="714" w:type="dxa"/>
            <w:vAlign w:val="center"/>
            <w:hideMark/>
          </w:tcPr>
          <w:p w14:paraId="64AFEDA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3533</w:t>
            </w:r>
          </w:p>
        </w:tc>
        <w:tc>
          <w:tcPr>
            <w:tcW w:w="714" w:type="dxa"/>
            <w:vAlign w:val="center"/>
            <w:hideMark/>
          </w:tcPr>
          <w:p w14:paraId="4C3C66F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vAlign w:val="center"/>
            <w:hideMark/>
          </w:tcPr>
          <w:p w14:paraId="44463ED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20" w:type="dxa"/>
            <w:vAlign w:val="center"/>
            <w:hideMark/>
          </w:tcPr>
          <w:p w14:paraId="55E65BC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015CDE8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2D1C2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1072098401502</w:t>
            </w:r>
          </w:p>
        </w:tc>
        <w:tc>
          <w:tcPr>
            <w:tcW w:w="1538" w:type="dxa"/>
            <w:vAlign w:val="center"/>
            <w:hideMark/>
          </w:tcPr>
          <w:p w14:paraId="240F355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3 151 527,88</w:t>
            </w:r>
          </w:p>
        </w:tc>
      </w:tr>
      <w:tr w:rsidR="006413CB" w14:paraId="71C59C23" w14:textId="77777777" w:rsidTr="0045235A">
        <w:trPr>
          <w:cantSplit/>
        </w:trPr>
        <w:tc>
          <w:tcPr>
            <w:tcW w:w="714" w:type="dxa"/>
            <w:vAlign w:val="center"/>
            <w:hideMark/>
          </w:tcPr>
          <w:p w14:paraId="7CE251B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3533</w:t>
            </w:r>
          </w:p>
        </w:tc>
        <w:tc>
          <w:tcPr>
            <w:tcW w:w="714" w:type="dxa"/>
            <w:vAlign w:val="center"/>
            <w:hideMark/>
          </w:tcPr>
          <w:p w14:paraId="1164DBF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6557D63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20" w:type="dxa"/>
            <w:vAlign w:val="center"/>
            <w:hideMark/>
          </w:tcPr>
          <w:p w14:paraId="75C1F85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2D61CF5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1C5C286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1072098401502</w:t>
            </w:r>
          </w:p>
        </w:tc>
        <w:tc>
          <w:tcPr>
            <w:tcW w:w="1538" w:type="dxa"/>
            <w:vAlign w:val="center"/>
            <w:hideMark/>
          </w:tcPr>
          <w:p w14:paraId="1687C60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28 363 750,97</w:t>
            </w:r>
          </w:p>
        </w:tc>
      </w:tr>
    </w:tbl>
    <w:p w14:paraId="4503EC7E"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2946854"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zdravotnictví spolu s odpovědným místem 20 – Strukturální fondy EU navrhují rozpočtové opatření na převod finančních prostředků určených ke krytí investičních potřeb ZZS JčK z ORJ 9 na ORJ 20 v rámci financování projektu ZZS JčK "Pořízení sanitních vozidel ZZS a zdravotnických přístrojů I.". ZZS JčK využila možnost financování moderní techniky a specifického vybavení z iniciativy REACT-EU a podala žádost o podporu do výzvy č. 97 IROP. Projekt je schválený usnesením č. 320/2021/ZK-11 ze dne 20. 10. 2021. </w:t>
      </w:r>
      <w:r>
        <w:rPr>
          <w:rFonts w:ascii="Arial" w:hAnsi="Arial" w:cs="Arial"/>
          <w:b/>
          <w:bCs/>
          <w:color w:val="000000"/>
          <w:szCs w:val="20"/>
        </w:rPr>
        <w:t>Bez dopadu do salda.</w:t>
      </w:r>
    </w:p>
    <w:p w14:paraId="52732E1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7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954"/>
        <w:gridCol w:w="638"/>
        <w:gridCol w:w="860"/>
        <w:gridCol w:w="1294"/>
        <w:gridCol w:w="1010"/>
      </w:tblGrid>
      <w:tr w:rsidR="006413CB" w14:paraId="699E8199" w14:textId="77777777" w:rsidTr="0045235A">
        <w:trPr>
          <w:cantSplit/>
        </w:trPr>
        <w:tc>
          <w:tcPr>
            <w:tcW w:w="2958" w:type="dxa"/>
            <w:gridSpan w:val="3"/>
            <w:hideMark/>
          </w:tcPr>
          <w:p w14:paraId="27BBFE73"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750" w:type="dxa"/>
            <w:gridSpan w:val="5"/>
            <w:hideMark/>
          </w:tcPr>
          <w:p w14:paraId="721D504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367/R</w:t>
            </w:r>
          </w:p>
        </w:tc>
      </w:tr>
      <w:tr w:rsidR="006413CB" w14:paraId="2967D3F0" w14:textId="77777777" w:rsidTr="0045235A">
        <w:trPr>
          <w:gridAfter w:val="1"/>
          <w:wAfter w:w="1009" w:type="dxa"/>
          <w:cantSplit/>
        </w:trPr>
        <w:tc>
          <w:tcPr>
            <w:tcW w:w="714" w:type="dxa"/>
            <w:vAlign w:val="center"/>
            <w:hideMark/>
          </w:tcPr>
          <w:p w14:paraId="00DEAC8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798D06F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2500DD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430B33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1B5866A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637A2E9C" w14:textId="77777777" w:rsidTr="0045235A">
        <w:trPr>
          <w:gridAfter w:val="1"/>
          <w:wAfter w:w="1009" w:type="dxa"/>
          <w:cantSplit/>
        </w:trPr>
        <w:tc>
          <w:tcPr>
            <w:tcW w:w="714" w:type="dxa"/>
            <w:hideMark/>
          </w:tcPr>
          <w:p w14:paraId="0F3A76E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50F0582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2F72C10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06358B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5E4E7EE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401209</w:t>
            </w:r>
          </w:p>
        </w:tc>
        <w:tc>
          <w:tcPr>
            <w:tcW w:w="1293" w:type="dxa"/>
            <w:hideMark/>
          </w:tcPr>
          <w:p w14:paraId="04664BE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-299 534,00</w:t>
            </w:r>
          </w:p>
        </w:tc>
      </w:tr>
      <w:tr w:rsidR="006413CB" w14:paraId="03B76A23" w14:textId="77777777" w:rsidTr="0045235A">
        <w:trPr>
          <w:gridAfter w:val="1"/>
          <w:wAfter w:w="1009" w:type="dxa"/>
          <w:cantSplit/>
        </w:trPr>
        <w:tc>
          <w:tcPr>
            <w:tcW w:w="714" w:type="dxa"/>
            <w:hideMark/>
          </w:tcPr>
          <w:p w14:paraId="615B0D2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7D13B1D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779B1CF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14B2F3B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303B9D8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405216</w:t>
            </w:r>
          </w:p>
        </w:tc>
        <w:tc>
          <w:tcPr>
            <w:tcW w:w="1293" w:type="dxa"/>
            <w:hideMark/>
          </w:tcPr>
          <w:p w14:paraId="7A17F24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-429 528,72</w:t>
            </w:r>
          </w:p>
        </w:tc>
      </w:tr>
      <w:tr w:rsidR="006413CB" w14:paraId="4136D48E" w14:textId="77777777" w:rsidTr="0045235A">
        <w:trPr>
          <w:gridAfter w:val="1"/>
          <w:wAfter w:w="1009" w:type="dxa"/>
          <w:cantSplit/>
        </w:trPr>
        <w:tc>
          <w:tcPr>
            <w:tcW w:w="714" w:type="dxa"/>
            <w:hideMark/>
          </w:tcPr>
          <w:p w14:paraId="2E6F856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075E6FB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4CF1173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5813D73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0C336093" w14:textId="77777777" w:rsidR="006413CB" w:rsidRDefault="006413CB">
            <w:pPr>
              <w:widowControl w:val="0"/>
              <w:autoSpaceDE w:val="0"/>
              <w:autoSpaceDN w:val="0"/>
              <w:adjustRightInd w:val="0"/>
              <w:jc w:val="center"/>
              <w:rPr>
                <w:rFonts w:ascii="Arial" w:hAnsi="Arial" w:cs="Arial"/>
                <w:color w:val="000000"/>
                <w:szCs w:val="20"/>
              </w:rPr>
            </w:pPr>
          </w:p>
        </w:tc>
        <w:tc>
          <w:tcPr>
            <w:tcW w:w="1293" w:type="dxa"/>
            <w:hideMark/>
          </w:tcPr>
          <w:p w14:paraId="2A0C9ED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729 062,72</w:t>
            </w:r>
          </w:p>
        </w:tc>
      </w:tr>
    </w:tbl>
    <w:p w14:paraId="6F8530B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3ABA4BD"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22 – Fond rozvoje školství navrhuje rozpočtové opatření na úpravu rozpočtu FRŠ se změnou závazného finančního vztahu z důvodu nedočerpání prostředků u již ukončených akcí škol a školských zařízení. Jedná se o tyto školy: </w:t>
      </w:r>
    </w:p>
    <w:p w14:paraId="4ADBDE05" w14:textId="77777777" w:rsidR="006413CB" w:rsidRDefault="006413CB" w:rsidP="006413C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Obchodní akademie, České Budějovice, Husova 1 z akce "Snížení energetické náročnosti budovy OA Husova 1 České Budějovice", schváleno usn. č. 1065/2020/RK-109 ze dne 15. 10. 2020 (299 534,00 Kč), </w:t>
      </w:r>
    </w:p>
    <w:p w14:paraId="6FE14D37" w14:textId="77777777" w:rsidR="006413CB" w:rsidRDefault="006413CB" w:rsidP="006413C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Prachatice, Ševčíkova 273 z akce "Rekonstrukce hřiště", schváleno usn. č 138/2021/ZK-6 ze dne 29. 4. 2021 (429 528,72 Kč). </w:t>
      </w:r>
    </w:p>
    <w:p w14:paraId="315C2A4C"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Návazně na ukončení realizace akcí je dle statutu fondu nedočerpaná část příspěvků převedena do rezervy FRŠ. </w:t>
      </w:r>
      <w:r>
        <w:rPr>
          <w:rFonts w:ascii="Arial" w:hAnsi="Arial" w:cs="Arial"/>
          <w:b/>
          <w:bCs/>
          <w:color w:val="000000"/>
          <w:szCs w:val="20"/>
        </w:rPr>
        <w:t>Bez dopadu do salda.</w:t>
      </w:r>
    </w:p>
    <w:p w14:paraId="37CF6E11"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1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509"/>
        <w:gridCol w:w="748"/>
        <w:gridCol w:w="637"/>
        <w:gridCol w:w="1650"/>
        <w:gridCol w:w="1637"/>
      </w:tblGrid>
      <w:tr w:rsidR="006413CB" w14:paraId="7B6CE1CD" w14:textId="77777777" w:rsidTr="0045235A">
        <w:trPr>
          <w:cantSplit/>
        </w:trPr>
        <w:tc>
          <w:tcPr>
            <w:tcW w:w="2958" w:type="dxa"/>
            <w:gridSpan w:val="3"/>
            <w:hideMark/>
          </w:tcPr>
          <w:p w14:paraId="2BBE4E74"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178" w:type="dxa"/>
            <w:gridSpan w:val="5"/>
            <w:hideMark/>
          </w:tcPr>
          <w:p w14:paraId="3ED48E8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368/R</w:t>
            </w:r>
          </w:p>
        </w:tc>
      </w:tr>
      <w:tr w:rsidR="006413CB" w14:paraId="54BC60E7" w14:textId="77777777" w:rsidTr="0045235A">
        <w:trPr>
          <w:gridAfter w:val="1"/>
          <w:wAfter w:w="1636" w:type="dxa"/>
          <w:cantSplit/>
        </w:trPr>
        <w:tc>
          <w:tcPr>
            <w:tcW w:w="714" w:type="dxa"/>
            <w:vAlign w:val="center"/>
            <w:hideMark/>
          </w:tcPr>
          <w:p w14:paraId="1B1F72F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4752" w:type="dxa"/>
            <w:gridSpan w:val="3"/>
            <w:vAlign w:val="center"/>
            <w:hideMark/>
          </w:tcPr>
          <w:p w14:paraId="208AC44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0697A68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2DBD29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49" w:type="dxa"/>
            <w:vAlign w:val="center"/>
            <w:hideMark/>
          </w:tcPr>
          <w:p w14:paraId="462A02D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DA26CD5" w14:textId="77777777" w:rsidTr="0045235A">
        <w:trPr>
          <w:gridAfter w:val="1"/>
          <w:wAfter w:w="1636" w:type="dxa"/>
          <w:cantSplit/>
        </w:trPr>
        <w:tc>
          <w:tcPr>
            <w:tcW w:w="714" w:type="dxa"/>
          </w:tcPr>
          <w:p w14:paraId="59DE6A7D"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44A81ED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4038" w:type="dxa"/>
            <w:gridSpan w:val="2"/>
            <w:hideMark/>
          </w:tcPr>
          <w:p w14:paraId="00B316D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7180D51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37" w:type="dxa"/>
            <w:hideMark/>
          </w:tcPr>
          <w:p w14:paraId="767B545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3042</w:t>
            </w:r>
          </w:p>
        </w:tc>
        <w:tc>
          <w:tcPr>
            <w:tcW w:w="1649" w:type="dxa"/>
            <w:hideMark/>
          </w:tcPr>
          <w:p w14:paraId="745F0DD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-220 263 450,00</w:t>
            </w:r>
          </w:p>
        </w:tc>
      </w:tr>
      <w:tr w:rsidR="006413CB" w14:paraId="1E7E1CFA" w14:textId="77777777" w:rsidTr="0045235A">
        <w:trPr>
          <w:gridAfter w:val="1"/>
          <w:wAfter w:w="1636" w:type="dxa"/>
          <w:cantSplit/>
        </w:trPr>
        <w:tc>
          <w:tcPr>
            <w:tcW w:w="714" w:type="dxa"/>
            <w:hideMark/>
          </w:tcPr>
          <w:p w14:paraId="5B361A1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4359</w:t>
            </w:r>
          </w:p>
        </w:tc>
        <w:tc>
          <w:tcPr>
            <w:tcW w:w="714" w:type="dxa"/>
            <w:hideMark/>
          </w:tcPr>
          <w:p w14:paraId="4593E82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5229</w:t>
            </w:r>
          </w:p>
        </w:tc>
        <w:tc>
          <w:tcPr>
            <w:tcW w:w="4038" w:type="dxa"/>
            <w:gridSpan w:val="2"/>
            <w:hideMark/>
          </w:tcPr>
          <w:p w14:paraId="563E0D6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nezisk. a pod. organiz.</w:t>
            </w:r>
          </w:p>
        </w:tc>
        <w:tc>
          <w:tcPr>
            <w:tcW w:w="748" w:type="dxa"/>
            <w:hideMark/>
          </w:tcPr>
          <w:p w14:paraId="25956EE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13305</w:t>
            </w:r>
          </w:p>
        </w:tc>
        <w:tc>
          <w:tcPr>
            <w:tcW w:w="637" w:type="dxa"/>
            <w:hideMark/>
          </w:tcPr>
          <w:p w14:paraId="70CC742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3052</w:t>
            </w:r>
          </w:p>
        </w:tc>
        <w:tc>
          <w:tcPr>
            <w:tcW w:w="1649" w:type="dxa"/>
            <w:hideMark/>
          </w:tcPr>
          <w:p w14:paraId="6E8FD22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-220 263 450,00</w:t>
            </w:r>
          </w:p>
        </w:tc>
      </w:tr>
    </w:tbl>
    <w:p w14:paraId="672A7191"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253C434"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sociálních věcí navrhuje rozpočtové opatření, kterým dojde ke snížení příjmů a výdajů rozpočtu na základě Dodatku č. 1 k Rozhodnutí MPSV č. 1 ze dne 4. 8. 2021. Jedná se o poskytnutí dotace z Ministerstva práce a sociálních věcí ČR na plnění povinností kraje uvedených v § 95 písm. g) a h) zákona č. 108/2006 Sb., o sociálních službách, na financování běžných výdajů souvisejících s poskytováním základních druhů a forem sociálních služeb v rozsahu stanoveném základními činnostmi u jednotlivých druhů sociálních služeb. Na základě Žádosti Jihočeského kraje o poskytnutí dotace ze státního rozpočtu ze dne 24. 7. 2020 byla rozpočtovaná částka ve výši 1 613 733 000 Kč. Dle Dodatku č. 1 ze dne 4. 8. 2021 k Rozhodnutí MPSV č. 1 ze dne 8. 1. 2021 je skutečná výše dotace 1 393 469 550 Kč, tedy o 220 263 450 Kč nižší. Část snížení je kryta vypsáním Krajského dotačního programu (50 mil. Kč), dále pak se jedná o výpadek prostředků pro krajem zřizované organizace v sociální oblasti. Tyto prostředky jsou nárokovány z rozpočtu Jihočeského kraje ve formě zvýšení provozního příspěvku pro tyto organizace, a to ve výši 44 832 164 Kč (viz materiál číslo návrhu 1328/RK/21 a příslušné RO č. 357/Z). </w:t>
      </w:r>
      <w:r>
        <w:rPr>
          <w:rFonts w:ascii="Arial" w:hAnsi="Arial" w:cs="Arial"/>
          <w:b/>
          <w:bCs/>
          <w:color w:val="000000"/>
          <w:szCs w:val="20"/>
        </w:rPr>
        <w:t>Bez dopadu do salda.</w:t>
      </w:r>
    </w:p>
    <w:p w14:paraId="429AFABF"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 w:val="17"/>
          <w:szCs w:val="17"/>
        </w:rPr>
      </w:pPr>
    </w:p>
    <w:p w14:paraId="4E9254E4"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 w:val="17"/>
          <w:szCs w:val="17"/>
        </w:rPr>
      </w:pPr>
    </w:p>
    <w:p w14:paraId="5ECF910F"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 w:val="17"/>
          <w:szCs w:val="17"/>
        </w:rPr>
      </w:pPr>
    </w:p>
    <w:tbl>
      <w:tblPr>
        <w:tblW w:w="1035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6"/>
        <w:gridCol w:w="458"/>
        <w:gridCol w:w="714"/>
        <w:gridCol w:w="1293"/>
        <w:gridCol w:w="1641"/>
      </w:tblGrid>
      <w:tr w:rsidR="006413CB" w14:paraId="6D5495A6" w14:textId="77777777" w:rsidTr="0045235A">
        <w:trPr>
          <w:cantSplit/>
        </w:trPr>
        <w:tc>
          <w:tcPr>
            <w:tcW w:w="2958" w:type="dxa"/>
            <w:gridSpan w:val="3"/>
            <w:hideMark/>
          </w:tcPr>
          <w:p w14:paraId="5BFCCB4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392" w:type="dxa"/>
            <w:gridSpan w:val="5"/>
            <w:hideMark/>
          </w:tcPr>
          <w:p w14:paraId="0C106DE5"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370/R</w:t>
            </w:r>
          </w:p>
        </w:tc>
      </w:tr>
      <w:tr w:rsidR="006413CB" w14:paraId="5BFCE4C9" w14:textId="77777777" w:rsidTr="0045235A">
        <w:trPr>
          <w:gridAfter w:val="1"/>
          <w:wAfter w:w="1641" w:type="dxa"/>
          <w:cantSplit/>
        </w:trPr>
        <w:tc>
          <w:tcPr>
            <w:tcW w:w="714" w:type="dxa"/>
            <w:vAlign w:val="center"/>
            <w:hideMark/>
          </w:tcPr>
          <w:p w14:paraId="60FDE8A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530" w:type="dxa"/>
            <w:gridSpan w:val="3"/>
            <w:vAlign w:val="center"/>
            <w:hideMark/>
          </w:tcPr>
          <w:p w14:paraId="07D254E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2B10421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714" w:type="dxa"/>
            <w:vAlign w:val="center"/>
            <w:hideMark/>
          </w:tcPr>
          <w:p w14:paraId="29C539B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0E43D98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24B22C2D" w14:textId="77777777" w:rsidTr="0045235A">
        <w:trPr>
          <w:gridAfter w:val="1"/>
          <w:wAfter w:w="1641" w:type="dxa"/>
          <w:cantSplit/>
        </w:trPr>
        <w:tc>
          <w:tcPr>
            <w:tcW w:w="714" w:type="dxa"/>
            <w:vAlign w:val="center"/>
            <w:hideMark/>
          </w:tcPr>
          <w:p w14:paraId="0FE1DD9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6113</w:t>
            </w:r>
          </w:p>
        </w:tc>
        <w:tc>
          <w:tcPr>
            <w:tcW w:w="714" w:type="dxa"/>
            <w:vAlign w:val="center"/>
            <w:hideMark/>
          </w:tcPr>
          <w:p w14:paraId="66FDE8C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4816" w:type="dxa"/>
            <w:gridSpan w:val="2"/>
            <w:vAlign w:val="center"/>
            <w:hideMark/>
          </w:tcPr>
          <w:p w14:paraId="35D70F3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458" w:type="dxa"/>
            <w:vAlign w:val="center"/>
            <w:hideMark/>
          </w:tcPr>
          <w:p w14:paraId="166FF91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93</w:t>
            </w:r>
          </w:p>
        </w:tc>
        <w:tc>
          <w:tcPr>
            <w:tcW w:w="714" w:type="dxa"/>
            <w:vAlign w:val="center"/>
            <w:hideMark/>
          </w:tcPr>
          <w:p w14:paraId="60B4AD9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9153</w:t>
            </w:r>
          </w:p>
        </w:tc>
        <w:tc>
          <w:tcPr>
            <w:tcW w:w="1293" w:type="dxa"/>
            <w:vAlign w:val="center"/>
            <w:hideMark/>
          </w:tcPr>
          <w:p w14:paraId="0E7474D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-20 000,00</w:t>
            </w:r>
          </w:p>
        </w:tc>
      </w:tr>
      <w:tr w:rsidR="006413CB" w14:paraId="63185A28" w14:textId="77777777" w:rsidTr="0045235A">
        <w:trPr>
          <w:gridAfter w:val="1"/>
          <w:wAfter w:w="1641" w:type="dxa"/>
          <w:cantSplit/>
        </w:trPr>
        <w:tc>
          <w:tcPr>
            <w:tcW w:w="714" w:type="dxa"/>
            <w:vAlign w:val="center"/>
            <w:hideMark/>
          </w:tcPr>
          <w:p w14:paraId="6255814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054E67B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5176</w:t>
            </w:r>
          </w:p>
        </w:tc>
        <w:tc>
          <w:tcPr>
            <w:tcW w:w="4816" w:type="dxa"/>
            <w:gridSpan w:val="2"/>
            <w:vAlign w:val="center"/>
            <w:hideMark/>
          </w:tcPr>
          <w:p w14:paraId="2BED1A1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Účastnické poplatky na konference</w:t>
            </w:r>
          </w:p>
        </w:tc>
        <w:tc>
          <w:tcPr>
            <w:tcW w:w="458" w:type="dxa"/>
            <w:vAlign w:val="center"/>
          </w:tcPr>
          <w:p w14:paraId="420FAD71"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6E7D98E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951</w:t>
            </w:r>
          </w:p>
        </w:tc>
        <w:tc>
          <w:tcPr>
            <w:tcW w:w="1293" w:type="dxa"/>
            <w:vAlign w:val="center"/>
            <w:hideMark/>
          </w:tcPr>
          <w:p w14:paraId="635F890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-10 000,00</w:t>
            </w:r>
          </w:p>
        </w:tc>
      </w:tr>
      <w:tr w:rsidR="006413CB" w14:paraId="12BFABB2" w14:textId="77777777" w:rsidTr="0045235A">
        <w:trPr>
          <w:gridAfter w:val="1"/>
          <w:wAfter w:w="1641" w:type="dxa"/>
          <w:cantSplit/>
        </w:trPr>
        <w:tc>
          <w:tcPr>
            <w:tcW w:w="714" w:type="dxa"/>
            <w:vAlign w:val="center"/>
            <w:hideMark/>
          </w:tcPr>
          <w:p w14:paraId="3847AC7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3599</w:t>
            </w:r>
          </w:p>
        </w:tc>
        <w:tc>
          <w:tcPr>
            <w:tcW w:w="714" w:type="dxa"/>
            <w:vAlign w:val="center"/>
            <w:hideMark/>
          </w:tcPr>
          <w:p w14:paraId="30B0155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6E2F88B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458" w:type="dxa"/>
            <w:vAlign w:val="center"/>
            <w:hideMark/>
          </w:tcPr>
          <w:p w14:paraId="309CB3B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714" w:type="dxa"/>
            <w:vAlign w:val="center"/>
            <w:hideMark/>
          </w:tcPr>
          <w:p w14:paraId="06A7483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953</w:t>
            </w:r>
          </w:p>
        </w:tc>
        <w:tc>
          <w:tcPr>
            <w:tcW w:w="1293" w:type="dxa"/>
            <w:vAlign w:val="center"/>
            <w:hideMark/>
          </w:tcPr>
          <w:p w14:paraId="5A8A9D4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30 000,00</w:t>
            </w:r>
          </w:p>
        </w:tc>
      </w:tr>
    </w:tbl>
    <w:p w14:paraId="5E2A8069"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F8D378E"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91 – Samospráva ve spolupráci s odborem zdravotnictví navrhují provedení rozpočtového opatření na převod finančních prostředků z ORJ 91 na ORJ 9, a to v souladu s věcným materiálem (č. návrhu 1348/RK/21) předkládaným na jednání rady kraje dne 25. 11. 2021. Prostředky budou poskytnuty jako individuální dotace HEALTHCARE INSTITUTE o.p.s. na zajištění odborné konference "Efektivní nemocnice 2021 – Strategie zdravotních pojišťoven a nemocnic". </w:t>
      </w:r>
      <w:r>
        <w:rPr>
          <w:rFonts w:ascii="Arial" w:hAnsi="Arial" w:cs="Arial"/>
          <w:b/>
          <w:bCs/>
          <w:color w:val="000000"/>
          <w:szCs w:val="20"/>
        </w:rPr>
        <w:t>Bez dopadu do salda.</w:t>
      </w:r>
    </w:p>
    <w:p w14:paraId="0798FC49"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19"/>
        <w:gridCol w:w="525"/>
        <w:gridCol w:w="637"/>
        <w:gridCol w:w="859"/>
        <w:gridCol w:w="1296"/>
      </w:tblGrid>
      <w:tr w:rsidR="006413CB" w14:paraId="1D548ABF" w14:textId="77777777" w:rsidTr="0045235A">
        <w:trPr>
          <w:cantSplit/>
        </w:trPr>
        <w:tc>
          <w:tcPr>
            <w:tcW w:w="2958" w:type="dxa"/>
            <w:gridSpan w:val="3"/>
            <w:hideMark/>
          </w:tcPr>
          <w:p w14:paraId="13132AC1"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36" w:type="dxa"/>
            <w:gridSpan w:val="5"/>
            <w:hideMark/>
          </w:tcPr>
          <w:p w14:paraId="615BE45C"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371/R</w:t>
            </w:r>
          </w:p>
        </w:tc>
      </w:tr>
      <w:tr w:rsidR="006413CB" w14:paraId="29883F58" w14:textId="77777777" w:rsidTr="0045235A">
        <w:trPr>
          <w:cantSplit/>
        </w:trPr>
        <w:tc>
          <w:tcPr>
            <w:tcW w:w="714" w:type="dxa"/>
            <w:vAlign w:val="center"/>
            <w:hideMark/>
          </w:tcPr>
          <w:p w14:paraId="4F5B756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02B3330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FBA5CA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B805D5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26899CB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084DBE4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046A976" w14:textId="77777777" w:rsidTr="0045235A">
        <w:trPr>
          <w:cantSplit/>
        </w:trPr>
        <w:tc>
          <w:tcPr>
            <w:tcW w:w="714" w:type="dxa"/>
            <w:hideMark/>
          </w:tcPr>
          <w:p w14:paraId="6AF2DF3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026B4A4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690D704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4398BED1"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55DD27C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204CAF14"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38E5504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62 113,00</w:t>
            </w:r>
          </w:p>
        </w:tc>
      </w:tr>
      <w:tr w:rsidR="006413CB" w14:paraId="4FC38522" w14:textId="77777777" w:rsidTr="0045235A">
        <w:trPr>
          <w:cantSplit/>
        </w:trPr>
        <w:tc>
          <w:tcPr>
            <w:tcW w:w="714" w:type="dxa"/>
            <w:hideMark/>
          </w:tcPr>
          <w:p w14:paraId="41DFE7A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45C634E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749" w:type="dxa"/>
            <w:gridSpan w:val="2"/>
            <w:hideMark/>
          </w:tcPr>
          <w:p w14:paraId="5FE84FD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525" w:type="dxa"/>
            <w:hideMark/>
          </w:tcPr>
          <w:p w14:paraId="6E4BE7B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71050D9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859" w:type="dxa"/>
            <w:hideMark/>
          </w:tcPr>
          <w:p w14:paraId="69E6C64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309512</w:t>
            </w:r>
          </w:p>
        </w:tc>
        <w:tc>
          <w:tcPr>
            <w:tcW w:w="1294" w:type="dxa"/>
            <w:hideMark/>
          </w:tcPr>
          <w:p w14:paraId="5552423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62 113,00</w:t>
            </w:r>
          </w:p>
        </w:tc>
      </w:tr>
      <w:tr w:rsidR="006413CB" w14:paraId="453DA46E" w14:textId="77777777" w:rsidTr="0045235A">
        <w:trPr>
          <w:cantSplit/>
        </w:trPr>
        <w:tc>
          <w:tcPr>
            <w:tcW w:w="714" w:type="dxa"/>
            <w:hideMark/>
          </w:tcPr>
          <w:p w14:paraId="1AD74FE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51222A7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26C4CCC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66F01607"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2389E56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7C339376"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61AD024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14 721,00</w:t>
            </w:r>
          </w:p>
        </w:tc>
      </w:tr>
      <w:tr w:rsidR="006413CB" w14:paraId="44B4EAC2" w14:textId="77777777" w:rsidTr="0045235A">
        <w:trPr>
          <w:cantSplit/>
        </w:trPr>
        <w:tc>
          <w:tcPr>
            <w:tcW w:w="714" w:type="dxa"/>
            <w:hideMark/>
          </w:tcPr>
          <w:p w14:paraId="68D9D7B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08366E5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2B32C82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563673B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0202EA2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44DCF75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401224</w:t>
            </w:r>
          </w:p>
        </w:tc>
        <w:tc>
          <w:tcPr>
            <w:tcW w:w="1294" w:type="dxa"/>
            <w:hideMark/>
          </w:tcPr>
          <w:p w14:paraId="6C09880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14 721,00</w:t>
            </w:r>
          </w:p>
        </w:tc>
      </w:tr>
      <w:tr w:rsidR="006413CB" w14:paraId="30A68B5C" w14:textId="77777777" w:rsidTr="0045235A">
        <w:trPr>
          <w:cantSplit/>
        </w:trPr>
        <w:tc>
          <w:tcPr>
            <w:tcW w:w="714" w:type="dxa"/>
            <w:hideMark/>
          </w:tcPr>
          <w:p w14:paraId="6B9EE98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4A71736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7D63FE9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002BDDF3" w14:textId="77777777" w:rsidR="006413CB" w:rsidRDefault="006413CB">
            <w:pPr>
              <w:widowControl w:val="0"/>
              <w:autoSpaceDE w:val="0"/>
              <w:autoSpaceDN w:val="0"/>
              <w:adjustRightInd w:val="0"/>
              <w:jc w:val="center"/>
              <w:rPr>
                <w:rFonts w:ascii="Arial" w:hAnsi="Arial" w:cs="Arial"/>
                <w:color w:val="000000"/>
                <w:szCs w:val="20"/>
              </w:rPr>
            </w:pPr>
          </w:p>
        </w:tc>
        <w:tc>
          <w:tcPr>
            <w:tcW w:w="637" w:type="dxa"/>
            <w:hideMark/>
          </w:tcPr>
          <w:p w14:paraId="2DEE722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2F9DB821"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50ADA52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39,00</w:t>
            </w:r>
          </w:p>
        </w:tc>
      </w:tr>
      <w:tr w:rsidR="006413CB" w14:paraId="475F1A99" w14:textId="77777777" w:rsidTr="0045235A">
        <w:trPr>
          <w:cantSplit/>
        </w:trPr>
        <w:tc>
          <w:tcPr>
            <w:tcW w:w="714" w:type="dxa"/>
            <w:hideMark/>
          </w:tcPr>
          <w:p w14:paraId="003D245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44A8B26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16D07F6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57B512F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58A5B1E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67A69D6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404601</w:t>
            </w:r>
          </w:p>
        </w:tc>
        <w:tc>
          <w:tcPr>
            <w:tcW w:w="1294" w:type="dxa"/>
            <w:hideMark/>
          </w:tcPr>
          <w:p w14:paraId="7DF1FC0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39,00</w:t>
            </w:r>
          </w:p>
        </w:tc>
      </w:tr>
    </w:tbl>
    <w:p w14:paraId="268C28F0"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A0B525B"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na příjem a vyplacení pojistného plnění přijatého z Hasičské vzájemné pojišťovny, a. s. pro:</w:t>
      </w:r>
    </w:p>
    <w:p w14:paraId="4F635EB9" w14:textId="77777777" w:rsidR="006413CB" w:rsidRDefault="006413CB" w:rsidP="006413C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Jihočeský vědeckotechnický park, a. s. z pojištěného rizika vichřice (62 113,00 Kč),</w:t>
      </w:r>
    </w:p>
    <w:p w14:paraId="3235CE1A" w14:textId="77777777" w:rsidR="006413CB" w:rsidRDefault="006413CB" w:rsidP="006413C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České Budějovice, U Zimního stadionu 1, 370 01 České Budějovice z pojištěného rizika vichřice (14 721,00 Kč),</w:t>
      </w:r>
    </w:p>
    <w:p w14:paraId="55308EB1" w14:textId="77777777" w:rsidR="006413CB" w:rsidRDefault="006413CB" w:rsidP="006413C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Domov pro seniory Světlo, Drhovle 44, 397 01 Drhovle z pojištěného rizika zkrat či jiné působení elektrického proudu (39,00 Kč).</w:t>
      </w:r>
    </w:p>
    <w:p w14:paraId="42DEEE92"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b/>
          <w:bCs/>
          <w:color w:val="000000"/>
          <w:szCs w:val="20"/>
        </w:rPr>
        <w:t>Bez dopadu do salda.</w:t>
      </w:r>
    </w:p>
    <w:p w14:paraId="7D7341CF"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74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185"/>
        <w:gridCol w:w="525"/>
        <w:gridCol w:w="603"/>
        <w:gridCol w:w="859"/>
        <w:gridCol w:w="1296"/>
      </w:tblGrid>
      <w:tr w:rsidR="006413CB" w14:paraId="066EC5D3" w14:textId="77777777" w:rsidTr="0045235A">
        <w:trPr>
          <w:cantSplit/>
        </w:trPr>
        <w:tc>
          <w:tcPr>
            <w:tcW w:w="2958" w:type="dxa"/>
            <w:gridSpan w:val="3"/>
            <w:hideMark/>
          </w:tcPr>
          <w:p w14:paraId="49B09C2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4468" w:type="dxa"/>
            <w:gridSpan w:val="5"/>
            <w:hideMark/>
          </w:tcPr>
          <w:p w14:paraId="176485D4"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372/R</w:t>
            </w:r>
          </w:p>
        </w:tc>
      </w:tr>
      <w:tr w:rsidR="006413CB" w14:paraId="20375D62" w14:textId="77777777" w:rsidTr="0045235A">
        <w:trPr>
          <w:cantSplit/>
        </w:trPr>
        <w:tc>
          <w:tcPr>
            <w:tcW w:w="714" w:type="dxa"/>
            <w:vAlign w:val="center"/>
            <w:hideMark/>
          </w:tcPr>
          <w:p w14:paraId="62A7DEC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5D1A822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5D00412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DCF477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3F6383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57D84E0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ECDA848" w14:textId="77777777" w:rsidTr="0045235A">
        <w:trPr>
          <w:cantSplit/>
        </w:trPr>
        <w:tc>
          <w:tcPr>
            <w:tcW w:w="714" w:type="dxa"/>
            <w:hideMark/>
          </w:tcPr>
          <w:p w14:paraId="07063A7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14FDB41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63F3579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0973DEE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710</w:t>
            </w:r>
          </w:p>
        </w:tc>
        <w:tc>
          <w:tcPr>
            <w:tcW w:w="603" w:type="dxa"/>
            <w:hideMark/>
          </w:tcPr>
          <w:p w14:paraId="3D3BDDE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859" w:type="dxa"/>
            <w:hideMark/>
          </w:tcPr>
          <w:p w14:paraId="3CBBA18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103043</w:t>
            </w:r>
          </w:p>
        </w:tc>
        <w:tc>
          <w:tcPr>
            <w:tcW w:w="1294" w:type="dxa"/>
            <w:hideMark/>
          </w:tcPr>
          <w:p w14:paraId="0531B3D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-120 000,00</w:t>
            </w:r>
          </w:p>
        </w:tc>
      </w:tr>
      <w:tr w:rsidR="006413CB" w14:paraId="2266D7DE" w14:textId="77777777" w:rsidTr="0045235A">
        <w:trPr>
          <w:cantSplit/>
        </w:trPr>
        <w:tc>
          <w:tcPr>
            <w:tcW w:w="714" w:type="dxa"/>
            <w:hideMark/>
          </w:tcPr>
          <w:p w14:paraId="12BDB63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130315B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2715" w:type="dxa"/>
            <w:gridSpan w:val="2"/>
            <w:hideMark/>
          </w:tcPr>
          <w:p w14:paraId="78651C3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59F86B2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711</w:t>
            </w:r>
          </w:p>
        </w:tc>
        <w:tc>
          <w:tcPr>
            <w:tcW w:w="603" w:type="dxa"/>
            <w:hideMark/>
          </w:tcPr>
          <w:p w14:paraId="2A33BD1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859" w:type="dxa"/>
            <w:hideMark/>
          </w:tcPr>
          <w:p w14:paraId="1DE8FF5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103052</w:t>
            </w:r>
          </w:p>
        </w:tc>
        <w:tc>
          <w:tcPr>
            <w:tcW w:w="1294" w:type="dxa"/>
            <w:hideMark/>
          </w:tcPr>
          <w:p w14:paraId="0E99192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120 000,00</w:t>
            </w:r>
          </w:p>
        </w:tc>
      </w:tr>
      <w:tr w:rsidR="006413CB" w14:paraId="0E35FF16" w14:textId="77777777" w:rsidTr="0045235A">
        <w:trPr>
          <w:cantSplit/>
        </w:trPr>
        <w:tc>
          <w:tcPr>
            <w:tcW w:w="714" w:type="dxa"/>
            <w:hideMark/>
          </w:tcPr>
          <w:p w14:paraId="5E742C4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29D458D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2715" w:type="dxa"/>
            <w:gridSpan w:val="2"/>
            <w:hideMark/>
          </w:tcPr>
          <w:p w14:paraId="52612C4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74EBDF5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711</w:t>
            </w:r>
          </w:p>
        </w:tc>
        <w:tc>
          <w:tcPr>
            <w:tcW w:w="603" w:type="dxa"/>
            <w:hideMark/>
          </w:tcPr>
          <w:p w14:paraId="17E477C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859" w:type="dxa"/>
            <w:hideMark/>
          </w:tcPr>
          <w:p w14:paraId="32D4FA4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105031</w:t>
            </w:r>
          </w:p>
        </w:tc>
        <w:tc>
          <w:tcPr>
            <w:tcW w:w="1294" w:type="dxa"/>
            <w:hideMark/>
          </w:tcPr>
          <w:p w14:paraId="2F91FA2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-150 000,00</w:t>
            </w:r>
          </w:p>
        </w:tc>
      </w:tr>
      <w:tr w:rsidR="006413CB" w14:paraId="2CA70C56" w14:textId="77777777" w:rsidTr="0045235A">
        <w:trPr>
          <w:cantSplit/>
        </w:trPr>
        <w:tc>
          <w:tcPr>
            <w:tcW w:w="714" w:type="dxa"/>
            <w:hideMark/>
          </w:tcPr>
          <w:p w14:paraId="4887B7D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19A3E26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3F3197E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6C9E71B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710</w:t>
            </w:r>
          </w:p>
        </w:tc>
        <w:tc>
          <w:tcPr>
            <w:tcW w:w="603" w:type="dxa"/>
            <w:hideMark/>
          </w:tcPr>
          <w:p w14:paraId="157DFED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859" w:type="dxa"/>
            <w:hideMark/>
          </w:tcPr>
          <w:p w14:paraId="1DA5FA7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105031</w:t>
            </w:r>
          </w:p>
        </w:tc>
        <w:tc>
          <w:tcPr>
            <w:tcW w:w="1294" w:type="dxa"/>
            <w:hideMark/>
          </w:tcPr>
          <w:p w14:paraId="038551F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150 000,00</w:t>
            </w:r>
          </w:p>
        </w:tc>
      </w:tr>
    </w:tbl>
    <w:p w14:paraId="1F91064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9AA8CC4"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regionálního rozvoje, územního plánování a stavebního řádu navrhuje rozpočtové opatření spočívající ve vzájemném přesunu finančních prostředků alokovaných v rámci Programu obnovy venkova pro rok 2021 z důvodu změny charakteru dotace ze strany obce Malovice a městyse Chlum u Třeboně. Poskytnutí dotací v rámci POV pro rok 2021 bylo schváleno usnesením č. 174/2021/ZK-7 ze dne 20. 5. 2021. </w:t>
      </w:r>
      <w:r>
        <w:rPr>
          <w:rFonts w:ascii="Arial" w:hAnsi="Arial" w:cs="Arial"/>
          <w:b/>
          <w:bCs/>
          <w:color w:val="000000"/>
          <w:szCs w:val="20"/>
        </w:rPr>
        <w:t>Bez dopadu do salda.</w:t>
      </w:r>
    </w:p>
    <w:p w14:paraId="3EE6ECCE"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658"/>
        <w:gridCol w:w="525"/>
        <w:gridCol w:w="603"/>
        <w:gridCol w:w="1637"/>
        <w:gridCol w:w="1295"/>
      </w:tblGrid>
      <w:tr w:rsidR="006413CB" w14:paraId="0A1DFFEF" w14:textId="77777777" w:rsidTr="0045235A">
        <w:trPr>
          <w:cantSplit/>
        </w:trPr>
        <w:tc>
          <w:tcPr>
            <w:tcW w:w="2958" w:type="dxa"/>
            <w:gridSpan w:val="3"/>
            <w:hideMark/>
          </w:tcPr>
          <w:p w14:paraId="3C177E1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1" w:type="dxa"/>
            <w:gridSpan w:val="5"/>
            <w:hideMark/>
          </w:tcPr>
          <w:p w14:paraId="6C4E123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373/R</w:t>
            </w:r>
          </w:p>
        </w:tc>
      </w:tr>
      <w:tr w:rsidR="006413CB" w14:paraId="1E4B6935" w14:textId="77777777" w:rsidTr="0045235A">
        <w:trPr>
          <w:cantSplit/>
        </w:trPr>
        <w:tc>
          <w:tcPr>
            <w:tcW w:w="714" w:type="dxa"/>
            <w:vAlign w:val="center"/>
            <w:hideMark/>
          </w:tcPr>
          <w:p w14:paraId="3BF0249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903" w:type="dxa"/>
            <w:gridSpan w:val="3"/>
            <w:vAlign w:val="center"/>
            <w:hideMark/>
          </w:tcPr>
          <w:p w14:paraId="06B90B4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3F35D4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A4DE0C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8B6164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4C817AA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340F6078" w14:textId="77777777" w:rsidTr="0045235A">
        <w:trPr>
          <w:cantSplit/>
        </w:trPr>
        <w:tc>
          <w:tcPr>
            <w:tcW w:w="714" w:type="dxa"/>
            <w:vAlign w:val="center"/>
            <w:hideMark/>
          </w:tcPr>
          <w:p w14:paraId="4E0FD87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50F1232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189" w:type="dxa"/>
            <w:gridSpan w:val="2"/>
            <w:vAlign w:val="center"/>
            <w:hideMark/>
          </w:tcPr>
          <w:p w14:paraId="4DDD7C2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525" w:type="dxa"/>
            <w:vAlign w:val="center"/>
            <w:hideMark/>
          </w:tcPr>
          <w:p w14:paraId="44F0FC3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778</w:t>
            </w:r>
          </w:p>
        </w:tc>
        <w:tc>
          <w:tcPr>
            <w:tcW w:w="603" w:type="dxa"/>
            <w:vAlign w:val="center"/>
            <w:hideMark/>
          </w:tcPr>
          <w:p w14:paraId="6C07F90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08EA87B3"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vAlign w:val="center"/>
            <w:hideMark/>
          </w:tcPr>
          <w:p w14:paraId="28648A03"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-800 000,00</w:t>
            </w:r>
          </w:p>
        </w:tc>
      </w:tr>
      <w:tr w:rsidR="006413CB" w14:paraId="747E158E" w14:textId="77777777" w:rsidTr="0045235A">
        <w:trPr>
          <w:cantSplit/>
        </w:trPr>
        <w:tc>
          <w:tcPr>
            <w:tcW w:w="714" w:type="dxa"/>
            <w:vAlign w:val="center"/>
            <w:hideMark/>
          </w:tcPr>
          <w:p w14:paraId="4CF4AB1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615486D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6119</w:t>
            </w:r>
          </w:p>
        </w:tc>
        <w:tc>
          <w:tcPr>
            <w:tcW w:w="4189" w:type="dxa"/>
            <w:gridSpan w:val="2"/>
            <w:vAlign w:val="center"/>
            <w:hideMark/>
          </w:tcPr>
          <w:p w14:paraId="02C5DF1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 nákupy dlouhodobého nehmotného majetku</w:t>
            </w:r>
          </w:p>
        </w:tc>
        <w:tc>
          <w:tcPr>
            <w:tcW w:w="525" w:type="dxa"/>
            <w:vAlign w:val="center"/>
            <w:hideMark/>
          </w:tcPr>
          <w:p w14:paraId="7C0D42C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778</w:t>
            </w:r>
          </w:p>
        </w:tc>
        <w:tc>
          <w:tcPr>
            <w:tcW w:w="603" w:type="dxa"/>
            <w:vAlign w:val="center"/>
            <w:hideMark/>
          </w:tcPr>
          <w:p w14:paraId="23C7FE6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hideMark/>
          </w:tcPr>
          <w:p w14:paraId="4A7776A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9123024000000</w:t>
            </w:r>
          </w:p>
        </w:tc>
        <w:tc>
          <w:tcPr>
            <w:tcW w:w="1294" w:type="dxa"/>
            <w:vAlign w:val="center"/>
            <w:hideMark/>
          </w:tcPr>
          <w:p w14:paraId="6410D31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800 000,00</w:t>
            </w:r>
          </w:p>
        </w:tc>
      </w:tr>
    </w:tbl>
    <w:p w14:paraId="240DD562"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1BFE08D"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na přesun finančních prostředků ve výši 800 000,00 Kč mezi neinvestičními a investičními výdaji v rámci svého rozpočtu. Důvodem je zajištění financování zpracování dokumentu "Plán pro zvládání sucha a stavu nedostatku vody" v Jihočeském kraji (smlouva číslo SDL/OZZL/205/21), který bude zařazen do dlouhodobého nehmotného majetku. </w:t>
      </w:r>
      <w:r>
        <w:rPr>
          <w:rFonts w:ascii="Arial" w:hAnsi="Arial" w:cs="Arial"/>
          <w:b/>
          <w:bCs/>
          <w:color w:val="000000"/>
          <w:szCs w:val="20"/>
        </w:rPr>
        <w:t>Bez dopadu do salda.</w:t>
      </w:r>
    </w:p>
    <w:p w14:paraId="791653CA"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284"/>
        <w:gridCol w:w="748"/>
        <w:gridCol w:w="603"/>
        <w:gridCol w:w="1470"/>
        <w:gridCol w:w="1635"/>
      </w:tblGrid>
      <w:tr w:rsidR="006413CB" w14:paraId="3909FF1E" w14:textId="77777777" w:rsidTr="0045235A">
        <w:trPr>
          <w:cantSplit/>
        </w:trPr>
        <w:tc>
          <w:tcPr>
            <w:tcW w:w="2958" w:type="dxa"/>
            <w:gridSpan w:val="3"/>
            <w:hideMark/>
          </w:tcPr>
          <w:p w14:paraId="68997307"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44" w:type="dxa"/>
            <w:gridSpan w:val="5"/>
            <w:hideMark/>
          </w:tcPr>
          <w:p w14:paraId="61DEBD1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374/R</w:t>
            </w:r>
          </w:p>
        </w:tc>
      </w:tr>
      <w:tr w:rsidR="006413CB" w14:paraId="7CD7E82F" w14:textId="77777777" w:rsidTr="0045235A">
        <w:trPr>
          <w:gridAfter w:val="1"/>
          <w:wAfter w:w="1636" w:type="dxa"/>
          <w:cantSplit/>
        </w:trPr>
        <w:tc>
          <w:tcPr>
            <w:tcW w:w="714" w:type="dxa"/>
            <w:vAlign w:val="center"/>
            <w:hideMark/>
          </w:tcPr>
          <w:p w14:paraId="4F8CE5D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530" w:type="dxa"/>
            <w:gridSpan w:val="3"/>
            <w:vAlign w:val="center"/>
            <w:hideMark/>
          </w:tcPr>
          <w:p w14:paraId="6B5AF91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1C12F53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E55532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71" w:type="dxa"/>
            <w:vAlign w:val="center"/>
            <w:hideMark/>
          </w:tcPr>
          <w:p w14:paraId="4A64171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1313195A" w14:textId="77777777" w:rsidTr="0045235A">
        <w:trPr>
          <w:gridAfter w:val="1"/>
          <w:wAfter w:w="1636" w:type="dxa"/>
          <w:cantSplit/>
        </w:trPr>
        <w:tc>
          <w:tcPr>
            <w:tcW w:w="714" w:type="dxa"/>
            <w:vAlign w:val="center"/>
          </w:tcPr>
          <w:p w14:paraId="01F350CF"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6E6FC0E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4816" w:type="dxa"/>
            <w:gridSpan w:val="2"/>
            <w:vAlign w:val="center"/>
            <w:hideMark/>
          </w:tcPr>
          <w:p w14:paraId="504773F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vAlign w:val="center"/>
            <w:hideMark/>
          </w:tcPr>
          <w:p w14:paraId="6038E82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022F121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1471" w:type="dxa"/>
            <w:vAlign w:val="center"/>
            <w:hideMark/>
          </w:tcPr>
          <w:p w14:paraId="62D4A6E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20 014 144,00</w:t>
            </w:r>
          </w:p>
        </w:tc>
      </w:tr>
      <w:tr w:rsidR="006413CB" w14:paraId="65936BC0" w14:textId="77777777" w:rsidTr="0045235A">
        <w:trPr>
          <w:gridAfter w:val="1"/>
          <w:wAfter w:w="1636" w:type="dxa"/>
          <w:cantSplit/>
        </w:trPr>
        <w:tc>
          <w:tcPr>
            <w:tcW w:w="714" w:type="dxa"/>
            <w:vAlign w:val="center"/>
            <w:hideMark/>
          </w:tcPr>
          <w:p w14:paraId="5EC055B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3111</w:t>
            </w:r>
          </w:p>
        </w:tc>
        <w:tc>
          <w:tcPr>
            <w:tcW w:w="714" w:type="dxa"/>
            <w:vAlign w:val="center"/>
            <w:hideMark/>
          </w:tcPr>
          <w:p w14:paraId="13A5BE1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5212</w:t>
            </w:r>
          </w:p>
        </w:tc>
        <w:tc>
          <w:tcPr>
            <w:tcW w:w="4816" w:type="dxa"/>
            <w:gridSpan w:val="2"/>
            <w:vAlign w:val="center"/>
            <w:hideMark/>
          </w:tcPr>
          <w:p w14:paraId="5879C24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subjekt.-FO</w:t>
            </w:r>
          </w:p>
        </w:tc>
        <w:tc>
          <w:tcPr>
            <w:tcW w:w="748" w:type="dxa"/>
            <w:vAlign w:val="center"/>
            <w:hideMark/>
          </w:tcPr>
          <w:p w14:paraId="521E324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6B7B682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7858110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-479 652,00</w:t>
            </w:r>
          </w:p>
        </w:tc>
      </w:tr>
      <w:tr w:rsidR="006413CB" w14:paraId="3668452F" w14:textId="77777777" w:rsidTr="0045235A">
        <w:trPr>
          <w:gridAfter w:val="1"/>
          <w:wAfter w:w="1636" w:type="dxa"/>
          <w:cantSplit/>
        </w:trPr>
        <w:tc>
          <w:tcPr>
            <w:tcW w:w="714" w:type="dxa"/>
            <w:vAlign w:val="center"/>
            <w:hideMark/>
          </w:tcPr>
          <w:p w14:paraId="639995F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3141</w:t>
            </w:r>
          </w:p>
        </w:tc>
        <w:tc>
          <w:tcPr>
            <w:tcW w:w="714" w:type="dxa"/>
            <w:vAlign w:val="center"/>
            <w:hideMark/>
          </w:tcPr>
          <w:p w14:paraId="161B102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5212</w:t>
            </w:r>
          </w:p>
        </w:tc>
        <w:tc>
          <w:tcPr>
            <w:tcW w:w="4816" w:type="dxa"/>
            <w:gridSpan w:val="2"/>
            <w:vAlign w:val="center"/>
            <w:hideMark/>
          </w:tcPr>
          <w:p w14:paraId="27487A5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subjekt.-FO</w:t>
            </w:r>
          </w:p>
        </w:tc>
        <w:tc>
          <w:tcPr>
            <w:tcW w:w="748" w:type="dxa"/>
            <w:vAlign w:val="center"/>
            <w:hideMark/>
          </w:tcPr>
          <w:p w14:paraId="22896BD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0CF9E41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69B0959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-47 272,00</w:t>
            </w:r>
          </w:p>
        </w:tc>
      </w:tr>
      <w:tr w:rsidR="006413CB" w14:paraId="60FDD111" w14:textId="77777777" w:rsidTr="0045235A">
        <w:trPr>
          <w:gridAfter w:val="1"/>
          <w:wAfter w:w="1636" w:type="dxa"/>
          <w:cantSplit/>
        </w:trPr>
        <w:tc>
          <w:tcPr>
            <w:tcW w:w="714" w:type="dxa"/>
            <w:vAlign w:val="center"/>
            <w:hideMark/>
          </w:tcPr>
          <w:p w14:paraId="5932E8C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1119DA5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5212</w:t>
            </w:r>
          </w:p>
        </w:tc>
        <w:tc>
          <w:tcPr>
            <w:tcW w:w="4816" w:type="dxa"/>
            <w:gridSpan w:val="2"/>
            <w:vAlign w:val="center"/>
            <w:hideMark/>
          </w:tcPr>
          <w:p w14:paraId="27D900B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subjekt.-FO</w:t>
            </w:r>
          </w:p>
        </w:tc>
        <w:tc>
          <w:tcPr>
            <w:tcW w:w="748" w:type="dxa"/>
            <w:vAlign w:val="center"/>
            <w:hideMark/>
          </w:tcPr>
          <w:p w14:paraId="4AFE05B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0E2CFF2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6F45BA0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1 394 531,00</w:t>
            </w:r>
          </w:p>
        </w:tc>
      </w:tr>
      <w:tr w:rsidR="006413CB" w14:paraId="73647276" w14:textId="77777777" w:rsidTr="0045235A">
        <w:trPr>
          <w:gridAfter w:val="1"/>
          <w:wAfter w:w="1636" w:type="dxa"/>
          <w:cantSplit/>
        </w:trPr>
        <w:tc>
          <w:tcPr>
            <w:tcW w:w="714" w:type="dxa"/>
            <w:vAlign w:val="center"/>
            <w:hideMark/>
          </w:tcPr>
          <w:p w14:paraId="044A5A3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3111</w:t>
            </w:r>
          </w:p>
        </w:tc>
        <w:tc>
          <w:tcPr>
            <w:tcW w:w="714" w:type="dxa"/>
            <w:vAlign w:val="center"/>
            <w:hideMark/>
          </w:tcPr>
          <w:p w14:paraId="337385B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71DD648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55660E2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4739746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0232D6B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-645 677,00</w:t>
            </w:r>
          </w:p>
        </w:tc>
      </w:tr>
      <w:tr w:rsidR="006413CB" w14:paraId="1F2621A6" w14:textId="77777777" w:rsidTr="0045235A">
        <w:trPr>
          <w:gridAfter w:val="1"/>
          <w:wAfter w:w="1636" w:type="dxa"/>
          <w:cantSplit/>
        </w:trPr>
        <w:tc>
          <w:tcPr>
            <w:tcW w:w="714" w:type="dxa"/>
            <w:vAlign w:val="center"/>
            <w:hideMark/>
          </w:tcPr>
          <w:p w14:paraId="6F88115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vAlign w:val="center"/>
            <w:hideMark/>
          </w:tcPr>
          <w:p w14:paraId="520E9D9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15C1438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3247CA4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072745B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08AAE52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5 711 857,00</w:t>
            </w:r>
          </w:p>
        </w:tc>
      </w:tr>
      <w:tr w:rsidR="006413CB" w14:paraId="0EBC6894" w14:textId="77777777" w:rsidTr="0045235A">
        <w:trPr>
          <w:gridAfter w:val="1"/>
          <w:wAfter w:w="1636" w:type="dxa"/>
          <w:cantSplit/>
        </w:trPr>
        <w:tc>
          <w:tcPr>
            <w:tcW w:w="714" w:type="dxa"/>
            <w:vAlign w:val="center"/>
            <w:hideMark/>
          </w:tcPr>
          <w:p w14:paraId="14E5A94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499C100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0320242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0317C1D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417313A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76C56B9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3 543 606,00</w:t>
            </w:r>
          </w:p>
        </w:tc>
      </w:tr>
      <w:tr w:rsidR="006413CB" w14:paraId="492F849D" w14:textId="77777777" w:rsidTr="0045235A">
        <w:trPr>
          <w:gridAfter w:val="1"/>
          <w:wAfter w:w="1636" w:type="dxa"/>
          <w:cantSplit/>
        </w:trPr>
        <w:tc>
          <w:tcPr>
            <w:tcW w:w="714" w:type="dxa"/>
            <w:vAlign w:val="center"/>
            <w:hideMark/>
          </w:tcPr>
          <w:p w14:paraId="6D04B39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686A2F5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4CA7497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48BA35C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2AAE853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043A3C7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8 629 028,00</w:t>
            </w:r>
          </w:p>
        </w:tc>
      </w:tr>
      <w:tr w:rsidR="006413CB" w14:paraId="3EC27B1A" w14:textId="77777777" w:rsidTr="0045235A">
        <w:trPr>
          <w:gridAfter w:val="1"/>
          <w:wAfter w:w="1636" w:type="dxa"/>
          <w:cantSplit/>
        </w:trPr>
        <w:tc>
          <w:tcPr>
            <w:tcW w:w="714" w:type="dxa"/>
            <w:vAlign w:val="center"/>
            <w:hideMark/>
          </w:tcPr>
          <w:p w14:paraId="3EFF68E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3125</w:t>
            </w:r>
          </w:p>
        </w:tc>
        <w:tc>
          <w:tcPr>
            <w:tcW w:w="714" w:type="dxa"/>
            <w:vAlign w:val="center"/>
            <w:hideMark/>
          </w:tcPr>
          <w:p w14:paraId="6767648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0488018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70B08A1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3FAF591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44F9D08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20 790,00</w:t>
            </w:r>
          </w:p>
        </w:tc>
      </w:tr>
      <w:tr w:rsidR="006413CB" w14:paraId="2CC4A519" w14:textId="77777777" w:rsidTr="0045235A">
        <w:trPr>
          <w:gridAfter w:val="1"/>
          <w:wAfter w:w="1636" w:type="dxa"/>
          <w:cantSplit/>
        </w:trPr>
        <w:tc>
          <w:tcPr>
            <w:tcW w:w="714" w:type="dxa"/>
            <w:vAlign w:val="center"/>
            <w:hideMark/>
          </w:tcPr>
          <w:p w14:paraId="45F9720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3133</w:t>
            </w:r>
          </w:p>
        </w:tc>
        <w:tc>
          <w:tcPr>
            <w:tcW w:w="714" w:type="dxa"/>
            <w:vAlign w:val="center"/>
            <w:hideMark/>
          </w:tcPr>
          <w:p w14:paraId="0D9871B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2C4FB7B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0948152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2D60C7B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74DBBBE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-1 948 272,00</w:t>
            </w:r>
          </w:p>
        </w:tc>
      </w:tr>
      <w:tr w:rsidR="006413CB" w14:paraId="02C939A6" w14:textId="77777777" w:rsidTr="0045235A">
        <w:trPr>
          <w:gridAfter w:val="1"/>
          <w:wAfter w:w="1636" w:type="dxa"/>
          <w:cantSplit/>
        </w:trPr>
        <w:tc>
          <w:tcPr>
            <w:tcW w:w="714" w:type="dxa"/>
            <w:vAlign w:val="center"/>
            <w:hideMark/>
          </w:tcPr>
          <w:p w14:paraId="0EFE86A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3141</w:t>
            </w:r>
          </w:p>
        </w:tc>
        <w:tc>
          <w:tcPr>
            <w:tcW w:w="714" w:type="dxa"/>
            <w:vAlign w:val="center"/>
            <w:hideMark/>
          </w:tcPr>
          <w:p w14:paraId="557F7A1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167BDFF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294C844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777BD82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651F749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-180 614,00</w:t>
            </w:r>
          </w:p>
        </w:tc>
      </w:tr>
      <w:tr w:rsidR="006413CB" w14:paraId="25E14B45" w14:textId="77777777" w:rsidTr="0045235A">
        <w:trPr>
          <w:gridAfter w:val="1"/>
          <w:wAfter w:w="1636" w:type="dxa"/>
          <w:cantSplit/>
        </w:trPr>
        <w:tc>
          <w:tcPr>
            <w:tcW w:w="714" w:type="dxa"/>
            <w:vAlign w:val="center"/>
            <w:hideMark/>
          </w:tcPr>
          <w:p w14:paraId="7CB558E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3143</w:t>
            </w:r>
          </w:p>
        </w:tc>
        <w:tc>
          <w:tcPr>
            <w:tcW w:w="714" w:type="dxa"/>
            <w:vAlign w:val="center"/>
            <w:hideMark/>
          </w:tcPr>
          <w:p w14:paraId="541FF68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69415F6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0BF5BB6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6D230EB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74F9954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663 942,00</w:t>
            </w:r>
          </w:p>
        </w:tc>
      </w:tr>
      <w:tr w:rsidR="006413CB" w14:paraId="117D1DA1" w14:textId="77777777" w:rsidTr="0045235A">
        <w:trPr>
          <w:gridAfter w:val="1"/>
          <w:wAfter w:w="1636" w:type="dxa"/>
          <w:cantSplit/>
        </w:trPr>
        <w:tc>
          <w:tcPr>
            <w:tcW w:w="714" w:type="dxa"/>
            <w:vAlign w:val="center"/>
            <w:hideMark/>
          </w:tcPr>
          <w:p w14:paraId="4F1154A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3147</w:t>
            </w:r>
          </w:p>
        </w:tc>
        <w:tc>
          <w:tcPr>
            <w:tcW w:w="714" w:type="dxa"/>
            <w:vAlign w:val="center"/>
            <w:hideMark/>
          </w:tcPr>
          <w:p w14:paraId="66E8980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041D21D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6CA7A15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75E4C8C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64F7CCE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-486 483,00</w:t>
            </w:r>
          </w:p>
        </w:tc>
      </w:tr>
      <w:tr w:rsidR="006413CB" w14:paraId="2E6C0CD5" w14:textId="77777777" w:rsidTr="0045235A">
        <w:trPr>
          <w:gridAfter w:val="1"/>
          <w:wAfter w:w="1636" w:type="dxa"/>
          <w:cantSplit/>
        </w:trPr>
        <w:tc>
          <w:tcPr>
            <w:tcW w:w="714" w:type="dxa"/>
            <w:vAlign w:val="center"/>
            <w:hideMark/>
          </w:tcPr>
          <w:p w14:paraId="07E65D3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3150</w:t>
            </w:r>
          </w:p>
        </w:tc>
        <w:tc>
          <w:tcPr>
            <w:tcW w:w="714" w:type="dxa"/>
            <w:vAlign w:val="center"/>
            <w:hideMark/>
          </w:tcPr>
          <w:p w14:paraId="2B91E10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1672237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33C7F50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19101B7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19FA326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-1 433 660,00</w:t>
            </w:r>
          </w:p>
        </w:tc>
      </w:tr>
      <w:tr w:rsidR="006413CB" w14:paraId="65801605" w14:textId="77777777" w:rsidTr="0045235A">
        <w:trPr>
          <w:gridAfter w:val="1"/>
          <w:wAfter w:w="1636" w:type="dxa"/>
          <w:cantSplit/>
        </w:trPr>
        <w:tc>
          <w:tcPr>
            <w:tcW w:w="714" w:type="dxa"/>
            <w:vAlign w:val="center"/>
            <w:hideMark/>
          </w:tcPr>
          <w:p w14:paraId="02350D7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3231</w:t>
            </w:r>
          </w:p>
        </w:tc>
        <w:tc>
          <w:tcPr>
            <w:tcW w:w="714" w:type="dxa"/>
            <w:vAlign w:val="center"/>
            <w:hideMark/>
          </w:tcPr>
          <w:p w14:paraId="4851552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816" w:type="dxa"/>
            <w:gridSpan w:val="2"/>
            <w:vAlign w:val="center"/>
            <w:hideMark/>
          </w:tcPr>
          <w:p w14:paraId="733CC6B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vAlign w:val="center"/>
            <w:hideMark/>
          </w:tcPr>
          <w:p w14:paraId="7DA0032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7EA6545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4DFFB2E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1 875 787,00</w:t>
            </w:r>
          </w:p>
        </w:tc>
      </w:tr>
      <w:tr w:rsidR="006413CB" w14:paraId="3E07B902" w14:textId="77777777" w:rsidTr="0045235A">
        <w:trPr>
          <w:gridAfter w:val="1"/>
          <w:wAfter w:w="1636" w:type="dxa"/>
          <w:cantSplit/>
        </w:trPr>
        <w:tc>
          <w:tcPr>
            <w:tcW w:w="714" w:type="dxa"/>
            <w:vAlign w:val="center"/>
            <w:hideMark/>
          </w:tcPr>
          <w:p w14:paraId="7DD9BB8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3111</w:t>
            </w:r>
          </w:p>
        </w:tc>
        <w:tc>
          <w:tcPr>
            <w:tcW w:w="714" w:type="dxa"/>
            <w:vAlign w:val="center"/>
            <w:hideMark/>
          </w:tcPr>
          <w:p w14:paraId="24FCBBC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0EBBC97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552D62E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49371A7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62003BE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-1 208 372,00</w:t>
            </w:r>
          </w:p>
        </w:tc>
      </w:tr>
      <w:tr w:rsidR="006413CB" w14:paraId="42885F8C" w14:textId="77777777" w:rsidTr="0045235A">
        <w:trPr>
          <w:gridAfter w:val="1"/>
          <w:wAfter w:w="1636" w:type="dxa"/>
          <w:cantSplit/>
        </w:trPr>
        <w:tc>
          <w:tcPr>
            <w:tcW w:w="714" w:type="dxa"/>
            <w:vAlign w:val="center"/>
            <w:hideMark/>
          </w:tcPr>
          <w:p w14:paraId="4951474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3112</w:t>
            </w:r>
          </w:p>
        </w:tc>
        <w:tc>
          <w:tcPr>
            <w:tcW w:w="714" w:type="dxa"/>
            <w:vAlign w:val="center"/>
            <w:hideMark/>
          </w:tcPr>
          <w:p w14:paraId="4E279E6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60F4665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1B07667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05F36A1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6639629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116 216,00</w:t>
            </w:r>
          </w:p>
        </w:tc>
      </w:tr>
      <w:tr w:rsidR="006413CB" w14:paraId="12A89C31" w14:textId="77777777" w:rsidTr="0045235A">
        <w:trPr>
          <w:gridAfter w:val="1"/>
          <w:wAfter w:w="1636" w:type="dxa"/>
          <w:cantSplit/>
        </w:trPr>
        <w:tc>
          <w:tcPr>
            <w:tcW w:w="714" w:type="dxa"/>
            <w:vAlign w:val="center"/>
            <w:hideMark/>
          </w:tcPr>
          <w:p w14:paraId="04C6612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vAlign w:val="center"/>
            <w:hideMark/>
          </w:tcPr>
          <w:p w14:paraId="49896F6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3883ADA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2EA943A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2E94ED5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226187E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5 056 619,00</w:t>
            </w:r>
          </w:p>
        </w:tc>
      </w:tr>
      <w:tr w:rsidR="006413CB" w14:paraId="5004E07F" w14:textId="77777777" w:rsidTr="0045235A">
        <w:trPr>
          <w:gridAfter w:val="1"/>
          <w:wAfter w:w="1636" w:type="dxa"/>
          <w:cantSplit/>
        </w:trPr>
        <w:tc>
          <w:tcPr>
            <w:tcW w:w="714" w:type="dxa"/>
            <w:vAlign w:val="center"/>
            <w:hideMark/>
          </w:tcPr>
          <w:p w14:paraId="697CB86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vAlign w:val="center"/>
            <w:hideMark/>
          </w:tcPr>
          <w:p w14:paraId="70BB0E8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532912F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69C9FB0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04B01F3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73A9B15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-1 422 304,00</w:t>
            </w:r>
          </w:p>
        </w:tc>
      </w:tr>
      <w:tr w:rsidR="006413CB" w14:paraId="24FA97CF" w14:textId="77777777" w:rsidTr="0045235A">
        <w:trPr>
          <w:gridAfter w:val="1"/>
          <w:wAfter w:w="1636" w:type="dxa"/>
          <w:cantSplit/>
        </w:trPr>
        <w:tc>
          <w:tcPr>
            <w:tcW w:w="714" w:type="dxa"/>
            <w:vAlign w:val="center"/>
            <w:hideMark/>
          </w:tcPr>
          <w:p w14:paraId="662541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3E3E670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7B03F57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61ED130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5F00A95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376E7E93"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1 523 356,00</w:t>
            </w:r>
          </w:p>
        </w:tc>
      </w:tr>
      <w:tr w:rsidR="006413CB" w14:paraId="50C54B39" w14:textId="77777777" w:rsidTr="0045235A">
        <w:trPr>
          <w:gridAfter w:val="1"/>
          <w:wAfter w:w="1636" w:type="dxa"/>
          <w:cantSplit/>
        </w:trPr>
        <w:tc>
          <w:tcPr>
            <w:tcW w:w="714" w:type="dxa"/>
            <w:vAlign w:val="center"/>
            <w:hideMark/>
          </w:tcPr>
          <w:p w14:paraId="3C9EA1D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vAlign w:val="center"/>
            <w:hideMark/>
          </w:tcPr>
          <w:p w14:paraId="2CB36D1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7A6C660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2B937C4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54147AC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30B5FD5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638 908,00</w:t>
            </w:r>
          </w:p>
        </w:tc>
      </w:tr>
      <w:tr w:rsidR="006413CB" w14:paraId="4BC70AA6" w14:textId="77777777" w:rsidTr="0045235A">
        <w:trPr>
          <w:gridAfter w:val="1"/>
          <w:wAfter w:w="1636" w:type="dxa"/>
          <w:cantSplit/>
        </w:trPr>
        <w:tc>
          <w:tcPr>
            <w:tcW w:w="714" w:type="dxa"/>
            <w:vAlign w:val="center"/>
            <w:hideMark/>
          </w:tcPr>
          <w:p w14:paraId="3BE3A84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3124</w:t>
            </w:r>
          </w:p>
        </w:tc>
        <w:tc>
          <w:tcPr>
            <w:tcW w:w="714" w:type="dxa"/>
            <w:vAlign w:val="center"/>
            <w:hideMark/>
          </w:tcPr>
          <w:p w14:paraId="27BB1B6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501660E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05908A1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150F283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0187A4B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-547 875,00</w:t>
            </w:r>
          </w:p>
        </w:tc>
      </w:tr>
      <w:tr w:rsidR="006413CB" w14:paraId="23D4B0A1" w14:textId="77777777" w:rsidTr="0045235A">
        <w:trPr>
          <w:gridAfter w:val="1"/>
          <w:wAfter w:w="1636" w:type="dxa"/>
          <w:cantSplit/>
        </w:trPr>
        <w:tc>
          <w:tcPr>
            <w:tcW w:w="714" w:type="dxa"/>
            <w:vAlign w:val="center"/>
            <w:hideMark/>
          </w:tcPr>
          <w:p w14:paraId="2DF05A0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3141</w:t>
            </w:r>
          </w:p>
        </w:tc>
        <w:tc>
          <w:tcPr>
            <w:tcW w:w="714" w:type="dxa"/>
            <w:vAlign w:val="center"/>
            <w:hideMark/>
          </w:tcPr>
          <w:p w14:paraId="78BB583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46336E3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3E17741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24CC8C5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5630A91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-344 469,00</w:t>
            </w:r>
          </w:p>
        </w:tc>
      </w:tr>
      <w:tr w:rsidR="006413CB" w14:paraId="44B9DB5E" w14:textId="77777777" w:rsidTr="0045235A">
        <w:trPr>
          <w:gridAfter w:val="1"/>
          <w:wAfter w:w="1636" w:type="dxa"/>
          <w:cantSplit/>
        </w:trPr>
        <w:tc>
          <w:tcPr>
            <w:tcW w:w="714" w:type="dxa"/>
            <w:vAlign w:val="center"/>
            <w:hideMark/>
          </w:tcPr>
          <w:p w14:paraId="3188C3F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3143</w:t>
            </w:r>
          </w:p>
        </w:tc>
        <w:tc>
          <w:tcPr>
            <w:tcW w:w="714" w:type="dxa"/>
            <w:vAlign w:val="center"/>
            <w:hideMark/>
          </w:tcPr>
          <w:p w14:paraId="66D2AC6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3B2CC4C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3F87076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3A34AC5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11C4C4A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-1 494 923,00</w:t>
            </w:r>
          </w:p>
        </w:tc>
      </w:tr>
      <w:tr w:rsidR="006413CB" w14:paraId="483EFDD2" w14:textId="77777777" w:rsidTr="0045235A">
        <w:trPr>
          <w:gridAfter w:val="1"/>
          <w:wAfter w:w="1636" w:type="dxa"/>
          <w:cantSplit/>
        </w:trPr>
        <w:tc>
          <w:tcPr>
            <w:tcW w:w="714" w:type="dxa"/>
            <w:vAlign w:val="center"/>
            <w:hideMark/>
          </w:tcPr>
          <w:p w14:paraId="292179A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3146</w:t>
            </w:r>
          </w:p>
        </w:tc>
        <w:tc>
          <w:tcPr>
            <w:tcW w:w="714" w:type="dxa"/>
            <w:vAlign w:val="center"/>
            <w:hideMark/>
          </w:tcPr>
          <w:p w14:paraId="04456AC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761DAC4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6B67202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6E490B1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033CA2D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-550 428,00</w:t>
            </w:r>
          </w:p>
        </w:tc>
      </w:tr>
      <w:tr w:rsidR="006413CB" w14:paraId="3E0AA4C9" w14:textId="77777777" w:rsidTr="0045235A">
        <w:trPr>
          <w:gridAfter w:val="1"/>
          <w:wAfter w:w="1636" w:type="dxa"/>
          <w:cantSplit/>
        </w:trPr>
        <w:tc>
          <w:tcPr>
            <w:tcW w:w="714" w:type="dxa"/>
            <w:vAlign w:val="center"/>
            <w:hideMark/>
          </w:tcPr>
          <w:p w14:paraId="339C4F9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0EA6065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124EBB3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7171AF0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3154B5A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19C88E5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-409 422,00</w:t>
            </w:r>
          </w:p>
        </w:tc>
      </w:tr>
      <w:tr w:rsidR="006413CB" w14:paraId="35D0DD8E" w14:textId="77777777" w:rsidTr="0045235A">
        <w:trPr>
          <w:gridAfter w:val="1"/>
          <w:wAfter w:w="1636" w:type="dxa"/>
          <w:cantSplit/>
        </w:trPr>
        <w:tc>
          <w:tcPr>
            <w:tcW w:w="714" w:type="dxa"/>
            <w:vAlign w:val="center"/>
            <w:hideMark/>
          </w:tcPr>
          <w:p w14:paraId="3960776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vAlign w:val="center"/>
            <w:hideMark/>
          </w:tcPr>
          <w:p w14:paraId="44D28A9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816" w:type="dxa"/>
            <w:gridSpan w:val="2"/>
            <w:vAlign w:val="center"/>
            <w:hideMark/>
          </w:tcPr>
          <w:p w14:paraId="5C1B44E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748" w:type="dxa"/>
            <w:vAlign w:val="center"/>
            <w:hideMark/>
          </w:tcPr>
          <w:p w14:paraId="1D2E41E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12A336C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1A792D7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-410 504,00</w:t>
            </w:r>
          </w:p>
        </w:tc>
      </w:tr>
      <w:tr w:rsidR="006413CB" w14:paraId="5BB5473D" w14:textId="77777777" w:rsidTr="0045235A">
        <w:trPr>
          <w:gridAfter w:val="1"/>
          <w:wAfter w:w="1636" w:type="dxa"/>
          <w:cantSplit/>
        </w:trPr>
        <w:tc>
          <w:tcPr>
            <w:tcW w:w="714" w:type="dxa"/>
            <w:vAlign w:val="center"/>
            <w:hideMark/>
          </w:tcPr>
          <w:p w14:paraId="28D06F7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3111</w:t>
            </w:r>
          </w:p>
        </w:tc>
        <w:tc>
          <w:tcPr>
            <w:tcW w:w="714" w:type="dxa"/>
            <w:vAlign w:val="center"/>
            <w:hideMark/>
          </w:tcPr>
          <w:p w14:paraId="5F50409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816" w:type="dxa"/>
            <w:gridSpan w:val="2"/>
            <w:vAlign w:val="center"/>
            <w:hideMark/>
          </w:tcPr>
          <w:p w14:paraId="24CB4C2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748" w:type="dxa"/>
            <w:vAlign w:val="center"/>
            <w:hideMark/>
          </w:tcPr>
          <w:p w14:paraId="2634755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45856A6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2A500AA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-213 083,00</w:t>
            </w:r>
          </w:p>
        </w:tc>
      </w:tr>
      <w:tr w:rsidR="006413CB" w14:paraId="08AAB1E6" w14:textId="77777777" w:rsidTr="0045235A">
        <w:trPr>
          <w:gridAfter w:val="1"/>
          <w:wAfter w:w="1636" w:type="dxa"/>
          <w:cantSplit/>
        </w:trPr>
        <w:tc>
          <w:tcPr>
            <w:tcW w:w="714" w:type="dxa"/>
            <w:vAlign w:val="center"/>
            <w:hideMark/>
          </w:tcPr>
          <w:p w14:paraId="547ACD3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vAlign w:val="center"/>
            <w:hideMark/>
          </w:tcPr>
          <w:p w14:paraId="061ECF6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816" w:type="dxa"/>
            <w:gridSpan w:val="2"/>
            <w:vAlign w:val="center"/>
            <w:hideMark/>
          </w:tcPr>
          <w:p w14:paraId="670887C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748" w:type="dxa"/>
            <w:vAlign w:val="center"/>
            <w:hideMark/>
          </w:tcPr>
          <w:p w14:paraId="4D4CB3F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12A0845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3302ACC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3 539 280,00</w:t>
            </w:r>
          </w:p>
        </w:tc>
      </w:tr>
      <w:tr w:rsidR="006413CB" w14:paraId="35BD0D8A" w14:textId="77777777" w:rsidTr="0045235A">
        <w:trPr>
          <w:gridAfter w:val="1"/>
          <w:wAfter w:w="1636" w:type="dxa"/>
          <w:cantSplit/>
        </w:trPr>
        <w:tc>
          <w:tcPr>
            <w:tcW w:w="714" w:type="dxa"/>
            <w:vAlign w:val="center"/>
            <w:hideMark/>
          </w:tcPr>
          <w:p w14:paraId="17777E1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3141</w:t>
            </w:r>
          </w:p>
        </w:tc>
        <w:tc>
          <w:tcPr>
            <w:tcW w:w="714" w:type="dxa"/>
            <w:vAlign w:val="center"/>
            <w:hideMark/>
          </w:tcPr>
          <w:p w14:paraId="5E2D721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816" w:type="dxa"/>
            <w:gridSpan w:val="2"/>
            <w:vAlign w:val="center"/>
            <w:hideMark/>
          </w:tcPr>
          <w:p w14:paraId="107F344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748" w:type="dxa"/>
            <w:vAlign w:val="center"/>
            <w:hideMark/>
          </w:tcPr>
          <w:p w14:paraId="7B06342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380CAA1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58E71FD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14 393,00</w:t>
            </w:r>
          </w:p>
        </w:tc>
      </w:tr>
      <w:tr w:rsidR="006413CB" w14:paraId="7D541789" w14:textId="77777777" w:rsidTr="0045235A">
        <w:trPr>
          <w:gridAfter w:val="1"/>
          <w:wAfter w:w="1636" w:type="dxa"/>
          <w:cantSplit/>
        </w:trPr>
        <w:tc>
          <w:tcPr>
            <w:tcW w:w="714" w:type="dxa"/>
            <w:vAlign w:val="center"/>
            <w:hideMark/>
          </w:tcPr>
          <w:p w14:paraId="30BD34D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3143</w:t>
            </w:r>
          </w:p>
        </w:tc>
        <w:tc>
          <w:tcPr>
            <w:tcW w:w="714" w:type="dxa"/>
            <w:vAlign w:val="center"/>
            <w:hideMark/>
          </w:tcPr>
          <w:p w14:paraId="65A0B71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816" w:type="dxa"/>
            <w:gridSpan w:val="2"/>
            <w:vAlign w:val="center"/>
            <w:hideMark/>
          </w:tcPr>
          <w:p w14:paraId="619C631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748" w:type="dxa"/>
            <w:vAlign w:val="center"/>
            <w:hideMark/>
          </w:tcPr>
          <w:p w14:paraId="4792479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51D23F3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09CFA0A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360 787,00</w:t>
            </w:r>
          </w:p>
        </w:tc>
      </w:tr>
      <w:tr w:rsidR="006413CB" w14:paraId="4ABB5985" w14:textId="77777777" w:rsidTr="0045235A">
        <w:trPr>
          <w:gridAfter w:val="1"/>
          <w:wAfter w:w="1636" w:type="dxa"/>
          <w:cantSplit/>
        </w:trPr>
        <w:tc>
          <w:tcPr>
            <w:tcW w:w="714" w:type="dxa"/>
            <w:vAlign w:val="center"/>
            <w:hideMark/>
          </w:tcPr>
          <w:p w14:paraId="1E17EB4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16AA4DE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816" w:type="dxa"/>
            <w:gridSpan w:val="2"/>
            <w:vAlign w:val="center"/>
            <w:hideMark/>
          </w:tcPr>
          <w:p w14:paraId="1E7C40F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748" w:type="dxa"/>
            <w:vAlign w:val="center"/>
            <w:hideMark/>
          </w:tcPr>
          <w:p w14:paraId="1FD5CCC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33155</w:t>
            </w:r>
          </w:p>
        </w:tc>
        <w:tc>
          <w:tcPr>
            <w:tcW w:w="603" w:type="dxa"/>
            <w:vAlign w:val="center"/>
            <w:hideMark/>
          </w:tcPr>
          <w:p w14:paraId="681CCD5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471" w:type="dxa"/>
            <w:vAlign w:val="center"/>
            <w:hideMark/>
          </w:tcPr>
          <w:p w14:paraId="33FEA2E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-1 251 946,00</w:t>
            </w:r>
          </w:p>
        </w:tc>
      </w:tr>
    </w:tbl>
    <w:p w14:paraId="10661D9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388A986E"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školství, mládeže a tělovýchovy navrhuje rozpočtové opatření na úpravu rozpočtu soukromých škol a školských zařízeních podle skutečného čerpání dotace MŠMT u jednotlivých škol v roce 2021. </w:t>
      </w:r>
      <w:r>
        <w:rPr>
          <w:rFonts w:ascii="Arial" w:hAnsi="Arial" w:cs="Arial"/>
          <w:b/>
          <w:bCs/>
          <w:color w:val="000000"/>
          <w:szCs w:val="20"/>
        </w:rPr>
        <w:t>Bez dopadu do salda.</w:t>
      </w:r>
    </w:p>
    <w:p w14:paraId="380674A0"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0"/>
        <w:gridCol w:w="748"/>
        <w:gridCol w:w="603"/>
        <w:gridCol w:w="858"/>
        <w:gridCol w:w="1295"/>
      </w:tblGrid>
      <w:tr w:rsidR="006413CB" w14:paraId="34E3E47A" w14:textId="77777777" w:rsidTr="0045235A">
        <w:trPr>
          <w:cantSplit/>
        </w:trPr>
        <w:tc>
          <w:tcPr>
            <w:tcW w:w="2958" w:type="dxa"/>
            <w:gridSpan w:val="3"/>
            <w:hideMark/>
          </w:tcPr>
          <w:p w14:paraId="6AB4EE9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58" w:type="dxa"/>
            <w:gridSpan w:val="5"/>
            <w:hideMark/>
          </w:tcPr>
          <w:p w14:paraId="3A324092"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375/R</w:t>
            </w:r>
          </w:p>
        </w:tc>
      </w:tr>
      <w:tr w:rsidR="006413CB" w14:paraId="4AD2F2F3" w14:textId="77777777" w:rsidTr="0045235A">
        <w:trPr>
          <w:cantSplit/>
        </w:trPr>
        <w:tc>
          <w:tcPr>
            <w:tcW w:w="714" w:type="dxa"/>
            <w:vAlign w:val="center"/>
            <w:hideMark/>
          </w:tcPr>
          <w:p w14:paraId="25C0E21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73ADF73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3F23D5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F291C2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7292E3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61DF33C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D2D973F" w14:textId="77777777" w:rsidTr="0045235A">
        <w:trPr>
          <w:cantSplit/>
        </w:trPr>
        <w:tc>
          <w:tcPr>
            <w:tcW w:w="714" w:type="dxa"/>
          </w:tcPr>
          <w:p w14:paraId="19BF25F4"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551FB4A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3C62D25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362C6C1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33160</w:t>
            </w:r>
          </w:p>
        </w:tc>
        <w:tc>
          <w:tcPr>
            <w:tcW w:w="603" w:type="dxa"/>
            <w:hideMark/>
          </w:tcPr>
          <w:p w14:paraId="613B53F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3C1131FA"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7AB7185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18 000,00</w:t>
            </w:r>
          </w:p>
        </w:tc>
      </w:tr>
      <w:tr w:rsidR="006413CB" w14:paraId="40878941" w14:textId="77777777" w:rsidTr="0045235A">
        <w:trPr>
          <w:cantSplit/>
        </w:trPr>
        <w:tc>
          <w:tcPr>
            <w:tcW w:w="714" w:type="dxa"/>
            <w:hideMark/>
          </w:tcPr>
          <w:p w14:paraId="39103D6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3F10796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760D335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378484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33160</w:t>
            </w:r>
          </w:p>
        </w:tc>
        <w:tc>
          <w:tcPr>
            <w:tcW w:w="603" w:type="dxa"/>
            <w:hideMark/>
          </w:tcPr>
          <w:p w14:paraId="687ACA2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49AA10B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403222</w:t>
            </w:r>
          </w:p>
        </w:tc>
        <w:tc>
          <w:tcPr>
            <w:tcW w:w="1294" w:type="dxa"/>
            <w:hideMark/>
          </w:tcPr>
          <w:p w14:paraId="1C4FE81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13 000,00</w:t>
            </w:r>
          </w:p>
        </w:tc>
      </w:tr>
      <w:tr w:rsidR="006413CB" w14:paraId="16C01964" w14:textId="77777777" w:rsidTr="0045235A">
        <w:trPr>
          <w:cantSplit/>
        </w:trPr>
        <w:tc>
          <w:tcPr>
            <w:tcW w:w="714" w:type="dxa"/>
            <w:hideMark/>
          </w:tcPr>
          <w:p w14:paraId="2AA966B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3FD66E1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204A72F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32995A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33160</w:t>
            </w:r>
          </w:p>
        </w:tc>
        <w:tc>
          <w:tcPr>
            <w:tcW w:w="603" w:type="dxa"/>
            <w:hideMark/>
          </w:tcPr>
          <w:p w14:paraId="4D5EB6F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459D8A9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407237</w:t>
            </w:r>
          </w:p>
        </w:tc>
        <w:tc>
          <w:tcPr>
            <w:tcW w:w="1294" w:type="dxa"/>
            <w:hideMark/>
          </w:tcPr>
          <w:p w14:paraId="47DA24B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5 000,00</w:t>
            </w:r>
          </w:p>
        </w:tc>
      </w:tr>
    </w:tbl>
    <w:p w14:paraId="629AC3AE"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651C672"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dle rozhodnutí MŠMT č. 16688/2021-20 a č. 16688/2021-52 ze dne 29. 10. 2021 na "Podporu sociálně znevýhodněných romských žáků středních škol, konzervatoří a studentů vyšších odborných škol v roce 2021 – II. období". Jedná se o tyto školy: </w:t>
      </w:r>
    </w:p>
    <w:p w14:paraId="6A36F441" w14:textId="77777777" w:rsidR="006413CB" w:rsidRDefault="006413CB" w:rsidP="006413CB">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odborné učiliště zemědělské a služeb, Dačice, nám. Republiky 86 (13 000,00 Kč), </w:t>
      </w:r>
    </w:p>
    <w:p w14:paraId="59455095" w14:textId="77777777" w:rsidR="006413CB" w:rsidRDefault="006413CB" w:rsidP="006413CB">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 xml:space="preserve">Střední škola řemeslná a Základní škola, Soběslav, Wilsonova 405 (5 000,00 Kč). </w:t>
      </w:r>
    </w:p>
    <w:p w14:paraId="53313E57"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2331841F"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870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232"/>
        <w:gridCol w:w="749"/>
        <w:gridCol w:w="603"/>
        <w:gridCol w:w="860"/>
        <w:gridCol w:w="1297"/>
      </w:tblGrid>
      <w:tr w:rsidR="006413CB" w14:paraId="779AE302" w14:textId="77777777" w:rsidTr="0045235A">
        <w:trPr>
          <w:cantSplit/>
        </w:trPr>
        <w:tc>
          <w:tcPr>
            <w:tcW w:w="2958" w:type="dxa"/>
            <w:gridSpan w:val="3"/>
            <w:hideMark/>
          </w:tcPr>
          <w:p w14:paraId="3DA65E0C"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731" w:type="dxa"/>
            <w:gridSpan w:val="5"/>
            <w:hideMark/>
          </w:tcPr>
          <w:p w14:paraId="3272C275"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376/R</w:t>
            </w:r>
          </w:p>
        </w:tc>
      </w:tr>
      <w:tr w:rsidR="006413CB" w14:paraId="187CC9B1" w14:textId="77777777" w:rsidTr="0045235A">
        <w:trPr>
          <w:cantSplit/>
        </w:trPr>
        <w:tc>
          <w:tcPr>
            <w:tcW w:w="714" w:type="dxa"/>
            <w:vAlign w:val="center"/>
            <w:hideMark/>
          </w:tcPr>
          <w:p w14:paraId="0C03C22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474" w:type="dxa"/>
            <w:gridSpan w:val="3"/>
            <w:vAlign w:val="center"/>
            <w:hideMark/>
          </w:tcPr>
          <w:p w14:paraId="073B565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0A6B0B3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79AE44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C34255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6" w:type="dxa"/>
            <w:vAlign w:val="center"/>
            <w:hideMark/>
          </w:tcPr>
          <w:p w14:paraId="1789B1F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E3B11A7" w14:textId="77777777" w:rsidTr="0045235A">
        <w:trPr>
          <w:cantSplit/>
        </w:trPr>
        <w:tc>
          <w:tcPr>
            <w:tcW w:w="714" w:type="dxa"/>
          </w:tcPr>
          <w:p w14:paraId="06523BEF"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1BD1EEE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760" w:type="dxa"/>
            <w:gridSpan w:val="2"/>
            <w:hideMark/>
          </w:tcPr>
          <w:p w14:paraId="5FC60A4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748" w:type="dxa"/>
            <w:hideMark/>
          </w:tcPr>
          <w:p w14:paraId="4B8505C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33504</w:t>
            </w:r>
          </w:p>
        </w:tc>
        <w:tc>
          <w:tcPr>
            <w:tcW w:w="603" w:type="dxa"/>
            <w:hideMark/>
          </w:tcPr>
          <w:p w14:paraId="493BA82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10AE48CB" w14:textId="77777777" w:rsidR="006413CB" w:rsidRDefault="006413CB">
            <w:pPr>
              <w:widowControl w:val="0"/>
              <w:autoSpaceDE w:val="0"/>
              <w:autoSpaceDN w:val="0"/>
              <w:adjustRightInd w:val="0"/>
              <w:jc w:val="center"/>
              <w:rPr>
                <w:rFonts w:ascii="Arial" w:hAnsi="Arial" w:cs="Arial"/>
                <w:color w:val="000000"/>
                <w:szCs w:val="20"/>
              </w:rPr>
            </w:pPr>
          </w:p>
        </w:tc>
        <w:tc>
          <w:tcPr>
            <w:tcW w:w="1296" w:type="dxa"/>
            <w:hideMark/>
          </w:tcPr>
          <w:p w14:paraId="092B53D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96 800,00</w:t>
            </w:r>
          </w:p>
        </w:tc>
      </w:tr>
      <w:tr w:rsidR="006413CB" w14:paraId="0DFB2375" w14:textId="77777777" w:rsidTr="0045235A">
        <w:trPr>
          <w:cantSplit/>
        </w:trPr>
        <w:tc>
          <w:tcPr>
            <w:tcW w:w="714" w:type="dxa"/>
            <w:hideMark/>
          </w:tcPr>
          <w:p w14:paraId="1B210B4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hideMark/>
          </w:tcPr>
          <w:p w14:paraId="5DB9C9C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3760" w:type="dxa"/>
            <w:gridSpan w:val="2"/>
            <w:hideMark/>
          </w:tcPr>
          <w:p w14:paraId="3B7EB93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organizacím</w:t>
            </w:r>
          </w:p>
        </w:tc>
        <w:tc>
          <w:tcPr>
            <w:tcW w:w="748" w:type="dxa"/>
            <w:hideMark/>
          </w:tcPr>
          <w:p w14:paraId="0794A90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33504</w:t>
            </w:r>
          </w:p>
        </w:tc>
        <w:tc>
          <w:tcPr>
            <w:tcW w:w="603" w:type="dxa"/>
            <w:hideMark/>
          </w:tcPr>
          <w:p w14:paraId="6D2666C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7541172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402207</w:t>
            </w:r>
          </w:p>
        </w:tc>
        <w:tc>
          <w:tcPr>
            <w:tcW w:w="1296" w:type="dxa"/>
            <w:hideMark/>
          </w:tcPr>
          <w:p w14:paraId="5D22754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96 800,00</w:t>
            </w:r>
          </w:p>
        </w:tc>
      </w:tr>
    </w:tbl>
    <w:p w14:paraId="768BE51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FE190C7"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školství, mládeže a tělovýchovy navrhuje rozpočtové opatření na příjem a vyplacení dotace ze státního rozpočtu na základě Rozhodnutí MŠMT č. 133D351000027 ze dne 5. 11. 2021 v rámci programu 133 350 – Podpora zajištění vybraných investičních podpůrných opatření při vzdělávání dětí, žáků a studentů se speciálními vzdělávacími potřebami na akci "Český Krumlov, ZŠ Kaplice – pořízení schodolezu". </w:t>
      </w:r>
      <w:r>
        <w:rPr>
          <w:rFonts w:ascii="Arial" w:hAnsi="Arial" w:cs="Arial"/>
          <w:b/>
          <w:bCs/>
          <w:color w:val="000000"/>
          <w:szCs w:val="20"/>
        </w:rPr>
        <w:t>Bez dopadu do salda.</w:t>
      </w:r>
    </w:p>
    <w:p w14:paraId="3B7C1D40"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1"/>
        <w:gridCol w:w="525"/>
        <w:gridCol w:w="603"/>
        <w:gridCol w:w="859"/>
        <w:gridCol w:w="1297"/>
      </w:tblGrid>
      <w:tr w:rsidR="006413CB" w14:paraId="64A29BC7" w14:textId="77777777" w:rsidTr="0045235A">
        <w:trPr>
          <w:cantSplit/>
        </w:trPr>
        <w:tc>
          <w:tcPr>
            <w:tcW w:w="2958" w:type="dxa"/>
            <w:gridSpan w:val="3"/>
            <w:hideMark/>
          </w:tcPr>
          <w:p w14:paraId="237AFCF0"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02" w:type="dxa"/>
            <w:gridSpan w:val="5"/>
            <w:hideMark/>
          </w:tcPr>
          <w:p w14:paraId="4046511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377/R</w:t>
            </w:r>
          </w:p>
        </w:tc>
      </w:tr>
      <w:tr w:rsidR="006413CB" w14:paraId="478573F9" w14:textId="77777777" w:rsidTr="0045235A">
        <w:trPr>
          <w:cantSplit/>
        </w:trPr>
        <w:tc>
          <w:tcPr>
            <w:tcW w:w="714" w:type="dxa"/>
            <w:vAlign w:val="center"/>
            <w:hideMark/>
          </w:tcPr>
          <w:p w14:paraId="4D3EFDC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0499B48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7AE4EB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50FAA5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507756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5A2E913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2B22CA2" w14:textId="77777777" w:rsidTr="0045235A">
        <w:trPr>
          <w:cantSplit/>
        </w:trPr>
        <w:tc>
          <w:tcPr>
            <w:tcW w:w="714" w:type="dxa"/>
            <w:hideMark/>
          </w:tcPr>
          <w:p w14:paraId="65BEE98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6810CFB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7FE18E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1A0EBD00" w14:textId="77777777" w:rsidR="006413CB" w:rsidRDefault="006413CB">
            <w:pPr>
              <w:widowControl w:val="0"/>
              <w:autoSpaceDE w:val="0"/>
              <w:autoSpaceDN w:val="0"/>
              <w:adjustRightInd w:val="0"/>
              <w:jc w:val="center"/>
              <w:rPr>
                <w:rFonts w:ascii="Arial" w:hAnsi="Arial" w:cs="Arial"/>
                <w:color w:val="000000"/>
                <w:szCs w:val="20"/>
              </w:rPr>
            </w:pPr>
          </w:p>
        </w:tc>
        <w:tc>
          <w:tcPr>
            <w:tcW w:w="603" w:type="dxa"/>
            <w:hideMark/>
          </w:tcPr>
          <w:p w14:paraId="4275635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tcPr>
          <w:p w14:paraId="2C71FA18"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2B94489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-255 310,00</w:t>
            </w:r>
          </w:p>
        </w:tc>
      </w:tr>
      <w:tr w:rsidR="006413CB" w14:paraId="09C24380" w14:textId="77777777" w:rsidTr="0045235A">
        <w:trPr>
          <w:cantSplit/>
        </w:trPr>
        <w:tc>
          <w:tcPr>
            <w:tcW w:w="714" w:type="dxa"/>
            <w:hideMark/>
          </w:tcPr>
          <w:p w14:paraId="38674A3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6D98356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03461E3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3402F86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155</w:t>
            </w:r>
          </w:p>
        </w:tc>
        <w:tc>
          <w:tcPr>
            <w:tcW w:w="603" w:type="dxa"/>
            <w:hideMark/>
          </w:tcPr>
          <w:p w14:paraId="70FF827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tcPr>
          <w:p w14:paraId="153E2A24"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0CE35F0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-433 500,00</w:t>
            </w:r>
          </w:p>
        </w:tc>
      </w:tr>
      <w:tr w:rsidR="006413CB" w14:paraId="4B03C889" w14:textId="77777777" w:rsidTr="0045235A">
        <w:trPr>
          <w:cantSplit/>
        </w:trPr>
        <w:tc>
          <w:tcPr>
            <w:tcW w:w="714" w:type="dxa"/>
            <w:hideMark/>
          </w:tcPr>
          <w:p w14:paraId="7CA44DC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4649BC8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15D2D8C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54D2C0DA" w14:textId="77777777" w:rsidR="006413CB" w:rsidRDefault="006413CB">
            <w:pPr>
              <w:widowControl w:val="0"/>
              <w:autoSpaceDE w:val="0"/>
              <w:autoSpaceDN w:val="0"/>
              <w:adjustRightInd w:val="0"/>
              <w:jc w:val="center"/>
              <w:rPr>
                <w:rFonts w:ascii="Arial" w:hAnsi="Arial" w:cs="Arial"/>
                <w:color w:val="000000"/>
                <w:szCs w:val="20"/>
              </w:rPr>
            </w:pPr>
          </w:p>
        </w:tc>
        <w:tc>
          <w:tcPr>
            <w:tcW w:w="603" w:type="dxa"/>
            <w:hideMark/>
          </w:tcPr>
          <w:p w14:paraId="343D496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2E34F47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401240</w:t>
            </w:r>
          </w:p>
        </w:tc>
        <w:tc>
          <w:tcPr>
            <w:tcW w:w="1294" w:type="dxa"/>
            <w:hideMark/>
          </w:tcPr>
          <w:p w14:paraId="4092639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102 810,00</w:t>
            </w:r>
          </w:p>
        </w:tc>
      </w:tr>
      <w:tr w:rsidR="006413CB" w14:paraId="6EA4EDC1" w14:textId="77777777" w:rsidTr="0045235A">
        <w:trPr>
          <w:cantSplit/>
        </w:trPr>
        <w:tc>
          <w:tcPr>
            <w:tcW w:w="714" w:type="dxa"/>
            <w:hideMark/>
          </w:tcPr>
          <w:p w14:paraId="6B31157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5510A2E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7A469F1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0251CBB0" w14:textId="77777777" w:rsidR="006413CB" w:rsidRDefault="006413CB">
            <w:pPr>
              <w:widowControl w:val="0"/>
              <w:autoSpaceDE w:val="0"/>
              <w:autoSpaceDN w:val="0"/>
              <w:adjustRightInd w:val="0"/>
              <w:jc w:val="center"/>
              <w:rPr>
                <w:rFonts w:ascii="Arial" w:hAnsi="Arial" w:cs="Arial"/>
                <w:color w:val="000000"/>
                <w:szCs w:val="20"/>
              </w:rPr>
            </w:pPr>
          </w:p>
        </w:tc>
        <w:tc>
          <w:tcPr>
            <w:tcW w:w="603" w:type="dxa"/>
            <w:hideMark/>
          </w:tcPr>
          <w:p w14:paraId="16FFD78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6FFB756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403223</w:t>
            </w:r>
          </w:p>
        </w:tc>
        <w:tc>
          <w:tcPr>
            <w:tcW w:w="1294" w:type="dxa"/>
            <w:hideMark/>
          </w:tcPr>
          <w:p w14:paraId="1CD33BA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295 000,00</w:t>
            </w:r>
          </w:p>
        </w:tc>
      </w:tr>
      <w:tr w:rsidR="006413CB" w14:paraId="7D39CA80" w14:textId="77777777" w:rsidTr="0045235A">
        <w:trPr>
          <w:cantSplit/>
        </w:trPr>
        <w:tc>
          <w:tcPr>
            <w:tcW w:w="714" w:type="dxa"/>
            <w:hideMark/>
          </w:tcPr>
          <w:p w14:paraId="4841EEC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24718D2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3341C52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7D3424ED" w14:textId="77777777" w:rsidR="006413CB" w:rsidRDefault="006413CB">
            <w:pPr>
              <w:widowControl w:val="0"/>
              <w:autoSpaceDE w:val="0"/>
              <w:autoSpaceDN w:val="0"/>
              <w:adjustRightInd w:val="0"/>
              <w:jc w:val="center"/>
              <w:rPr>
                <w:rFonts w:ascii="Arial" w:hAnsi="Arial" w:cs="Arial"/>
                <w:color w:val="000000"/>
                <w:szCs w:val="20"/>
              </w:rPr>
            </w:pPr>
          </w:p>
        </w:tc>
        <w:tc>
          <w:tcPr>
            <w:tcW w:w="603" w:type="dxa"/>
            <w:hideMark/>
          </w:tcPr>
          <w:p w14:paraId="5479A32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597560E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405203</w:t>
            </w:r>
          </w:p>
        </w:tc>
        <w:tc>
          <w:tcPr>
            <w:tcW w:w="1294" w:type="dxa"/>
            <w:hideMark/>
          </w:tcPr>
          <w:p w14:paraId="0712F47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150 000,00</w:t>
            </w:r>
          </w:p>
        </w:tc>
      </w:tr>
      <w:tr w:rsidR="006413CB" w14:paraId="5C21BB38" w14:textId="77777777" w:rsidTr="0045235A">
        <w:trPr>
          <w:cantSplit/>
        </w:trPr>
        <w:tc>
          <w:tcPr>
            <w:tcW w:w="714" w:type="dxa"/>
            <w:hideMark/>
          </w:tcPr>
          <w:p w14:paraId="2D1A9D1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710865B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A334E2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4D4A60B9" w14:textId="77777777" w:rsidR="006413CB" w:rsidRDefault="006413CB">
            <w:pPr>
              <w:widowControl w:val="0"/>
              <w:autoSpaceDE w:val="0"/>
              <w:autoSpaceDN w:val="0"/>
              <w:adjustRightInd w:val="0"/>
              <w:jc w:val="center"/>
              <w:rPr>
                <w:rFonts w:ascii="Arial" w:hAnsi="Arial" w:cs="Arial"/>
                <w:color w:val="000000"/>
                <w:szCs w:val="20"/>
              </w:rPr>
            </w:pPr>
          </w:p>
        </w:tc>
        <w:tc>
          <w:tcPr>
            <w:tcW w:w="603" w:type="dxa"/>
            <w:hideMark/>
          </w:tcPr>
          <w:p w14:paraId="396D6D4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36060EF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407219</w:t>
            </w:r>
          </w:p>
        </w:tc>
        <w:tc>
          <w:tcPr>
            <w:tcW w:w="1294" w:type="dxa"/>
            <w:hideMark/>
          </w:tcPr>
          <w:p w14:paraId="2179E3B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41 000,00</w:t>
            </w:r>
          </w:p>
        </w:tc>
      </w:tr>
      <w:tr w:rsidR="006413CB" w14:paraId="6C58E2A7" w14:textId="77777777" w:rsidTr="0045235A">
        <w:trPr>
          <w:cantSplit/>
        </w:trPr>
        <w:tc>
          <w:tcPr>
            <w:tcW w:w="714" w:type="dxa"/>
            <w:hideMark/>
          </w:tcPr>
          <w:p w14:paraId="1518481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hideMark/>
          </w:tcPr>
          <w:p w14:paraId="5F92275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04FB388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34B44E50" w14:textId="77777777" w:rsidR="006413CB" w:rsidRDefault="006413CB">
            <w:pPr>
              <w:widowControl w:val="0"/>
              <w:autoSpaceDE w:val="0"/>
              <w:autoSpaceDN w:val="0"/>
              <w:adjustRightInd w:val="0"/>
              <w:jc w:val="center"/>
              <w:rPr>
                <w:rFonts w:ascii="Arial" w:hAnsi="Arial" w:cs="Arial"/>
                <w:color w:val="000000"/>
                <w:szCs w:val="20"/>
              </w:rPr>
            </w:pPr>
          </w:p>
        </w:tc>
        <w:tc>
          <w:tcPr>
            <w:tcW w:w="603" w:type="dxa"/>
            <w:hideMark/>
          </w:tcPr>
          <w:p w14:paraId="042D208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524620E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402212</w:t>
            </w:r>
          </w:p>
        </w:tc>
        <w:tc>
          <w:tcPr>
            <w:tcW w:w="1294" w:type="dxa"/>
            <w:hideMark/>
          </w:tcPr>
          <w:p w14:paraId="676A194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bl>
    <w:p w14:paraId="28FC1868"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A410B72"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navýšení provozního příspěvku zřizovatele na rok 2021. Jedná se o tyto školy:</w:t>
      </w:r>
    </w:p>
    <w:p w14:paraId="5C61010F" w14:textId="77777777" w:rsidR="006413CB" w:rsidRDefault="006413CB" w:rsidP="006413CB">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odborné učiliště, Lišov, tř. 5. května 3 – větší počet žáků a tříd v novém školním roce 2021/2022 (102 810,00 Kč), </w:t>
      </w:r>
    </w:p>
    <w:p w14:paraId="107284D4" w14:textId="77777777" w:rsidR="006413CB" w:rsidRDefault="006413CB" w:rsidP="006413CB">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škola rybářská a vodohospodářská Jakuba Krčína, Třeboň, Táboritská 688 – vysoké výpadky vlastních výnosů a tržeb školy v rámci covidových opatření jak v hlavní, tak i doplňkové činnosti, zejména v hostinské činnosti a ubytování (295 000,00 Kč), </w:t>
      </w:r>
    </w:p>
    <w:p w14:paraId="145E6D78" w14:textId="77777777" w:rsidR="006413CB" w:rsidRDefault="006413CB" w:rsidP="006413CB">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Vyšší odborná škola sociální a Střední pedagogická škola, Prachatice, Zahradní 249 – pořízení nového vybavení Domova mládeže Zlatá stezka 139, Prachatice (150 000,00 Kč), </w:t>
      </w:r>
    </w:p>
    <w:p w14:paraId="059A4DC5" w14:textId="77777777" w:rsidR="006413CB" w:rsidRDefault="006413CB" w:rsidP="006413CB">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Vyšší odborná škola a Střední zemědělská škola, Tábor, Náměstí T. G. Masaryka 788 – vaření obědů pro studenty Gymnázia Tábor (41 000,00 Kč), </w:t>
      </w:r>
    </w:p>
    <w:p w14:paraId="0BA62263" w14:textId="77777777" w:rsidR="006413CB" w:rsidRDefault="006413CB" w:rsidP="006413CB">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Velešín, Školní 609 – zvýšené provozní náklady na novou budovu základní umělecké školy (100 000,00 Kč). </w:t>
      </w:r>
    </w:p>
    <w:p w14:paraId="7F81DCB2"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Finanční příspěvky budou hrazeny z dosud nerozdělených prostředků určených na provoz škol a školských zařízení. </w:t>
      </w:r>
      <w:r>
        <w:rPr>
          <w:rFonts w:ascii="Arial" w:hAnsi="Arial" w:cs="Arial"/>
          <w:b/>
          <w:bCs/>
          <w:color w:val="000000"/>
          <w:szCs w:val="20"/>
        </w:rPr>
        <w:t>Bez dopadu do salda.</w:t>
      </w:r>
    </w:p>
    <w:p w14:paraId="33FC835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769"/>
        <w:gridCol w:w="1193"/>
        <w:gridCol w:w="603"/>
        <w:gridCol w:w="859"/>
        <w:gridCol w:w="1295"/>
      </w:tblGrid>
      <w:tr w:rsidR="006413CB" w14:paraId="65F5BDE4" w14:textId="77777777" w:rsidTr="0045235A">
        <w:trPr>
          <w:cantSplit/>
        </w:trPr>
        <w:tc>
          <w:tcPr>
            <w:tcW w:w="2958" w:type="dxa"/>
            <w:gridSpan w:val="3"/>
            <w:hideMark/>
          </w:tcPr>
          <w:p w14:paraId="7948536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1" w:type="dxa"/>
            <w:gridSpan w:val="5"/>
            <w:hideMark/>
          </w:tcPr>
          <w:p w14:paraId="66B5C28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378/R</w:t>
            </w:r>
          </w:p>
        </w:tc>
      </w:tr>
      <w:tr w:rsidR="006413CB" w14:paraId="0DBD08B8" w14:textId="77777777" w:rsidTr="0045235A">
        <w:trPr>
          <w:cantSplit/>
        </w:trPr>
        <w:tc>
          <w:tcPr>
            <w:tcW w:w="714" w:type="dxa"/>
            <w:vAlign w:val="center"/>
            <w:hideMark/>
          </w:tcPr>
          <w:p w14:paraId="1F82BAC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4" w:type="dxa"/>
            <w:gridSpan w:val="3"/>
            <w:vAlign w:val="center"/>
            <w:hideMark/>
          </w:tcPr>
          <w:p w14:paraId="7544542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595D8A0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4840B6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8B71DE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74020D1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9E282F4" w14:textId="77777777" w:rsidTr="0045235A">
        <w:trPr>
          <w:cantSplit/>
        </w:trPr>
        <w:tc>
          <w:tcPr>
            <w:tcW w:w="714" w:type="dxa"/>
            <w:vAlign w:val="center"/>
            <w:hideMark/>
          </w:tcPr>
          <w:p w14:paraId="28043AE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4554BBBC"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300" w:type="dxa"/>
            <w:gridSpan w:val="2"/>
            <w:vAlign w:val="center"/>
            <w:hideMark/>
          </w:tcPr>
          <w:p w14:paraId="5EB2F2E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21CD54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772E73A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4C16F73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401202</w:t>
            </w:r>
          </w:p>
        </w:tc>
        <w:tc>
          <w:tcPr>
            <w:tcW w:w="1294" w:type="dxa"/>
            <w:vAlign w:val="center"/>
            <w:hideMark/>
          </w:tcPr>
          <w:p w14:paraId="2816485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121,93</w:t>
            </w:r>
          </w:p>
        </w:tc>
      </w:tr>
      <w:tr w:rsidR="006413CB" w14:paraId="5040ED18" w14:textId="77777777" w:rsidTr="0045235A">
        <w:trPr>
          <w:cantSplit/>
        </w:trPr>
        <w:tc>
          <w:tcPr>
            <w:tcW w:w="714" w:type="dxa"/>
            <w:vAlign w:val="center"/>
            <w:hideMark/>
          </w:tcPr>
          <w:p w14:paraId="01C6B7D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3F86731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300" w:type="dxa"/>
            <w:gridSpan w:val="2"/>
            <w:vAlign w:val="center"/>
            <w:hideMark/>
          </w:tcPr>
          <w:p w14:paraId="23F9181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261EDF3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0965E9D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25C7D08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401202</w:t>
            </w:r>
          </w:p>
        </w:tc>
        <w:tc>
          <w:tcPr>
            <w:tcW w:w="1294" w:type="dxa"/>
            <w:vAlign w:val="center"/>
            <w:hideMark/>
          </w:tcPr>
          <w:p w14:paraId="7D98214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691,07</w:t>
            </w:r>
          </w:p>
        </w:tc>
      </w:tr>
      <w:tr w:rsidR="006413CB" w14:paraId="25EDAFF3" w14:textId="77777777" w:rsidTr="0045235A">
        <w:trPr>
          <w:cantSplit/>
        </w:trPr>
        <w:tc>
          <w:tcPr>
            <w:tcW w:w="714" w:type="dxa"/>
            <w:vAlign w:val="center"/>
            <w:hideMark/>
          </w:tcPr>
          <w:p w14:paraId="65D47EF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3231</w:t>
            </w:r>
          </w:p>
        </w:tc>
        <w:tc>
          <w:tcPr>
            <w:tcW w:w="714" w:type="dxa"/>
            <w:vAlign w:val="center"/>
            <w:hideMark/>
          </w:tcPr>
          <w:p w14:paraId="2417D45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300" w:type="dxa"/>
            <w:gridSpan w:val="2"/>
            <w:vAlign w:val="center"/>
            <w:hideMark/>
          </w:tcPr>
          <w:p w14:paraId="413A358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71240B5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0ED3717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60B4442F"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vAlign w:val="center"/>
            <w:hideMark/>
          </w:tcPr>
          <w:p w14:paraId="7EA89F2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121,93</w:t>
            </w:r>
          </w:p>
        </w:tc>
      </w:tr>
      <w:tr w:rsidR="006413CB" w14:paraId="6EB587B8" w14:textId="77777777" w:rsidTr="0045235A">
        <w:trPr>
          <w:cantSplit/>
        </w:trPr>
        <w:tc>
          <w:tcPr>
            <w:tcW w:w="714" w:type="dxa"/>
            <w:vAlign w:val="center"/>
            <w:hideMark/>
          </w:tcPr>
          <w:p w14:paraId="2A83B39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3231</w:t>
            </w:r>
          </w:p>
        </w:tc>
        <w:tc>
          <w:tcPr>
            <w:tcW w:w="714" w:type="dxa"/>
            <w:vAlign w:val="center"/>
            <w:hideMark/>
          </w:tcPr>
          <w:p w14:paraId="198DE8E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300" w:type="dxa"/>
            <w:gridSpan w:val="2"/>
            <w:vAlign w:val="center"/>
            <w:hideMark/>
          </w:tcPr>
          <w:p w14:paraId="742B894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453D5F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5E753B6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527601DE"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vAlign w:val="center"/>
            <w:hideMark/>
          </w:tcPr>
          <w:p w14:paraId="143274B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691,07</w:t>
            </w:r>
          </w:p>
        </w:tc>
      </w:tr>
    </w:tbl>
    <w:p w14:paraId="452490D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26D61ADF"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Základní uměleckou školu B. Jeremiáše, České Budějovice, Otakarova 43. </w:t>
      </w:r>
      <w:r>
        <w:rPr>
          <w:rFonts w:ascii="Arial" w:hAnsi="Arial" w:cs="Arial"/>
          <w:b/>
          <w:bCs/>
          <w:color w:val="000000"/>
          <w:szCs w:val="20"/>
        </w:rPr>
        <w:t>Bez dopadu do salda.</w:t>
      </w:r>
    </w:p>
    <w:p w14:paraId="7ED19368"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52"/>
        <w:gridCol w:w="1193"/>
        <w:gridCol w:w="603"/>
        <w:gridCol w:w="859"/>
        <w:gridCol w:w="1296"/>
      </w:tblGrid>
      <w:tr w:rsidR="006413CB" w14:paraId="7CD0CDD1" w14:textId="77777777" w:rsidTr="0045235A">
        <w:trPr>
          <w:cantSplit/>
        </w:trPr>
        <w:tc>
          <w:tcPr>
            <w:tcW w:w="2958" w:type="dxa"/>
            <w:gridSpan w:val="3"/>
            <w:hideMark/>
          </w:tcPr>
          <w:p w14:paraId="4910F80A"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03" w:type="dxa"/>
            <w:gridSpan w:val="5"/>
            <w:hideMark/>
          </w:tcPr>
          <w:p w14:paraId="2B0869D5"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379/R</w:t>
            </w:r>
          </w:p>
        </w:tc>
      </w:tr>
      <w:tr w:rsidR="006413CB" w14:paraId="522CC46C" w14:textId="77777777" w:rsidTr="0045235A">
        <w:trPr>
          <w:cantSplit/>
        </w:trPr>
        <w:tc>
          <w:tcPr>
            <w:tcW w:w="714" w:type="dxa"/>
            <w:vAlign w:val="center"/>
            <w:hideMark/>
          </w:tcPr>
          <w:p w14:paraId="7174C907"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2851065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476DB1C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64A7F5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303976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3BD414B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1A341E2" w14:textId="77777777" w:rsidTr="0045235A">
        <w:trPr>
          <w:cantSplit/>
        </w:trPr>
        <w:tc>
          <w:tcPr>
            <w:tcW w:w="714" w:type="dxa"/>
          </w:tcPr>
          <w:p w14:paraId="1A783655"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10C91F3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0EBF4DA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5C1212B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3C65190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0D7CEE05"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0CC3E13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52 409,72</w:t>
            </w:r>
          </w:p>
        </w:tc>
      </w:tr>
      <w:tr w:rsidR="006413CB" w14:paraId="4D0A82F4" w14:textId="77777777" w:rsidTr="0045235A">
        <w:trPr>
          <w:cantSplit/>
        </w:trPr>
        <w:tc>
          <w:tcPr>
            <w:tcW w:w="714" w:type="dxa"/>
          </w:tcPr>
          <w:p w14:paraId="7F236B91"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0CE28C2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6A28161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1EE3C98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23B7AFE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58E381DD"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2AF9D26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296 988,28</w:t>
            </w:r>
          </w:p>
        </w:tc>
      </w:tr>
      <w:tr w:rsidR="006413CB" w14:paraId="5ABFC13D" w14:textId="77777777" w:rsidTr="0045235A">
        <w:trPr>
          <w:cantSplit/>
        </w:trPr>
        <w:tc>
          <w:tcPr>
            <w:tcW w:w="714" w:type="dxa"/>
            <w:hideMark/>
          </w:tcPr>
          <w:p w14:paraId="274E9EF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hideMark/>
          </w:tcPr>
          <w:p w14:paraId="0E341DE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06CE48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6C885AF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4617D2D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1AFF436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401219</w:t>
            </w:r>
          </w:p>
        </w:tc>
        <w:tc>
          <w:tcPr>
            <w:tcW w:w="1294" w:type="dxa"/>
            <w:hideMark/>
          </w:tcPr>
          <w:p w14:paraId="4DCA08C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52 409,72</w:t>
            </w:r>
          </w:p>
        </w:tc>
      </w:tr>
      <w:tr w:rsidR="006413CB" w14:paraId="0DCA001A" w14:textId="77777777" w:rsidTr="0045235A">
        <w:trPr>
          <w:cantSplit/>
        </w:trPr>
        <w:tc>
          <w:tcPr>
            <w:tcW w:w="714" w:type="dxa"/>
            <w:hideMark/>
          </w:tcPr>
          <w:p w14:paraId="0965202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hideMark/>
          </w:tcPr>
          <w:p w14:paraId="078FF7C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9204A5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26D0609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2316662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2D59FC8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401219</w:t>
            </w:r>
          </w:p>
        </w:tc>
        <w:tc>
          <w:tcPr>
            <w:tcW w:w="1294" w:type="dxa"/>
            <w:hideMark/>
          </w:tcPr>
          <w:p w14:paraId="703A75E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296 988,28</w:t>
            </w:r>
          </w:p>
        </w:tc>
      </w:tr>
    </w:tbl>
    <w:p w14:paraId="1972AF8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5FC58059"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MSMT-2393/2021-27 ze dne 2. 11. 2021 příjemci výzvy č. 67 v rámci Operačního programu výzkum, vývoj a vzdělávání MŠMT pro Mateřskou školu, Základní školu a Praktickou školu, Trhové Sviny, Nové Město 228. </w:t>
      </w:r>
      <w:r>
        <w:rPr>
          <w:rFonts w:ascii="Arial" w:hAnsi="Arial" w:cs="Arial"/>
          <w:b/>
          <w:bCs/>
          <w:color w:val="000000"/>
          <w:szCs w:val="20"/>
        </w:rPr>
        <w:t>Bez dopadu do salda.</w:t>
      </w:r>
    </w:p>
    <w:p w14:paraId="36D9C52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52"/>
        <w:gridCol w:w="1193"/>
        <w:gridCol w:w="603"/>
        <w:gridCol w:w="859"/>
        <w:gridCol w:w="1296"/>
      </w:tblGrid>
      <w:tr w:rsidR="006413CB" w14:paraId="59CBC53C" w14:textId="77777777" w:rsidTr="0045235A">
        <w:trPr>
          <w:cantSplit/>
        </w:trPr>
        <w:tc>
          <w:tcPr>
            <w:tcW w:w="2958" w:type="dxa"/>
            <w:gridSpan w:val="3"/>
            <w:hideMark/>
          </w:tcPr>
          <w:p w14:paraId="5B6D3572"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03" w:type="dxa"/>
            <w:gridSpan w:val="5"/>
            <w:hideMark/>
          </w:tcPr>
          <w:p w14:paraId="07A82CCF"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380/R</w:t>
            </w:r>
          </w:p>
        </w:tc>
      </w:tr>
      <w:tr w:rsidR="006413CB" w14:paraId="79B15956" w14:textId="77777777" w:rsidTr="0045235A">
        <w:trPr>
          <w:cantSplit/>
        </w:trPr>
        <w:tc>
          <w:tcPr>
            <w:tcW w:w="714" w:type="dxa"/>
            <w:vAlign w:val="center"/>
            <w:hideMark/>
          </w:tcPr>
          <w:p w14:paraId="795A65E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1C058B8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1BC727F1"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254173A"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2F0BDB4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4" w:type="dxa"/>
            <w:vAlign w:val="center"/>
            <w:hideMark/>
          </w:tcPr>
          <w:p w14:paraId="74E7BFA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0CC1D0C3" w14:textId="77777777" w:rsidTr="0045235A">
        <w:trPr>
          <w:cantSplit/>
        </w:trPr>
        <w:tc>
          <w:tcPr>
            <w:tcW w:w="714" w:type="dxa"/>
          </w:tcPr>
          <w:p w14:paraId="23BD446F"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2EF72A7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5B2516C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38E6F02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0E982D0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7F0396F1"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47C286F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7 680,00</w:t>
            </w:r>
          </w:p>
        </w:tc>
      </w:tr>
      <w:tr w:rsidR="006413CB" w14:paraId="1D12A379" w14:textId="77777777" w:rsidTr="0045235A">
        <w:trPr>
          <w:cantSplit/>
        </w:trPr>
        <w:tc>
          <w:tcPr>
            <w:tcW w:w="714" w:type="dxa"/>
          </w:tcPr>
          <w:p w14:paraId="02728071"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hideMark/>
          </w:tcPr>
          <w:p w14:paraId="7DB619F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4E0FB57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4BB1436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6A74014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tcPr>
          <w:p w14:paraId="7F624E2B" w14:textId="77777777" w:rsidR="006413CB" w:rsidRDefault="006413CB">
            <w:pPr>
              <w:widowControl w:val="0"/>
              <w:autoSpaceDE w:val="0"/>
              <w:autoSpaceDN w:val="0"/>
              <w:adjustRightInd w:val="0"/>
              <w:jc w:val="center"/>
              <w:rPr>
                <w:rFonts w:ascii="Arial" w:hAnsi="Arial" w:cs="Arial"/>
                <w:color w:val="000000"/>
                <w:szCs w:val="20"/>
              </w:rPr>
            </w:pPr>
          </w:p>
        </w:tc>
        <w:tc>
          <w:tcPr>
            <w:tcW w:w="1294" w:type="dxa"/>
            <w:hideMark/>
          </w:tcPr>
          <w:p w14:paraId="795DC31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32 320,00</w:t>
            </w:r>
          </w:p>
        </w:tc>
      </w:tr>
      <w:tr w:rsidR="006413CB" w14:paraId="17A40F7E" w14:textId="77777777" w:rsidTr="0045235A">
        <w:trPr>
          <w:cantSplit/>
        </w:trPr>
        <w:tc>
          <w:tcPr>
            <w:tcW w:w="714" w:type="dxa"/>
            <w:hideMark/>
          </w:tcPr>
          <w:p w14:paraId="6F16298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40431DD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69DBC0C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2E7E802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hideMark/>
          </w:tcPr>
          <w:p w14:paraId="46085D4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49EF03D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401217</w:t>
            </w:r>
          </w:p>
        </w:tc>
        <w:tc>
          <w:tcPr>
            <w:tcW w:w="1294" w:type="dxa"/>
            <w:hideMark/>
          </w:tcPr>
          <w:p w14:paraId="717459C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7 680,00</w:t>
            </w:r>
          </w:p>
        </w:tc>
      </w:tr>
      <w:tr w:rsidR="006413CB" w14:paraId="346B9AA8" w14:textId="77777777" w:rsidTr="0045235A">
        <w:trPr>
          <w:cantSplit/>
        </w:trPr>
        <w:tc>
          <w:tcPr>
            <w:tcW w:w="714" w:type="dxa"/>
            <w:hideMark/>
          </w:tcPr>
          <w:p w14:paraId="0BF3084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059050E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C7D472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3D1E64D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hideMark/>
          </w:tcPr>
          <w:p w14:paraId="520FCAF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hideMark/>
          </w:tcPr>
          <w:p w14:paraId="42E9984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401217</w:t>
            </w:r>
          </w:p>
        </w:tc>
        <w:tc>
          <w:tcPr>
            <w:tcW w:w="1294" w:type="dxa"/>
            <w:hideMark/>
          </w:tcPr>
          <w:p w14:paraId="1682D68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32 320,00</w:t>
            </w:r>
          </w:p>
        </w:tc>
      </w:tr>
    </w:tbl>
    <w:p w14:paraId="1F18F4A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1B6F5BEE"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MSMT-29831/2021-1 ze dne 5. 11. 2021 příjemci výzvy č. 67 v rámci Operačního programu výzkum, vývoj a vzdělávání MŠMT pro Střední zdravotnickou školu a Vyšší odbornou školu zdravotnickou, České Budějovice, Husova 3. </w:t>
      </w:r>
      <w:r>
        <w:rPr>
          <w:rFonts w:ascii="Arial" w:hAnsi="Arial" w:cs="Arial"/>
          <w:b/>
          <w:bCs/>
          <w:color w:val="000000"/>
          <w:szCs w:val="20"/>
        </w:rPr>
        <w:t>Bez dopadu do salda.</w:t>
      </w:r>
    </w:p>
    <w:p w14:paraId="1A266D17"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F33C49A"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838"/>
        <w:gridCol w:w="1121"/>
        <w:gridCol w:w="637"/>
        <w:gridCol w:w="1639"/>
        <w:gridCol w:w="1539"/>
      </w:tblGrid>
      <w:tr w:rsidR="006413CB" w14:paraId="12C97D60" w14:textId="77777777" w:rsidTr="0045235A">
        <w:trPr>
          <w:cantSplit/>
        </w:trPr>
        <w:tc>
          <w:tcPr>
            <w:tcW w:w="2958" w:type="dxa"/>
            <w:gridSpan w:val="3"/>
            <w:hideMark/>
          </w:tcPr>
          <w:p w14:paraId="100A1919"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70" w:type="dxa"/>
            <w:gridSpan w:val="5"/>
            <w:hideMark/>
          </w:tcPr>
          <w:p w14:paraId="6E717CB1"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381/R</w:t>
            </w:r>
          </w:p>
        </w:tc>
      </w:tr>
      <w:tr w:rsidR="006413CB" w14:paraId="4E0224B3" w14:textId="77777777" w:rsidTr="0045235A">
        <w:trPr>
          <w:cantSplit/>
        </w:trPr>
        <w:tc>
          <w:tcPr>
            <w:tcW w:w="714" w:type="dxa"/>
            <w:vAlign w:val="center"/>
            <w:hideMark/>
          </w:tcPr>
          <w:p w14:paraId="56DB951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081" w:type="dxa"/>
            <w:gridSpan w:val="3"/>
            <w:vAlign w:val="center"/>
            <w:hideMark/>
          </w:tcPr>
          <w:p w14:paraId="40F30BDD"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471AF0D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F95E328"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438762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37" w:type="dxa"/>
            <w:vAlign w:val="center"/>
            <w:hideMark/>
          </w:tcPr>
          <w:p w14:paraId="651ABE4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8835559" w14:textId="77777777" w:rsidTr="0045235A">
        <w:trPr>
          <w:cantSplit/>
        </w:trPr>
        <w:tc>
          <w:tcPr>
            <w:tcW w:w="714" w:type="dxa"/>
            <w:vAlign w:val="center"/>
          </w:tcPr>
          <w:p w14:paraId="4346B361"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0A5C6D9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367" w:type="dxa"/>
            <w:gridSpan w:val="2"/>
            <w:vAlign w:val="center"/>
            <w:hideMark/>
          </w:tcPr>
          <w:p w14:paraId="16E56CD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7A8E0B6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3659A78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tcPr>
          <w:p w14:paraId="287C7F72" w14:textId="77777777" w:rsidR="006413CB" w:rsidRDefault="006413CB">
            <w:pPr>
              <w:widowControl w:val="0"/>
              <w:autoSpaceDE w:val="0"/>
              <w:autoSpaceDN w:val="0"/>
              <w:adjustRightInd w:val="0"/>
              <w:jc w:val="center"/>
              <w:rPr>
                <w:rFonts w:ascii="Arial" w:hAnsi="Arial" w:cs="Arial"/>
                <w:color w:val="000000"/>
                <w:szCs w:val="20"/>
              </w:rPr>
            </w:pPr>
          </w:p>
        </w:tc>
        <w:tc>
          <w:tcPr>
            <w:tcW w:w="1537" w:type="dxa"/>
            <w:vAlign w:val="center"/>
            <w:hideMark/>
          </w:tcPr>
          <w:p w14:paraId="4B3201F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-5 408 269,80</w:t>
            </w:r>
          </w:p>
        </w:tc>
      </w:tr>
      <w:tr w:rsidR="006413CB" w14:paraId="2DA28340" w14:textId="77777777" w:rsidTr="0045235A">
        <w:trPr>
          <w:cantSplit/>
        </w:trPr>
        <w:tc>
          <w:tcPr>
            <w:tcW w:w="714" w:type="dxa"/>
            <w:vAlign w:val="center"/>
          </w:tcPr>
          <w:p w14:paraId="416E1CA3"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384D62D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367" w:type="dxa"/>
            <w:gridSpan w:val="2"/>
            <w:vAlign w:val="center"/>
            <w:hideMark/>
          </w:tcPr>
          <w:p w14:paraId="0BD6CDB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20" w:type="dxa"/>
            <w:vAlign w:val="center"/>
            <w:hideMark/>
          </w:tcPr>
          <w:p w14:paraId="4A9DE07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25B9BF1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2063</w:t>
            </w:r>
          </w:p>
        </w:tc>
        <w:tc>
          <w:tcPr>
            <w:tcW w:w="1638" w:type="dxa"/>
            <w:vAlign w:val="center"/>
            <w:hideMark/>
          </w:tcPr>
          <w:p w14:paraId="61E4276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08C94D2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-15 865 796,10</w:t>
            </w:r>
          </w:p>
        </w:tc>
      </w:tr>
      <w:tr w:rsidR="006413CB" w14:paraId="61F99D5D" w14:textId="77777777" w:rsidTr="0045235A">
        <w:trPr>
          <w:cantSplit/>
        </w:trPr>
        <w:tc>
          <w:tcPr>
            <w:tcW w:w="714" w:type="dxa"/>
            <w:vAlign w:val="center"/>
          </w:tcPr>
          <w:p w14:paraId="4E92082A"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53500BE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367" w:type="dxa"/>
            <w:gridSpan w:val="2"/>
            <w:vAlign w:val="center"/>
            <w:hideMark/>
          </w:tcPr>
          <w:p w14:paraId="40E54BD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379AAC4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103533982</w:t>
            </w:r>
          </w:p>
        </w:tc>
        <w:tc>
          <w:tcPr>
            <w:tcW w:w="637" w:type="dxa"/>
            <w:vAlign w:val="center"/>
            <w:hideMark/>
          </w:tcPr>
          <w:p w14:paraId="43CF01D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1463</w:t>
            </w:r>
          </w:p>
        </w:tc>
        <w:tc>
          <w:tcPr>
            <w:tcW w:w="1638" w:type="dxa"/>
            <w:vAlign w:val="center"/>
            <w:hideMark/>
          </w:tcPr>
          <w:p w14:paraId="7786993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01B042A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2 681 200,90</w:t>
            </w:r>
          </w:p>
        </w:tc>
      </w:tr>
      <w:tr w:rsidR="006413CB" w14:paraId="06F54D06" w14:textId="77777777" w:rsidTr="0045235A">
        <w:trPr>
          <w:cantSplit/>
        </w:trPr>
        <w:tc>
          <w:tcPr>
            <w:tcW w:w="714" w:type="dxa"/>
            <w:vAlign w:val="center"/>
          </w:tcPr>
          <w:p w14:paraId="4016E86E"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49DFA72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367" w:type="dxa"/>
            <w:gridSpan w:val="2"/>
            <w:vAlign w:val="center"/>
            <w:hideMark/>
          </w:tcPr>
          <w:p w14:paraId="241CE2F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033C802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103133982</w:t>
            </w:r>
          </w:p>
        </w:tc>
        <w:tc>
          <w:tcPr>
            <w:tcW w:w="637" w:type="dxa"/>
            <w:vAlign w:val="center"/>
            <w:hideMark/>
          </w:tcPr>
          <w:p w14:paraId="430DA1F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1463</w:t>
            </w:r>
          </w:p>
        </w:tc>
        <w:tc>
          <w:tcPr>
            <w:tcW w:w="1638" w:type="dxa"/>
            <w:vAlign w:val="center"/>
            <w:hideMark/>
          </w:tcPr>
          <w:p w14:paraId="7D0AC72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21885A1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315 435,40</w:t>
            </w:r>
          </w:p>
        </w:tc>
      </w:tr>
      <w:tr w:rsidR="006413CB" w14:paraId="0FBB2530" w14:textId="77777777" w:rsidTr="0045235A">
        <w:trPr>
          <w:cantSplit/>
        </w:trPr>
        <w:tc>
          <w:tcPr>
            <w:tcW w:w="714" w:type="dxa"/>
            <w:vAlign w:val="center"/>
          </w:tcPr>
          <w:p w14:paraId="0B988DCA"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7684311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367" w:type="dxa"/>
            <w:gridSpan w:val="2"/>
            <w:vAlign w:val="center"/>
            <w:hideMark/>
          </w:tcPr>
          <w:p w14:paraId="485CD7E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20" w:type="dxa"/>
            <w:vAlign w:val="center"/>
            <w:hideMark/>
          </w:tcPr>
          <w:p w14:paraId="2CD2FBB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37" w:type="dxa"/>
            <w:vAlign w:val="center"/>
            <w:hideMark/>
          </w:tcPr>
          <w:p w14:paraId="350EF2D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1463</w:t>
            </w:r>
          </w:p>
        </w:tc>
        <w:tc>
          <w:tcPr>
            <w:tcW w:w="1638" w:type="dxa"/>
            <w:vAlign w:val="center"/>
            <w:hideMark/>
          </w:tcPr>
          <w:p w14:paraId="19881D9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15E5109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16 353 489,64</w:t>
            </w:r>
          </w:p>
        </w:tc>
      </w:tr>
      <w:tr w:rsidR="006413CB" w14:paraId="094578D7" w14:textId="77777777" w:rsidTr="0045235A">
        <w:trPr>
          <w:cantSplit/>
        </w:trPr>
        <w:tc>
          <w:tcPr>
            <w:tcW w:w="714" w:type="dxa"/>
            <w:vAlign w:val="center"/>
          </w:tcPr>
          <w:p w14:paraId="198E6739"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071AC5C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367" w:type="dxa"/>
            <w:gridSpan w:val="2"/>
            <w:vAlign w:val="center"/>
            <w:hideMark/>
          </w:tcPr>
          <w:p w14:paraId="2923505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20" w:type="dxa"/>
            <w:vAlign w:val="center"/>
            <w:hideMark/>
          </w:tcPr>
          <w:p w14:paraId="4ACE180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37" w:type="dxa"/>
            <w:vAlign w:val="center"/>
            <w:hideMark/>
          </w:tcPr>
          <w:p w14:paraId="5F7BEEF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1463</w:t>
            </w:r>
          </w:p>
        </w:tc>
        <w:tc>
          <w:tcPr>
            <w:tcW w:w="1638" w:type="dxa"/>
            <w:vAlign w:val="center"/>
            <w:hideMark/>
          </w:tcPr>
          <w:p w14:paraId="308BB60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7AD2EFC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1 923 939,96</w:t>
            </w:r>
          </w:p>
        </w:tc>
      </w:tr>
      <w:tr w:rsidR="006413CB" w14:paraId="036AAEB7" w14:textId="77777777" w:rsidTr="0045235A">
        <w:trPr>
          <w:cantSplit/>
        </w:trPr>
        <w:tc>
          <w:tcPr>
            <w:tcW w:w="714" w:type="dxa"/>
            <w:vAlign w:val="center"/>
            <w:hideMark/>
          </w:tcPr>
          <w:p w14:paraId="493997F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418799A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367" w:type="dxa"/>
            <w:gridSpan w:val="2"/>
            <w:vAlign w:val="center"/>
            <w:hideMark/>
          </w:tcPr>
          <w:p w14:paraId="0A1D602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20" w:type="dxa"/>
            <w:vAlign w:val="center"/>
            <w:hideMark/>
          </w:tcPr>
          <w:p w14:paraId="23FD6CA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4C3E82B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2067</w:t>
            </w:r>
          </w:p>
        </w:tc>
        <w:tc>
          <w:tcPr>
            <w:tcW w:w="1638" w:type="dxa"/>
            <w:vAlign w:val="center"/>
            <w:hideMark/>
          </w:tcPr>
          <w:p w14:paraId="1529488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6BCF1BC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-2 996 631,40</w:t>
            </w:r>
          </w:p>
        </w:tc>
      </w:tr>
      <w:tr w:rsidR="006413CB" w14:paraId="29B8BCE5" w14:textId="77777777" w:rsidTr="0045235A">
        <w:trPr>
          <w:cantSplit/>
        </w:trPr>
        <w:tc>
          <w:tcPr>
            <w:tcW w:w="714" w:type="dxa"/>
            <w:vAlign w:val="center"/>
            <w:hideMark/>
          </w:tcPr>
          <w:p w14:paraId="2EBD662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33044DB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367" w:type="dxa"/>
            <w:gridSpan w:val="2"/>
            <w:vAlign w:val="center"/>
            <w:hideMark/>
          </w:tcPr>
          <w:p w14:paraId="4727439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20" w:type="dxa"/>
            <w:vAlign w:val="center"/>
            <w:hideMark/>
          </w:tcPr>
          <w:p w14:paraId="4859FD2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3F52C66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2067</w:t>
            </w:r>
          </w:p>
        </w:tc>
        <w:tc>
          <w:tcPr>
            <w:tcW w:w="1638" w:type="dxa"/>
            <w:vAlign w:val="center"/>
            <w:hideMark/>
          </w:tcPr>
          <w:p w14:paraId="6592E89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4FF29E8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-12 869 164,70</w:t>
            </w:r>
          </w:p>
        </w:tc>
      </w:tr>
      <w:tr w:rsidR="006413CB" w14:paraId="2918D9B8" w14:textId="77777777" w:rsidTr="0045235A">
        <w:trPr>
          <w:cantSplit/>
        </w:trPr>
        <w:tc>
          <w:tcPr>
            <w:tcW w:w="714" w:type="dxa"/>
            <w:vAlign w:val="center"/>
            <w:hideMark/>
          </w:tcPr>
          <w:p w14:paraId="2F336FD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63564BF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3367" w:type="dxa"/>
            <w:gridSpan w:val="2"/>
            <w:vAlign w:val="center"/>
            <w:hideMark/>
          </w:tcPr>
          <w:p w14:paraId="00AE34A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w:t>
            </w:r>
          </w:p>
        </w:tc>
        <w:tc>
          <w:tcPr>
            <w:tcW w:w="1120" w:type="dxa"/>
            <w:vAlign w:val="center"/>
            <w:hideMark/>
          </w:tcPr>
          <w:p w14:paraId="3626BB4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06EBF0C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tcPr>
          <w:p w14:paraId="2481FBDC" w14:textId="77777777" w:rsidR="006413CB" w:rsidRDefault="006413CB">
            <w:pPr>
              <w:widowControl w:val="0"/>
              <w:autoSpaceDE w:val="0"/>
              <w:autoSpaceDN w:val="0"/>
              <w:adjustRightInd w:val="0"/>
              <w:jc w:val="center"/>
              <w:rPr>
                <w:rFonts w:ascii="Arial" w:hAnsi="Arial" w:cs="Arial"/>
                <w:color w:val="000000"/>
                <w:szCs w:val="20"/>
              </w:rPr>
            </w:pPr>
          </w:p>
        </w:tc>
        <w:tc>
          <w:tcPr>
            <w:tcW w:w="1537" w:type="dxa"/>
            <w:vAlign w:val="center"/>
            <w:hideMark/>
          </w:tcPr>
          <w:p w14:paraId="29A7E56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-5 408 269,80</w:t>
            </w:r>
          </w:p>
        </w:tc>
      </w:tr>
      <w:tr w:rsidR="006413CB" w14:paraId="381AA11B" w14:textId="77777777" w:rsidTr="0045235A">
        <w:trPr>
          <w:cantSplit/>
        </w:trPr>
        <w:tc>
          <w:tcPr>
            <w:tcW w:w="714" w:type="dxa"/>
            <w:vAlign w:val="center"/>
            <w:hideMark/>
          </w:tcPr>
          <w:p w14:paraId="396522E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77F83D6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367" w:type="dxa"/>
            <w:gridSpan w:val="2"/>
            <w:vAlign w:val="center"/>
            <w:hideMark/>
          </w:tcPr>
          <w:p w14:paraId="0958513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20" w:type="dxa"/>
            <w:vAlign w:val="center"/>
            <w:hideMark/>
          </w:tcPr>
          <w:p w14:paraId="1C3078D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37" w:type="dxa"/>
            <w:vAlign w:val="center"/>
            <w:hideMark/>
          </w:tcPr>
          <w:p w14:paraId="0A9852A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0A7B14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0C47C343"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1 923 939,96</w:t>
            </w:r>
          </w:p>
        </w:tc>
      </w:tr>
      <w:tr w:rsidR="006413CB" w14:paraId="022B97A9" w14:textId="77777777" w:rsidTr="0045235A">
        <w:trPr>
          <w:cantSplit/>
        </w:trPr>
        <w:tc>
          <w:tcPr>
            <w:tcW w:w="714" w:type="dxa"/>
            <w:vAlign w:val="center"/>
            <w:hideMark/>
          </w:tcPr>
          <w:p w14:paraId="70A3526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449C880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367" w:type="dxa"/>
            <w:gridSpan w:val="2"/>
            <w:vAlign w:val="center"/>
            <w:hideMark/>
          </w:tcPr>
          <w:p w14:paraId="441BCD0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20" w:type="dxa"/>
            <w:vAlign w:val="center"/>
            <w:hideMark/>
          </w:tcPr>
          <w:p w14:paraId="7994BCB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37" w:type="dxa"/>
            <w:vAlign w:val="center"/>
            <w:hideMark/>
          </w:tcPr>
          <w:p w14:paraId="5A187D0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7881CA4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2639602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16 353 489,64</w:t>
            </w:r>
          </w:p>
        </w:tc>
      </w:tr>
      <w:tr w:rsidR="006413CB" w14:paraId="5C8519FA" w14:textId="77777777" w:rsidTr="0045235A">
        <w:trPr>
          <w:cantSplit/>
        </w:trPr>
        <w:tc>
          <w:tcPr>
            <w:tcW w:w="714" w:type="dxa"/>
            <w:vAlign w:val="center"/>
            <w:hideMark/>
          </w:tcPr>
          <w:p w14:paraId="5D65E4C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90714A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367" w:type="dxa"/>
            <w:gridSpan w:val="2"/>
            <w:vAlign w:val="center"/>
            <w:hideMark/>
          </w:tcPr>
          <w:p w14:paraId="0FAFC0B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20" w:type="dxa"/>
            <w:vAlign w:val="center"/>
            <w:hideMark/>
          </w:tcPr>
          <w:p w14:paraId="64808D2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103133982</w:t>
            </w:r>
          </w:p>
        </w:tc>
        <w:tc>
          <w:tcPr>
            <w:tcW w:w="637" w:type="dxa"/>
            <w:vAlign w:val="center"/>
            <w:hideMark/>
          </w:tcPr>
          <w:p w14:paraId="32B43A9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4738340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5231D35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315 435,40</w:t>
            </w:r>
          </w:p>
        </w:tc>
      </w:tr>
      <w:tr w:rsidR="006413CB" w14:paraId="61C9A794" w14:textId="77777777" w:rsidTr="0045235A">
        <w:trPr>
          <w:cantSplit/>
        </w:trPr>
        <w:tc>
          <w:tcPr>
            <w:tcW w:w="714" w:type="dxa"/>
            <w:vAlign w:val="center"/>
            <w:hideMark/>
          </w:tcPr>
          <w:p w14:paraId="79426B3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4178C8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367" w:type="dxa"/>
            <w:gridSpan w:val="2"/>
            <w:vAlign w:val="center"/>
            <w:hideMark/>
          </w:tcPr>
          <w:p w14:paraId="1675BF7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20" w:type="dxa"/>
            <w:vAlign w:val="center"/>
            <w:hideMark/>
          </w:tcPr>
          <w:p w14:paraId="3E3F6EE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103533982</w:t>
            </w:r>
          </w:p>
        </w:tc>
        <w:tc>
          <w:tcPr>
            <w:tcW w:w="637" w:type="dxa"/>
            <w:vAlign w:val="center"/>
            <w:hideMark/>
          </w:tcPr>
          <w:p w14:paraId="228E8DF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1E9858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537" w:type="dxa"/>
            <w:vAlign w:val="center"/>
            <w:hideMark/>
          </w:tcPr>
          <w:p w14:paraId="06B4D12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2 681 200,90</w:t>
            </w:r>
          </w:p>
        </w:tc>
      </w:tr>
    </w:tbl>
    <w:p w14:paraId="102EB8C1"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6B726B60"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evropských záležitostí žádá spolu s odpovědným místem 20 – Strukturální fondy EU o převod prostředků z ORJ 20 na ORJ 14, a to na straně příjmů ve výši 21 274 065,90 Kč (investice 2 996 636,30 Kč, neinvestice 18 277 429,60 Kč) a výdajů ve výši 21 274 065,90 Kč (investice 2 996 636,30 Kč, neinvestice 18 277 429,60 Kč) na základě 2. přijaté zálohy z MŠMT u projektu "Implementace Krajského akčního plánu Jihočeského kraje III" (OP VVV), reg. č. CZ.02.3.68/0.0/0.0/19_078/0018246. </w:t>
      </w:r>
      <w:r>
        <w:rPr>
          <w:rFonts w:ascii="Arial" w:hAnsi="Arial" w:cs="Arial"/>
          <w:b/>
          <w:bCs/>
          <w:color w:val="000000"/>
          <w:szCs w:val="20"/>
        </w:rPr>
        <w:t>Bez dopadu do salda.</w:t>
      </w:r>
    </w:p>
    <w:p w14:paraId="1F8E229C"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81"/>
        <w:gridCol w:w="637"/>
        <w:gridCol w:w="1638"/>
        <w:gridCol w:w="1429"/>
      </w:tblGrid>
      <w:tr w:rsidR="006413CB" w14:paraId="0322FAB9" w14:textId="77777777" w:rsidTr="0045235A">
        <w:trPr>
          <w:cantSplit/>
        </w:trPr>
        <w:tc>
          <w:tcPr>
            <w:tcW w:w="2958" w:type="dxa"/>
            <w:gridSpan w:val="3"/>
            <w:hideMark/>
          </w:tcPr>
          <w:p w14:paraId="2AD28155"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22" w:type="dxa"/>
            <w:gridSpan w:val="5"/>
            <w:hideMark/>
          </w:tcPr>
          <w:p w14:paraId="68B8585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382/R</w:t>
            </w:r>
          </w:p>
        </w:tc>
      </w:tr>
      <w:tr w:rsidR="006413CB" w14:paraId="25184D17" w14:textId="77777777" w:rsidTr="0045235A">
        <w:trPr>
          <w:cantSplit/>
        </w:trPr>
        <w:tc>
          <w:tcPr>
            <w:tcW w:w="714" w:type="dxa"/>
            <w:vAlign w:val="center"/>
            <w:hideMark/>
          </w:tcPr>
          <w:p w14:paraId="6FF9463F"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1" w:type="dxa"/>
            <w:gridSpan w:val="3"/>
            <w:vAlign w:val="center"/>
            <w:hideMark/>
          </w:tcPr>
          <w:p w14:paraId="4908E43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81" w:type="dxa"/>
            <w:vAlign w:val="center"/>
            <w:hideMark/>
          </w:tcPr>
          <w:p w14:paraId="7526D53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DCF49CB"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44ED94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7" w:type="dxa"/>
            <w:vAlign w:val="center"/>
            <w:hideMark/>
          </w:tcPr>
          <w:p w14:paraId="1FF214E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557CB60A" w14:textId="77777777" w:rsidTr="0045235A">
        <w:trPr>
          <w:cantSplit/>
        </w:trPr>
        <w:tc>
          <w:tcPr>
            <w:tcW w:w="714" w:type="dxa"/>
            <w:vAlign w:val="center"/>
          </w:tcPr>
          <w:p w14:paraId="3052322A"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5C5B41A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33F3BAE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81" w:type="dxa"/>
            <w:vAlign w:val="center"/>
            <w:hideMark/>
          </w:tcPr>
          <w:p w14:paraId="285612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09003AC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2061</w:t>
            </w:r>
          </w:p>
        </w:tc>
        <w:tc>
          <w:tcPr>
            <w:tcW w:w="1638" w:type="dxa"/>
            <w:vAlign w:val="center"/>
          </w:tcPr>
          <w:p w14:paraId="68DC5A0E" w14:textId="77777777" w:rsidR="006413CB" w:rsidRDefault="006413CB">
            <w:pPr>
              <w:widowControl w:val="0"/>
              <w:autoSpaceDE w:val="0"/>
              <w:autoSpaceDN w:val="0"/>
              <w:adjustRightInd w:val="0"/>
              <w:jc w:val="center"/>
              <w:rPr>
                <w:rFonts w:ascii="Arial" w:hAnsi="Arial" w:cs="Arial"/>
                <w:color w:val="000000"/>
                <w:szCs w:val="20"/>
              </w:rPr>
            </w:pPr>
          </w:p>
        </w:tc>
        <w:tc>
          <w:tcPr>
            <w:tcW w:w="1427" w:type="dxa"/>
            <w:vAlign w:val="center"/>
            <w:hideMark/>
          </w:tcPr>
          <w:p w14:paraId="6877C2E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-2 215 992,42</w:t>
            </w:r>
          </w:p>
        </w:tc>
      </w:tr>
      <w:tr w:rsidR="006413CB" w14:paraId="4ED51290" w14:textId="77777777" w:rsidTr="0045235A">
        <w:trPr>
          <w:cantSplit/>
        </w:trPr>
        <w:tc>
          <w:tcPr>
            <w:tcW w:w="714" w:type="dxa"/>
            <w:vAlign w:val="center"/>
          </w:tcPr>
          <w:p w14:paraId="2C607839"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0BF0ED5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34CDD2C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81" w:type="dxa"/>
            <w:vAlign w:val="center"/>
            <w:hideMark/>
          </w:tcPr>
          <w:p w14:paraId="571C3AF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710FF12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2063</w:t>
            </w:r>
          </w:p>
        </w:tc>
        <w:tc>
          <w:tcPr>
            <w:tcW w:w="1638" w:type="dxa"/>
            <w:vAlign w:val="center"/>
            <w:hideMark/>
          </w:tcPr>
          <w:p w14:paraId="0BA4091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2EFD849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-9 970 923,40</w:t>
            </w:r>
          </w:p>
        </w:tc>
      </w:tr>
      <w:tr w:rsidR="006413CB" w14:paraId="58D2241C" w14:textId="77777777" w:rsidTr="0045235A">
        <w:trPr>
          <w:cantSplit/>
        </w:trPr>
        <w:tc>
          <w:tcPr>
            <w:tcW w:w="714" w:type="dxa"/>
            <w:vAlign w:val="center"/>
          </w:tcPr>
          <w:p w14:paraId="5F35F980"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34B17F8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1875A08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81" w:type="dxa"/>
            <w:vAlign w:val="center"/>
            <w:hideMark/>
          </w:tcPr>
          <w:p w14:paraId="739C300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103133982</w:t>
            </w:r>
          </w:p>
        </w:tc>
        <w:tc>
          <w:tcPr>
            <w:tcW w:w="637" w:type="dxa"/>
            <w:vAlign w:val="center"/>
            <w:hideMark/>
          </w:tcPr>
          <w:p w14:paraId="49EABC2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1463</w:t>
            </w:r>
          </w:p>
        </w:tc>
        <w:tc>
          <w:tcPr>
            <w:tcW w:w="1638" w:type="dxa"/>
            <w:vAlign w:val="center"/>
            <w:hideMark/>
          </w:tcPr>
          <w:p w14:paraId="4D42098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797356B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334 960,00</w:t>
            </w:r>
          </w:p>
        </w:tc>
      </w:tr>
      <w:tr w:rsidR="006413CB" w14:paraId="5FFCAE8B" w14:textId="77777777" w:rsidTr="0045235A">
        <w:trPr>
          <w:cantSplit/>
        </w:trPr>
        <w:tc>
          <w:tcPr>
            <w:tcW w:w="714" w:type="dxa"/>
            <w:vAlign w:val="center"/>
          </w:tcPr>
          <w:p w14:paraId="10C03598"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38D4BF8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54C406B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81" w:type="dxa"/>
            <w:vAlign w:val="center"/>
            <w:hideMark/>
          </w:tcPr>
          <w:p w14:paraId="7F436E0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103533982</w:t>
            </w:r>
          </w:p>
        </w:tc>
        <w:tc>
          <w:tcPr>
            <w:tcW w:w="637" w:type="dxa"/>
            <w:vAlign w:val="center"/>
            <w:hideMark/>
          </w:tcPr>
          <w:p w14:paraId="58E1F06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1463</w:t>
            </w:r>
          </w:p>
        </w:tc>
        <w:tc>
          <w:tcPr>
            <w:tcW w:w="1638" w:type="dxa"/>
            <w:vAlign w:val="center"/>
            <w:hideMark/>
          </w:tcPr>
          <w:p w14:paraId="6ED110E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6582A4E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2 847 160,00</w:t>
            </w:r>
          </w:p>
        </w:tc>
      </w:tr>
      <w:tr w:rsidR="006413CB" w14:paraId="478C2F95" w14:textId="77777777" w:rsidTr="0045235A">
        <w:trPr>
          <w:cantSplit/>
        </w:trPr>
        <w:tc>
          <w:tcPr>
            <w:tcW w:w="714" w:type="dxa"/>
            <w:vAlign w:val="center"/>
          </w:tcPr>
          <w:p w14:paraId="7BC10407"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36C4723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295E4A3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81" w:type="dxa"/>
            <w:vAlign w:val="center"/>
            <w:hideMark/>
          </w:tcPr>
          <w:p w14:paraId="215246E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37" w:type="dxa"/>
            <w:vAlign w:val="center"/>
            <w:hideMark/>
          </w:tcPr>
          <w:p w14:paraId="6C7799E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1463</w:t>
            </w:r>
          </w:p>
        </w:tc>
        <w:tc>
          <w:tcPr>
            <w:tcW w:w="1638" w:type="dxa"/>
            <w:vAlign w:val="center"/>
            <w:hideMark/>
          </w:tcPr>
          <w:p w14:paraId="43575E4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09C78D8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947 873,24</w:t>
            </w:r>
          </w:p>
        </w:tc>
      </w:tr>
      <w:tr w:rsidR="006413CB" w14:paraId="7D405D6B" w14:textId="77777777" w:rsidTr="0045235A">
        <w:trPr>
          <w:cantSplit/>
        </w:trPr>
        <w:tc>
          <w:tcPr>
            <w:tcW w:w="714" w:type="dxa"/>
            <w:vAlign w:val="center"/>
          </w:tcPr>
          <w:p w14:paraId="680A36ED"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6AEA0D1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30053A3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81" w:type="dxa"/>
            <w:vAlign w:val="center"/>
            <w:hideMark/>
          </w:tcPr>
          <w:p w14:paraId="5398455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37" w:type="dxa"/>
            <w:vAlign w:val="center"/>
            <w:hideMark/>
          </w:tcPr>
          <w:p w14:paraId="13A9459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1463</w:t>
            </w:r>
          </w:p>
        </w:tc>
        <w:tc>
          <w:tcPr>
            <w:tcW w:w="1638" w:type="dxa"/>
            <w:vAlign w:val="center"/>
            <w:hideMark/>
          </w:tcPr>
          <w:p w14:paraId="5FDF9F0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20E49BF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8 056 922,58</w:t>
            </w:r>
          </w:p>
        </w:tc>
      </w:tr>
      <w:tr w:rsidR="006413CB" w14:paraId="0886C0BE" w14:textId="77777777" w:rsidTr="0045235A">
        <w:trPr>
          <w:cantSplit/>
        </w:trPr>
        <w:tc>
          <w:tcPr>
            <w:tcW w:w="714" w:type="dxa"/>
            <w:vAlign w:val="center"/>
            <w:hideMark/>
          </w:tcPr>
          <w:p w14:paraId="294CDA6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463065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7" w:type="dxa"/>
            <w:gridSpan w:val="2"/>
            <w:vAlign w:val="center"/>
            <w:hideMark/>
          </w:tcPr>
          <w:p w14:paraId="65F82E6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81" w:type="dxa"/>
            <w:vAlign w:val="center"/>
            <w:hideMark/>
          </w:tcPr>
          <w:p w14:paraId="7D18C84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3AC7779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2067</w:t>
            </w:r>
          </w:p>
        </w:tc>
        <w:tc>
          <w:tcPr>
            <w:tcW w:w="1638" w:type="dxa"/>
            <w:vAlign w:val="center"/>
            <w:hideMark/>
          </w:tcPr>
          <w:p w14:paraId="114315F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55ADD30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-3 182 120,00</w:t>
            </w:r>
          </w:p>
        </w:tc>
      </w:tr>
      <w:tr w:rsidR="006413CB" w14:paraId="5373B400" w14:textId="77777777" w:rsidTr="0045235A">
        <w:trPr>
          <w:cantSplit/>
        </w:trPr>
        <w:tc>
          <w:tcPr>
            <w:tcW w:w="714" w:type="dxa"/>
            <w:vAlign w:val="center"/>
            <w:hideMark/>
          </w:tcPr>
          <w:p w14:paraId="349CE7C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274A45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7" w:type="dxa"/>
            <w:gridSpan w:val="2"/>
            <w:vAlign w:val="center"/>
            <w:hideMark/>
          </w:tcPr>
          <w:p w14:paraId="4FD0AE4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81" w:type="dxa"/>
            <w:vAlign w:val="center"/>
            <w:hideMark/>
          </w:tcPr>
          <w:p w14:paraId="13BA1D5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6603F9F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2067</w:t>
            </w:r>
          </w:p>
        </w:tc>
        <w:tc>
          <w:tcPr>
            <w:tcW w:w="1638" w:type="dxa"/>
            <w:vAlign w:val="center"/>
            <w:hideMark/>
          </w:tcPr>
          <w:p w14:paraId="4198E8B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2223D373"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-6 788 803,40</w:t>
            </w:r>
          </w:p>
        </w:tc>
      </w:tr>
      <w:tr w:rsidR="006413CB" w14:paraId="542C791D" w14:textId="77777777" w:rsidTr="0045235A">
        <w:trPr>
          <w:cantSplit/>
        </w:trPr>
        <w:tc>
          <w:tcPr>
            <w:tcW w:w="714" w:type="dxa"/>
            <w:vAlign w:val="center"/>
            <w:hideMark/>
          </w:tcPr>
          <w:p w14:paraId="18CD39F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1434B98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6356</w:t>
            </w:r>
          </w:p>
        </w:tc>
        <w:tc>
          <w:tcPr>
            <w:tcW w:w="3467" w:type="dxa"/>
            <w:gridSpan w:val="2"/>
            <w:vAlign w:val="center"/>
            <w:hideMark/>
          </w:tcPr>
          <w:p w14:paraId="45BD535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Jiné inv. transf. zříz. přísp. org.</w:t>
            </w:r>
          </w:p>
        </w:tc>
        <w:tc>
          <w:tcPr>
            <w:tcW w:w="1181" w:type="dxa"/>
            <w:vAlign w:val="center"/>
            <w:hideMark/>
          </w:tcPr>
          <w:p w14:paraId="0B341E4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999</w:t>
            </w:r>
          </w:p>
        </w:tc>
        <w:tc>
          <w:tcPr>
            <w:tcW w:w="637" w:type="dxa"/>
            <w:vAlign w:val="center"/>
            <w:hideMark/>
          </w:tcPr>
          <w:p w14:paraId="69798D0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tcPr>
          <w:p w14:paraId="772481E9" w14:textId="77777777" w:rsidR="006413CB" w:rsidRDefault="006413CB">
            <w:pPr>
              <w:widowControl w:val="0"/>
              <w:autoSpaceDE w:val="0"/>
              <w:autoSpaceDN w:val="0"/>
              <w:adjustRightInd w:val="0"/>
              <w:jc w:val="center"/>
              <w:rPr>
                <w:rFonts w:ascii="Arial" w:hAnsi="Arial" w:cs="Arial"/>
                <w:color w:val="000000"/>
                <w:szCs w:val="20"/>
              </w:rPr>
            </w:pPr>
          </w:p>
        </w:tc>
        <w:tc>
          <w:tcPr>
            <w:tcW w:w="1427" w:type="dxa"/>
            <w:vAlign w:val="center"/>
            <w:hideMark/>
          </w:tcPr>
          <w:p w14:paraId="4E98BA36"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-2 215 992,42</w:t>
            </w:r>
          </w:p>
        </w:tc>
      </w:tr>
      <w:tr w:rsidR="006413CB" w14:paraId="298D5FE9" w14:textId="77777777" w:rsidTr="0045235A">
        <w:trPr>
          <w:cantSplit/>
        </w:trPr>
        <w:tc>
          <w:tcPr>
            <w:tcW w:w="714" w:type="dxa"/>
            <w:vAlign w:val="center"/>
            <w:hideMark/>
          </w:tcPr>
          <w:p w14:paraId="492F430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352B0FD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7" w:type="dxa"/>
            <w:gridSpan w:val="2"/>
            <w:vAlign w:val="center"/>
            <w:hideMark/>
          </w:tcPr>
          <w:p w14:paraId="500AF8E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81" w:type="dxa"/>
            <w:vAlign w:val="center"/>
            <w:hideMark/>
          </w:tcPr>
          <w:p w14:paraId="4FFB9B4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37" w:type="dxa"/>
            <w:vAlign w:val="center"/>
            <w:hideMark/>
          </w:tcPr>
          <w:p w14:paraId="0281833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3D94595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7F34D99D"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947 873,24</w:t>
            </w:r>
          </w:p>
        </w:tc>
      </w:tr>
      <w:tr w:rsidR="006413CB" w14:paraId="7A63123F" w14:textId="77777777" w:rsidTr="0045235A">
        <w:trPr>
          <w:cantSplit/>
        </w:trPr>
        <w:tc>
          <w:tcPr>
            <w:tcW w:w="714" w:type="dxa"/>
            <w:vAlign w:val="center"/>
            <w:hideMark/>
          </w:tcPr>
          <w:p w14:paraId="2FA53B7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70E8466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7" w:type="dxa"/>
            <w:gridSpan w:val="2"/>
            <w:vAlign w:val="center"/>
            <w:hideMark/>
          </w:tcPr>
          <w:p w14:paraId="19E20AB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81" w:type="dxa"/>
            <w:vAlign w:val="center"/>
            <w:hideMark/>
          </w:tcPr>
          <w:p w14:paraId="0FC260A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37" w:type="dxa"/>
            <w:vAlign w:val="center"/>
            <w:hideMark/>
          </w:tcPr>
          <w:p w14:paraId="2F02D3C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A82CBA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26CBFAD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8 056 922,58</w:t>
            </w:r>
          </w:p>
        </w:tc>
      </w:tr>
      <w:tr w:rsidR="006413CB" w14:paraId="1DC67112" w14:textId="77777777" w:rsidTr="0045235A">
        <w:trPr>
          <w:cantSplit/>
        </w:trPr>
        <w:tc>
          <w:tcPr>
            <w:tcW w:w="714" w:type="dxa"/>
            <w:vAlign w:val="center"/>
            <w:hideMark/>
          </w:tcPr>
          <w:p w14:paraId="45BFFCA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714CD04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7" w:type="dxa"/>
            <w:gridSpan w:val="2"/>
            <w:vAlign w:val="center"/>
            <w:hideMark/>
          </w:tcPr>
          <w:p w14:paraId="2AE05CA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81" w:type="dxa"/>
            <w:vAlign w:val="center"/>
            <w:hideMark/>
          </w:tcPr>
          <w:p w14:paraId="7C4EAF7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103133982</w:t>
            </w:r>
          </w:p>
        </w:tc>
        <w:tc>
          <w:tcPr>
            <w:tcW w:w="637" w:type="dxa"/>
            <w:vAlign w:val="center"/>
            <w:hideMark/>
          </w:tcPr>
          <w:p w14:paraId="71ADF7F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3A0E9E4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5DDA60F5"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334 960,00</w:t>
            </w:r>
          </w:p>
        </w:tc>
      </w:tr>
      <w:tr w:rsidR="006413CB" w14:paraId="49DD8508" w14:textId="77777777" w:rsidTr="0045235A">
        <w:trPr>
          <w:cantSplit/>
        </w:trPr>
        <w:tc>
          <w:tcPr>
            <w:tcW w:w="714" w:type="dxa"/>
            <w:vAlign w:val="center"/>
            <w:hideMark/>
          </w:tcPr>
          <w:p w14:paraId="60EC7FC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BEDDC2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7" w:type="dxa"/>
            <w:gridSpan w:val="2"/>
            <w:vAlign w:val="center"/>
            <w:hideMark/>
          </w:tcPr>
          <w:p w14:paraId="1F23206E"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81" w:type="dxa"/>
            <w:vAlign w:val="center"/>
            <w:hideMark/>
          </w:tcPr>
          <w:p w14:paraId="219FDD3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103533982</w:t>
            </w:r>
          </w:p>
        </w:tc>
        <w:tc>
          <w:tcPr>
            <w:tcW w:w="637" w:type="dxa"/>
            <w:vAlign w:val="center"/>
            <w:hideMark/>
          </w:tcPr>
          <w:p w14:paraId="0CF6B59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6FA037B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427" w:type="dxa"/>
            <w:vAlign w:val="center"/>
            <w:hideMark/>
          </w:tcPr>
          <w:p w14:paraId="70856E18"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2 847 160,00</w:t>
            </w:r>
          </w:p>
        </w:tc>
      </w:tr>
    </w:tbl>
    <w:p w14:paraId="5245568D"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9164679"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evropských záležitostí žádá spolu s odpovědným místem 20 – Strukturální fondy EU o převod prostředků z ORJ 20 na ORJ 14, a to na straně příjmů ve výši 12 186 915,82 Kč (investice 3 182 120,00 Kč, neinvestice 9 004 795,82 Kč) a výdajů ve výši 12 186 915,82 Kč (investice 3 182 120,00 Kč, neinvestice 9 004 795,82 Kč) na základě 2. přijaté zálohy z MŠMT u projektu "Implementace Krajského akčního plánu Jihočeského kraje II" (OP VVV), reg. č.  CZ.02.3.68/0.0/0.0/19_078/0018245. </w:t>
      </w:r>
      <w:r>
        <w:rPr>
          <w:rFonts w:ascii="Arial" w:hAnsi="Arial" w:cs="Arial"/>
          <w:b/>
          <w:bCs/>
          <w:color w:val="000000"/>
          <w:szCs w:val="20"/>
        </w:rPr>
        <w:t>Bez dopadu do salda.</w:t>
      </w:r>
    </w:p>
    <w:p w14:paraId="769A7555"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380"/>
        <w:gridCol w:w="525"/>
        <w:gridCol w:w="637"/>
        <w:gridCol w:w="1637"/>
        <w:gridCol w:w="1539"/>
      </w:tblGrid>
      <w:tr w:rsidR="006413CB" w14:paraId="08E4EBD0" w14:textId="77777777" w:rsidTr="0045235A">
        <w:trPr>
          <w:cantSplit/>
        </w:trPr>
        <w:tc>
          <w:tcPr>
            <w:tcW w:w="2958" w:type="dxa"/>
            <w:gridSpan w:val="3"/>
            <w:hideMark/>
          </w:tcPr>
          <w:p w14:paraId="1E9434DE"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lastRenderedPageBreak/>
              <w:t>Rozpočtové opatření č.</w:t>
            </w:r>
          </w:p>
        </w:tc>
        <w:tc>
          <w:tcPr>
            <w:tcW w:w="6721" w:type="dxa"/>
            <w:gridSpan w:val="5"/>
            <w:hideMark/>
          </w:tcPr>
          <w:p w14:paraId="36BCED35"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383/R</w:t>
            </w:r>
          </w:p>
        </w:tc>
      </w:tr>
      <w:tr w:rsidR="006413CB" w14:paraId="4E6BBE66" w14:textId="77777777" w:rsidTr="0045235A">
        <w:trPr>
          <w:cantSplit/>
        </w:trPr>
        <w:tc>
          <w:tcPr>
            <w:tcW w:w="714" w:type="dxa"/>
            <w:vAlign w:val="center"/>
            <w:hideMark/>
          </w:tcPr>
          <w:p w14:paraId="51375112"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25" w:type="dxa"/>
            <w:gridSpan w:val="3"/>
            <w:vAlign w:val="center"/>
            <w:hideMark/>
          </w:tcPr>
          <w:p w14:paraId="522DF675"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4854B4F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4AED54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239AA96"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38" w:type="dxa"/>
            <w:vAlign w:val="center"/>
            <w:hideMark/>
          </w:tcPr>
          <w:p w14:paraId="29521E93"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3BAB7646" w14:textId="77777777" w:rsidTr="0045235A">
        <w:trPr>
          <w:cantSplit/>
        </w:trPr>
        <w:tc>
          <w:tcPr>
            <w:tcW w:w="714" w:type="dxa"/>
            <w:vAlign w:val="center"/>
            <w:hideMark/>
          </w:tcPr>
          <w:p w14:paraId="1674367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0359F37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2227</w:t>
            </w:r>
          </w:p>
        </w:tc>
        <w:tc>
          <w:tcPr>
            <w:tcW w:w="3911" w:type="dxa"/>
            <w:gridSpan w:val="2"/>
            <w:vAlign w:val="center"/>
            <w:hideMark/>
          </w:tcPr>
          <w:p w14:paraId="2CDD97E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Příjmy z fin. vypoř. mezi reg. radou a kraji, obcemi a DSO</w:t>
            </w:r>
          </w:p>
        </w:tc>
        <w:tc>
          <w:tcPr>
            <w:tcW w:w="525" w:type="dxa"/>
            <w:vAlign w:val="center"/>
            <w:hideMark/>
          </w:tcPr>
          <w:p w14:paraId="4C18A4C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68761A7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vAlign w:val="center"/>
            <w:hideMark/>
          </w:tcPr>
          <w:p w14:paraId="15E14B1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1091001600013</w:t>
            </w:r>
          </w:p>
        </w:tc>
        <w:tc>
          <w:tcPr>
            <w:tcW w:w="1538" w:type="dxa"/>
            <w:vAlign w:val="center"/>
            <w:hideMark/>
          </w:tcPr>
          <w:p w14:paraId="7F09F29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845 099,57</w:t>
            </w:r>
          </w:p>
        </w:tc>
      </w:tr>
      <w:tr w:rsidR="006413CB" w14:paraId="678F8EC4" w14:textId="77777777" w:rsidTr="0045235A">
        <w:trPr>
          <w:cantSplit/>
        </w:trPr>
        <w:tc>
          <w:tcPr>
            <w:tcW w:w="714" w:type="dxa"/>
            <w:vAlign w:val="center"/>
            <w:hideMark/>
          </w:tcPr>
          <w:p w14:paraId="3BE52DE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621FB669"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11" w:type="dxa"/>
            <w:gridSpan w:val="2"/>
            <w:vAlign w:val="center"/>
            <w:hideMark/>
          </w:tcPr>
          <w:p w14:paraId="75A5C7C3"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vAlign w:val="center"/>
            <w:hideMark/>
          </w:tcPr>
          <w:p w14:paraId="73ED7A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78711D0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267314DF"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27F47093"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845 099,57</w:t>
            </w:r>
          </w:p>
        </w:tc>
      </w:tr>
      <w:tr w:rsidR="006413CB" w14:paraId="1516A476" w14:textId="77777777" w:rsidTr="0045235A">
        <w:trPr>
          <w:cantSplit/>
        </w:trPr>
        <w:tc>
          <w:tcPr>
            <w:tcW w:w="714" w:type="dxa"/>
            <w:vAlign w:val="center"/>
          </w:tcPr>
          <w:p w14:paraId="0964ED77"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7FF6B62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11" w:type="dxa"/>
            <w:gridSpan w:val="2"/>
            <w:vAlign w:val="center"/>
            <w:hideMark/>
          </w:tcPr>
          <w:p w14:paraId="36B72B1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vAlign w:val="center"/>
            <w:hideMark/>
          </w:tcPr>
          <w:p w14:paraId="2BFE113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4CE7335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5CAA3C1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1102103401308</w:t>
            </w:r>
          </w:p>
        </w:tc>
        <w:tc>
          <w:tcPr>
            <w:tcW w:w="1538" w:type="dxa"/>
            <w:vAlign w:val="center"/>
            <w:hideMark/>
          </w:tcPr>
          <w:p w14:paraId="09D03F3C"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824 210,80</w:t>
            </w:r>
          </w:p>
        </w:tc>
      </w:tr>
      <w:tr w:rsidR="006413CB" w14:paraId="5310F8C7" w14:textId="77777777" w:rsidTr="0045235A">
        <w:trPr>
          <w:cantSplit/>
        </w:trPr>
        <w:tc>
          <w:tcPr>
            <w:tcW w:w="714" w:type="dxa"/>
            <w:vAlign w:val="center"/>
            <w:hideMark/>
          </w:tcPr>
          <w:p w14:paraId="20AFF72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19A9FE3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11" w:type="dxa"/>
            <w:gridSpan w:val="2"/>
            <w:vAlign w:val="center"/>
            <w:hideMark/>
          </w:tcPr>
          <w:p w14:paraId="298A7CC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vAlign w:val="center"/>
            <w:hideMark/>
          </w:tcPr>
          <w:p w14:paraId="40E13D8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1C03159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3D608472"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3AC5D88A"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824 210,80</w:t>
            </w:r>
          </w:p>
        </w:tc>
      </w:tr>
      <w:tr w:rsidR="006413CB" w14:paraId="0570AB6F" w14:textId="77777777" w:rsidTr="0045235A">
        <w:trPr>
          <w:cantSplit/>
        </w:trPr>
        <w:tc>
          <w:tcPr>
            <w:tcW w:w="714" w:type="dxa"/>
            <w:vAlign w:val="center"/>
          </w:tcPr>
          <w:p w14:paraId="4D24D18B"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1887A6E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11" w:type="dxa"/>
            <w:gridSpan w:val="2"/>
            <w:vAlign w:val="center"/>
            <w:hideMark/>
          </w:tcPr>
          <w:p w14:paraId="2719B00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vAlign w:val="center"/>
            <w:hideMark/>
          </w:tcPr>
          <w:p w14:paraId="1F81B49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4DF8B38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590B48B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1102107407208</w:t>
            </w:r>
          </w:p>
        </w:tc>
        <w:tc>
          <w:tcPr>
            <w:tcW w:w="1538" w:type="dxa"/>
            <w:vAlign w:val="center"/>
            <w:hideMark/>
          </w:tcPr>
          <w:p w14:paraId="20F22B37"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128 263,30</w:t>
            </w:r>
          </w:p>
        </w:tc>
      </w:tr>
      <w:tr w:rsidR="006413CB" w14:paraId="56955101" w14:textId="77777777" w:rsidTr="0045235A">
        <w:trPr>
          <w:cantSplit/>
        </w:trPr>
        <w:tc>
          <w:tcPr>
            <w:tcW w:w="714" w:type="dxa"/>
            <w:vAlign w:val="center"/>
            <w:hideMark/>
          </w:tcPr>
          <w:p w14:paraId="4E6D7B9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592C426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11" w:type="dxa"/>
            <w:gridSpan w:val="2"/>
            <w:vAlign w:val="center"/>
            <w:hideMark/>
          </w:tcPr>
          <w:p w14:paraId="11FB3EE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vAlign w:val="center"/>
            <w:hideMark/>
          </w:tcPr>
          <w:p w14:paraId="6EA82E0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44FBB3A4"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07276B6E"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0E510E1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128 263,30</w:t>
            </w:r>
          </w:p>
        </w:tc>
      </w:tr>
      <w:tr w:rsidR="006413CB" w14:paraId="7BC9E2FC" w14:textId="77777777" w:rsidTr="0045235A">
        <w:trPr>
          <w:cantSplit/>
        </w:trPr>
        <w:tc>
          <w:tcPr>
            <w:tcW w:w="714" w:type="dxa"/>
            <w:vAlign w:val="center"/>
          </w:tcPr>
          <w:p w14:paraId="3951815C"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06DC72C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11" w:type="dxa"/>
            <w:gridSpan w:val="2"/>
            <w:vAlign w:val="center"/>
            <w:hideMark/>
          </w:tcPr>
          <w:p w14:paraId="522BF34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vAlign w:val="center"/>
            <w:hideMark/>
          </w:tcPr>
          <w:p w14:paraId="7B21442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4640B06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3ABC8BFA"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1072082405216</w:t>
            </w:r>
          </w:p>
        </w:tc>
        <w:tc>
          <w:tcPr>
            <w:tcW w:w="1538" w:type="dxa"/>
            <w:vAlign w:val="center"/>
            <w:hideMark/>
          </w:tcPr>
          <w:p w14:paraId="6E52DBD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-3 496 845,23</w:t>
            </w:r>
          </w:p>
        </w:tc>
      </w:tr>
      <w:tr w:rsidR="006413CB" w14:paraId="1EF4B0C4" w14:textId="77777777" w:rsidTr="0045235A">
        <w:trPr>
          <w:cantSplit/>
        </w:trPr>
        <w:tc>
          <w:tcPr>
            <w:tcW w:w="714" w:type="dxa"/>
            <w:vAlign w:val="center"/>
            <w:hideMark/>
          </w:tcPr>
          <w:p w14:paraId="0B15C9D2"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5DEC42E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11" w:type="dxa"/>
            <w:gridSpan w:val="2"/>
            <w:vAlign w:val="center"/>
            <w:hideMark/>
          </w:tcPr>
          <w:p w14:paraId="4BCF4194"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vAlign w:val="center"/>
            <w:hideMark/>
          </w:tcPr>
          <w:p w14:paraId="6913A44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3193208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74529202"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1EB849D2"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-3 496 845,23</w:t>
            </w:r>
          </w:p>
        </w:tc>
      </w:tr>
      <w:tr w:rsidR="006413CB" w14:paraId="0A6BDF1F" w14:textId="77777777" w:rsidTr="0045235A">
        <w:trPr>
          <w:cantSplit/>
        </w:trPr>
        <w:tc>
          <w:tcPr>
            <w:tcW w:w="714" w:type="dxa"/>
            <w:vAlign w:val="center"/>
          </w:tcPr>
          <w:p w14:paraId="2C2E20E0"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00B00AC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2412</w:t>
            </w:r>
          </w:p>
        </w:tc>
        <w:tc>
          <w:tcPr>
            <w:tcW w:w="3911" w:type="dxa"/>
            <w:gridSpan w:val="2"/>
            <w:vAlign w:val="center"/>
            <w:hideMark/>
          </w:tcPr>
          <w:p w14:paraId="7C99CF6D"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Splátky půjč. prostředků od podnik. nef. subj.- PO</w:t>
            </w:r>
          </w:p>
        </w:tc>
        <w:tc>
          <w:tcPr>
            <w:tcW w:w="525" w:type="dxa"/>
            <w:vAlign w:val="center"/>
            <w:hideMark/>
          </w:tcPr>
          <w:p w14:paraId="33B77AB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20EB96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2064</w:t>
            </w:r>
          </w:p>
        </w:tc>
        <w:tc>
          <w:tcPr>
            <w:tcW w:w="1638" w:type="dxa"/>
            <w:vAlign w:val="center"/>
          </w:tcPr>
          <w:p w14:paraId="08E91758"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71314689"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-33 254 639,96</w:t>
            </w:r>
          </w:p>
        </w:tc>
      </w:tr>
      <w:tr w:rsidR="006413CB" w14:paraId="4D82DF45" w14:textId="77777777" w:rsidTr="0045235A">
        <w:trPr>
          <w:cantSplit/>
        </w:trPr>
        <w:tc>
          <w:tcPr>
            <w:tcW w:w="714" w:type="dxa"/>
            <w:vAlign w:val="center"/>
            <w:hideMark/>
          </w:tcPr>
          <w:p w14:paraId="675B6AB9"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391A1978"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11" w:type="dxa"/>
            <w:gridSpan w:val="2"/>
            <w:vAlign w:val="center"/>
            <w:hideMark/>
          </w:tcPr>
          <w:p w14:paraId="394FD767"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vAlign w:val="center"/>
            <w:hideMark/>
          </w:tcPr>
          <w:p w14:paraId="470756D8"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7F9B80C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0BA8F445"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6BAFACB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-33 254 639,96</w:t>
            </w:r>
          </w:p>
        </w:tc>
      </w:tr>
    </w:tbl>
    <w:p w14:paraId="30BC49C9"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2677731"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úpravu rozpočtu, a to na straně:</w:t>
      </w:r>
    </w:p>
    <w:p w14:paraId="16545E1B" w14:textId="77777777" w:rsidR="006413CB" w:rsidRDefault="006413CB" w:rsidP="006413CB">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příjmů navýšení v celkové výši 845 099,57 Kč, týkající se vratky části dotace týkající se úhrady nezpůsobilých výdajů (UZ 111) dle Smlouvy o poskytnutí dotace č. SDO/OEZI/1073/16 uzavřené mezi Regionální radou regionu soudržnosti Jihozápad a Jihočeským krajem. Z důvodu ukončení smlouvy došlo k finančnímu vypořádání a vrácení uvedeného přeplatku. Současně dochází k navýšení rezervy projektů EU (ORJ 2068) ve stejné výši. Uzavření smlouvy bylo schváleno usnesením č. 109/2016/ZK-22 ze dne 7. 4.2016; </w:t>
      </w:r>
    </w:p>
    <w:p w14:paraId="3DAAFA57" w14:textId="77777777" w:rsidR="006413CB" w:rsidRDefault="006413CB" w:rsidP="006413CB">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navýšení v celkové výši 824 210,80 Kč, týkající se vrácení návratné finanční výpomoci (UZ 107) u projektu "Zlepšení přístupu a propagace kulturního dědictví v regionech Jižní Čechy – Vysočina – Waldviertel – Mühlviertel" (Program přeshraniční spolupráce INTERREG V-A Rakousko – Česká republika 2014 – 2020) realizátora Jihočeské centrály cestovního ruchu na základě proplacení žádosti o platbu za 6. monitorovací období a vrácení odpovídající části návratné finanční výpomoci dle smlouvy SFV/OEZI/2463/17. Současně dochází k navýšení rezervy projektů EU (ORJ 2068) ve stejné výši. Realizace projektu byla schválena usnesením č. 248/2016/ZK-24 ze dne 23 6. 2016;</w:t>
      </w:r>
    </w:p>
    <w:p w14:paraId="6352AED9" w14:textId="77777777" w:rsidR="006413CB" w:rsidRDefault="006413CB" w:rsidP="006413CB">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navýšení v celkové výši 128 263,30 Kč, týkající se vratky návratné finanční výpomoci (UZ 107) u projektu "Utváření profesní flexibility v oblasti ekonomiky pomocí cvičné firmy" (Program přeshraniční spolupráce INTERREG V-A Rakousko – Česká republika 2014 – 2020) realizátora Vyšší odborné školy, Střední školy, Centra odborné přípravy, Sezimovo Ústí, Budějovická 421 na základě proplacení dotace ze státního rozpočtu za 1. monitorovací období a následné vrácení návratné finanční výpomoci podle smlouvy č. SFV/OEZI/481/20. Současně dochází k navýšení rezervy projektů EU (ORJ 2068) ve stejné výši. Realizace projektu byla schválena usnesením č. 237/2019/ZK-22 ze dne 27. 6. 2019;</w:t>
      </w:r>
    </w:p>
    <w:p w14:paraId="760AB377" w14:textId="77777777" w:rsidR="006413CB" w:rsidRDefault="006413CB" w:rsidP="006413CB">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snížení v celkové výši 3 496 845,23 Kč, týkající se návratné finanční výpomoci (UZ 107) u projektu "Vyrobíme, instalujeme, pozorujeme a zkoumáme“ (IROP) realizátora Domu dětí a mládeže, Prachatice, Ševčíkova 273. Z důvodu zpoždění dodávek při realizaci projektu dochází k posunutí vrácení návratné finanční výpomoci do příštího roku. Současně dochází k snížení rezervy projektů EU (ORJ 2068) ve stejné výši. Realizace projektu byla schválena usnesením č. 329/2016/ZK-24 ze dne 23. 6. 2016;</w:t>
      </w:r>
    </w:p>
    <w:p w14:paraId="1393C702" w14:textId="77777777" w:rsidR="006413CB" w:rsidRDefault="006413CB" w:rsidP="006413CB">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příjmů snížení v celkové výši 33 254 639,96 Kč, týkající se návratných finančních výpomocí (UZ 107) u projektů nemocnic v rezervě projektů EU (ORJ 2068). Jedná se o projekty nemocnic v Operačním programu Životní prostředí, jejichž usnesení byla v průběhu letošního roku revokována a jejichž fyzická realizace začne až na konci tohoto roku. Z tohoto důvodu dochází ke stažení těchto nenaplněných příjmů v letošním roce. Současně dochází k snížení rezervy projektů EU (ORJ 2068) ve stejné výši. </w:t>
      </w:r>
    </w:p>
    <w:p w14:paraId="2746450F"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4DD4262B"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tbl>
      <w:tblPr>
        <w:tblW w:w="982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36"/>
        <w:gridCol w:w="1119"/>
        <w:gridCol w:w="637"/>
        <w:gridCol w:w="1637"/>
        <w:gridCol w:w="1539"/>
      </w:tblGrid>
      <w:tr w:rsidR="006413CB" w14:paraId="39F4A3E5" w14:textId="77777777" w:rsidTr="0045235A">
        <w:trPr>
          <w:cantSplit/>
        </w:trPr>
        <w:tc>
          <w:tcPr>
            <w:tcW w:w="2958" w:type="dxa"/>
            <w:gridSpan w:val="3"/>
            <w:hideMark/>
          </w:tcPr>
          <w:p w14:paraId="5EC911AB"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72" w:type="dxa"/>
            <w:gridSpan w:val="5"/>
            <w:hideMark/>
          </w:tcPr>
          <w:p w14:paraId="62B7A2FD" w14:textId="77777777" w:rsidR="006413CB" w:rsidRDefault="006413CB">
            <w:pPr>
              <w:widowControl w:val="0"/>
              <w:autoSpaceDE w:val="0"/>
              <w:autoSpaceDN w:val="0"/>
              <w:adjustRightInd w:val="0"/>
              <w:rPr>
                <w:rFonts w:ascii="Arial" w:hAnsi="Arial" w:cs="Arial"/>
                <w:b/>
                <w:bCs/>
                <w:color w:val="000000"/>
                <w:szCs w:val="20"/>
              </w:rPr>
            </w:pPr>
            <w:r>
              <w:rPr>
                <w:rFonts w:ascii="Arial" w:hAnsi="Arial" w:cs="Arial"/>
                <w:b/>
                <w:bCs/>
                <w:color w:val="000000"/>
                <w:szCs w:val="20"/>
              </w:rPr>
              <w:t>384/R</w:t>
            </w:r>
          </w:p>
        </w:tc>
      </w:tr>
      <w:tr w:rsidR="006413CB" w14:paraId="49559938" w14:textId="77777777" w:rsidTr="0045235A">
        <w:trPr>
          <w:cantSplit/>
        </w:trPr>
        <w:tc>
          <w:tcPr>
            <w:tcW w:w="714" w:type="dxa"/>
            <w:vAlign w:val="center"/>
            <w:hideMark/>
          </w:tcPr>
          <w:p w14:paraId="794055D0"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4181" w:type="dxa"/>
            <w:gridSpan w:val="3"/>
            <w:vAlign w:val="center"/>
            <w:hideMark/>
          </w:tcPr>
          <w:p w14:paraId="342913A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26E4010E"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4093494"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032D7F9"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38" w:type="dxa"/>
            <w:vAlign w:val="center"/>
            <w:hideMark/>
          </w:tcPr>
          <w:p w14:paraId="79944CDC" w14:textId="77777777" w:rsidR="006413CB" w:rsidRDefault="006413C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6413CB" w14:paraId="75812989" w14:textId="77777777" w:rsidTr="0045235A">
        <w:trPr>
          <w:cantSplit/>
        </w:trPr>
        <w:tc>
          <w:tcPr>
            <w:tcW w:w="714" w:type="dxa"/>
            <w:vAlign w:val="center"/>
          </w:tcPr>
          <w:p w14:paraId="73E3D893"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06F87A70"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4232</w:t>
            </w:r>
          </w:p>
        </w:tc>
        <w:tc>
          <w:tcPr>
            <w:tcW w:w="3467" w:type="dxa"/>
            <w:gridSpan w:val="2"/>
            <w:vAlign w:val="center"/>
            <w:hideMark/>
          </w:tcPr>
          <w:p w14:paraId="057DD80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Investiční přij. transf. od mezinárodních institucí</w:t>
            </w:r>
          </w:p>
        </w:tc>
        <w:tc>
          <w:tcPr>
            <w:tcW w:w="1120" w:type="dxa"/>
            <w:vAlign w:val="center"/>
            <w:hideMark/>
          </w:tcPr>
          <w:p w14:paraId="47D661D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0675076C"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52AA6D2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1101103900001</w:t>
            </w:r>
          </w:p>
        </w:tc>
        <w:tc>
          <w:tcPr>
            <w:tcW w:w="1538" w:type="dxa"/>
            <w:vAlign w:val="center"/>
            <w:hideMark/>
          </w:tcPr>
          <w:p w14:paraId="6F2B91B1"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-1 068 520,00</w:t>
            </w:r>
          </w:p>
        </w:tc>
      </w:tr>
      <w:tr w:rsidR="006413CB" w14:paraId="0FF0FA5A" w14:textId="77777777" w:rsidTr="0045235A">
        <w:trPr>
          <w:cantSplit/>
        </w:trPr>
        <w:tc>
          <w:tcPr>
            <w:tcW w:w="714" w:type="dxa"/>
            <w:vAlign w:val="center"/>
          </w:tcPr>
          <w:p w14:paraId="77235EE2"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22FBF68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372D0DE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567A481B"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2C2D05B5"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2064</w:t>
            </w:r>
          </w:p>
        </w:tc>
        <w:tc>
          <w:tcPr>
            <w:tcW w:w="1638" w:type="dxa"/>
            <w:vAlign w:val="center"/>
          </w:tcPr>
          <w:p w14:paraId="5640B8AF"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0BF9F9CE"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-3 000 000,00</w:t>
            </w:r>
          </w:p>
        </w:tc>
      </w:tr>
      <w:tr w:rsidR="006413CB" w14:paraId="1D72F2F0" w14:textId="77777777" w:rsidTr="0045235A">
        <w:trPr>
          <w:cantSplit/>
        </w:trPr>
        <w:tc>
          <w:tcPr>
            <w:tcW w:w="714" w:type="dxa"/>
            <w:vAlign w:val="center"/>
          </w:tcPr>
          <w:p w14:paraId="2AC1101C"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4B93CB9A"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7FF6AD1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20" w:type="dxa"/>
            <w:vAlign w:val="center"/>
            <w:hideMark/>
          </w:tcPr>
          <w:p w14:paraId="355AEC2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106500107</w:t>
            </w:r>
          </w:p>
        </w:tc>
        <w:tc>
          <w:tcPr>
            <w:tcW w:w="637" w:type="dxa"/>
            <w:vAlign w:val="center"/>
            <w:hideMark/>
          </w:tcPr>
          <w:p w14:paraId="7C23436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6FDDA41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1061007900001</w:t>
            </w:r>
          </w:p>
        </w:tc>
        <w:tc>
          <w:tcPr>
            <w:tcW w:w="1538" w:type="dxa"/>
            <w:vAlign w:val="center"/>
            <w:hideMark/>
          </w:tcPr>
          <w:p w14:paraId="24EC6F34"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-2 000 000,00</w:t>
            </w:r>
          </w:p>
        </w:tc>
      </w:tr>
      <w:tr w:rsidR="006413CB" w14:paraId="2227E5F9" w14:textId="77777777" w:rsidTr="0045235A">
        <w:trPr>
          <w:cantSplit/>
        </w:trPr>
        <w:tc>
          <w:tcPr>
            <w:tcW w:w="714" w:type="dxa"/>
            <w:vAlign w:val="center"/>
          </w:tcPr>
          <w:p w14:paraId="5DDE9AE1"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3FE8A4B2"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467" w:type="dxa"/>
            <w:gridSpan w:val="2"/>
            <w:vAlign w:val="center"/>
            <w:hideMark/>
          </w:tcPr>
          <w:p w14:paraId="5B031D4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20" w:type="dxa"/>
            <w:vAlign w:val="center"/>
            <w:hideMark/>
          </w:tcPr>
          <w:p w14:paraId="2186F3C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106500107</w:t>
            </w:r>
          </w:p>
        </w:tc>
        <w:tc>
          <w:tcPr>
            <w:tcW w:w="637" w:type="dxa"/>
            <w:vAlign w:val="center"/>
            <w:hideMark/>
          </w:tcPr>
          <w:p w14:paraId="5141E71D"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684C1F9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1061004900001</w:t>
            </w:r>
          </w:p>
        </w:tc>
        <w:tc>
          <w:tcPr>
            <w:tcW w:w="1538" w:type="dxa"/>
            <w:vAlign w:val="center"/>
            <w:hideMark/>
          </w:tcPr>
          <w:p w14:paraId="4B65F9A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-3 786 015,70</w:t>
            </w:r>
          </w:p>
        </w:tc>
      </w:tr>
      <w:tr w:rsidR="006413CB" w14:paraId="55282860" w14:textId="77777777" w:rsidTr="0045235A">
        <w:trPr>
          <w:cantSplit/>
        </w:trPr>
        <w:tc>
          <w:tcPr>
            <w:tcW w:w="714" w:type="dxa"/>
            <w:vAlign w:val="center"/>
          </w:tcPr>
          <w:p w14:paraId="6FAE348E"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09232725"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4152</w:t>
            </w:r>
          </w:p>
        </w:tc>
        <w:tc>
          <w:tcPr>
            <w:tcW w:w="3467" w:type="dxa"/>
            <w:gridSpan w:val="2"/>
            <w:vAlign w:val="center"/>
            <w:hideMark/>
          </w:tcPr>
          <w:p w14:paraId="24A17E2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 od mez. institucí a někt. cizích orgánů a práv. osob</w:t>
            </w:r>
          </w:p>
        </w:tc>
        <w:tc>
          <w:tcPr>
            <w:tcW w:w="1120" w:type="dxa"/>
            <w:vAlign w:val="center"/>
            <w:hideMark/>
          </w:tcPr>
          <w:p w14:paraId="62714B20"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2F5BE3D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73417BEF"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538" w:type="dxa"/>
            <w:vAlign w:val="center"/>
            <w:hideMark/>
          </w:tcPr>
          <w:p w14:paraId="323C7A2F"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-1 300 000,00</w:t>
            </w:r>
          </w:p>
        </w:tc>
      </w:tr>
      <w:tr w:rsidR="006413CB" w14:paraId="57BF5044" w14:textId="77777777" w:rsidTr="0045235A">
        <w:trPr>
          <w:cantSplit/>
        </w:trPr>
        <w:tc>
          <w:tcPr>
            <w:tcW w:w="714" w:type="dxa"/>
            <w:vAlign w:val="center"/>
          </w:tcPr>
          <w:p w14:paraId="00A1D9C6" w14:textId="77777777" w:rsidR="006413CB" w:rsidRDefault="006413CB">
            <w:pPr>
              <w:widowControl w:val="0"/>
              <w:autoSpaceDE w:val="0"/>
              <w:autoSpaceDN w:val="0"/>
              <w:adjustRightInd w:val="0"/>
              <w:jc w:val="center"/>
              <w:rPr>
                <w:rFonts w:ascii="Arial" w:hAnsi="Arial" w:cs="Arial"/>
                <w:color w:val="000000"/>
                <w:szCs w:val="20"/>
              </w:rPr>
            </w:pPr>
          </w:p>
        </w:tc>
        <w:tc>
          <w:tcPr>
            <w:tcW w:w="714" w:type="dxa"/>
            <w:vAlign w:val="center"/>
            <w:hideMark/>
          </w:tcPr>
          <w:p w14:paraId="5C2C2DCF"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4232</w:t>
            </w:r>
          </w:p>
        </w:tc>
        <w:tc>
          <w:tcPr>
            <w:tcW w:w="3467" w:type="dxa"/>
            <w:gridSpan w:val="2"/>
            <w:vAlign w:val="center"/>
            <w:hideMark/>
          </w:tcPr>
          <w:p w14:paraId="25E656D6"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Investiční přij. transf. od mezinárodních institucí</w:t>
            </w:r>
          </w:p>
        </w:tc>
        <w:tc>
          <w:tcPr>
            <w:tcW w:w="1120" w:type="dxa"/>
            <w:vAlign w:val="center"/>
            <w:hideMark/>
          </w:tcPr>
          <w:p w14:paraId="109E1F9E"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1D2FBC01"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4B4C3067"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1101109900001</w:t>
            </w:r>
          </w:p>
        </w:tc>
        <w:tc>
          <w:tcPr>
            <w:tcW w:w="1538" w:type="dxa"/>
            <w:vAlign w:val="center"/>
            <w:hideMark/>
          </w:tcPr>
          <w:p w14:paraId="44E9C88B"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-3 513 174,95</w:t>
            </w:r>
          </w:p>
        </w:tc>
      </w:tr>
      <w:tr w:rsidR="006413CB" w14:paraId="46B9EAE3" w14:textId="77777777" w:rsidTr="0045235A">
        <w:trPr>
          <w:cantSplit/>
        </w:trPr>
        <w:tc>
          <w:tcPr>
            <w:tcW w:w="714" w:type="dxa"/>
            <w:vAlign w:val="center"/>
            <w:hideMark/>
          </w:tcPr>
          <w:p w14:paraId="61771D6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31AF5341"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7" w:type="dxa"/>
            <w:gridSpan w:val="2"/>
            <w:vAlign w:val="center"/>
            <w:hideMark/>
          </w:tcPr>
          <w:p w14:paraId="2E19BADB" w14:textId="77777777" w:rsidR="006413CB" w:rsidRDefault="006413C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20" w:type="dxa"/>
            <w:vAlign w:val="center"/>
            <w:hideMark/>
          </w:tcPr>
          <w:p w14:paraId="2C224006"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38FEDF33" w14:textId="77777777" w:rsidR="006413CB" w:rsidRDefault="006413C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24C58A23" w14:textId="77777777" w:rsidR="006413CB" w:rsidRDefault="006413CB">
            <w:pPr>
              <w:widowControl w:val="0"/>
              <w:autoSpaceDE w:val="0"/>
              <w:autoSpaceDN w:val="0"/>
              <w:adjustRightInd w:val="0"/>
              <w:jc w:val="center"/>
              <w:rPr>
                <w:rFonts w:ascii="Arial" w:hAnsi="Arial" w:cs="Arial"/>
                <w:color w:val="000000"/>
                <w:szCs w:val="20"/>
              </w:rPr>
            </w:pPr>
          </w:p>
        </w:tc>
        <w:tc>
          <w:tcPr>
            <w:tcW w:w="1538" w:type="dxa"/>
            <w:vAlign w:val="center"/>
            <w:hideMark/>
          </w:tcPr>
          <w:p w14:paraId="495115B0" w14:textId="77777777" w:rsidR="006413CB" w:rsidRDefault="006413CB">
            <w:pPr>
              <w:widowControl w:val="0"/>
              <w:autoSpaceDE w:val="0"/>
              <w:autoSpaceDN w:val="0"/>
              <w:adjustRightInd w:val="0"/>
              <w:jc w:val="right"/>
              <w:rPr>
                <w:rFonts w:ascii="Arial" w:hAnsi="Arial" w:cs="Arial"/>
                <w:color w:val="000000"/>
                <w:szCs w:val="20"/>
              </w:rPr>
            </w:pPr>
            <w:r>
              <w:rPr>
                <w:rFonts w:ascii="Arial" w:hAnsi="Arial" w:cs="Arial"/>
                <w:color w:val="000000"/>
                <w:szCs w:val="20"/>
              </w:rPr>
              <w:t>-14 667 710,65</w:t>
            </w:r>
          </w:p>
        </w:tc>
      </w:tr>
    </w:tbl>
    <w:p w14:paraId="6574DA28" w14:textId="77777777" w:rsidR="006413CB" w:rsidRDefault="006413CB" w:rsidP="0045235A">
      <w:pPr>
        <w:widowControl w:val="0"/>
        <w:autoSpaceDE w:val="0"/>
        <w:autoSpaceDN w:val="0"/>
        <w:adjustRightInd w:val="0"/>
        <w:spacing w:before="40" w:after="40"/>
        <w:ind w:left="40" w:right="40"/>
        <w:rPr>
          <w:rFonts w:ascii="Arial" w:hAnsi="Arial" w:cs="Arial"/>
          <w:color w:val="000000"/>
          <w:sz w:val="17"/>
          <w:szCs w:val="17"/>
        </w:rPr>
      </w:pPr>
    </w:p>
    <w:p w14:paraId="4EE22C9D" w14:textId="77777777" w:rsidR="006413CB" w:rsidRDefault="006413CB" w:rsidP="0045235A">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20 – Strukturální fondy EU žádá o snížení rozpočtovaných příjmů a výdajů na ORJ 20 z důvodu časového posunu realizací projektů EU, popř. nedočerpání dotace v celkové výši 14 667 710,65 Kč, a to následovně: </w:t>
      </w:r>
    </w:p>
    <w:p w14:paraId="55D65515" w14:textId="77777777" w:rsidR="006413CB" w:rsidRDefault="006413CB" w:rsidP="006413C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investičních příjmů ve výši 1 068 520,00 Kč projektu "Gemeinsam Grenzelos Gesund – Společně ke zdraví" (Progr. spol. INTERREG V-A Rak. – ČR 2014-2020) (usnesení č. 394/2015/ZK-20 ze dne 17. 12. 2015);</w:t>
      </w:r>
    </w:p>
    <w:p w14:paraId="1A8ADC80" w14:textId="77777777" w:rsidR="006413CB" w:rsidRDefault="006413CB" w:rsidP="006413C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investičních příjmů v celkové výši 3 000 000 Kč "Modernizace komunikací II. třídy P12 A-1", "Modernizace komunikací II. třídy P12 B-3" (IROP) v rámci rezervy příjmů ORJ 20 (usnesení č. 225/2021/ZK-8 a 226/2021/ZK-8 ze dne 24. 6. 2021);</w:t>
      </w:r>
    </w:p>
    <w:p w14:paraId="5C39D41E" w14:textId="77777777" w:rsidR="006413CB" w:rsidRDefault="006413CB" w:rsidP="006413C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neinvestičních příjmů ve výši 2 000 000,00 Kč "Opatření pro regeneraci stanovišť předmětů ochrany v přírodní rezervaci Vrbenské rybníky na rybnících Domin a Bažina" (OPŽP) (usnesení č. 169/2021/ZK-7 ze dne 20. 5. 2021);</w:t>
      </w:r>
    </w:p>
    <w:p w14:paraId="318B76E3" w14:textId="77777777" w:rsidR="006413CB" w:rsidRDefault="006413CB" w:rsidP="006413C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neinvestičních příjmů ve výši 3 786 015,70 Kč "Implementace soustavy NATURA 2000 v Jihočeském kraji II. etapa 2017 – 2024" (OPŽP) (usnesení č. 409/2016/ZK-25 ze dne 22. 9. 2016);</w:t>
      </w:r>
    </w:p>
    <w:p w14:paraId="4E5CC332" w14:textId="77777777" w:rsidR="006413CB" w:rsidRDefault="006413CB" w:rsidP="006413C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neinvestičních příjmů ve výši 1 300 000,00 Kč "I_CULT: Internationale Kulturplattform" (Progr. spol. INTERREG V-A Rak. – ČR 2014-2020) (usnesení č. 380/2016/ZK-25 ze dne 22. 9. 2016);</w:t>
      </w:r>
    </w:p>
    <w:p w14:paraId="57B9421C" w14:textId="77777777" w:rsidR="006413CB" w:rsidRDefault="006413CB" w:rsidP="006413C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investičních příjmů ve výši 3 513 174,95 Kč "Modernizace přístupu k hraničnímu přechodu CZ/AT Zadní Zvonková – Schöneben" (Progr. spol. INTERREG V-A Rak. – ČR 2014-2020) (usnesení č. 453/2017/ZK-10 ze dne 14. 12. 2017);</w:t>
      </w:r>
    </w:p>
    <w:p w14:paraId="792A0A0E" w14:textId="77777777" w:rsidR="006413CB" w:rsidRDefault="006413CB" w:rsidP="006413C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výdajů rezervy ORJ 20 ve výši 14 667 710,65 Kč.</w:t>
      </w:r>
    </w:p>
    <w:p w14:paraId="5CD0ABC7" w14:textId="77777777" w:rsidR="006413CB" w:rsidRDefault="006413CB" w:rsidP="0045235A">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4C5AD253" w14:textId="77777777" w:rsidR="006413CB" w:rsidRDefault="006413CB" w:rsidP="001C1425">
      <w:pPr>
        <w:rPr>
          <w:rFonts w:ascii="Arial" w:hAnsi="Arial" w:cs="Arial"/>
          <w:b/>
          <w:bCs/>
          <w:szCs w:val="20"/>
          <w:u w:val="single"/>
        </w:rPr>
      </w:pPr>
    </w:p>
    <w:p w14:paraId="53439C9B" w14:textId="77777777" w:rsidR="006413CB" w:rsidRDefault="006413CB" w:rsidP="001C1425">
      <w:pPr>
        <w:rPr>
          <w:rFonts w:ascii="Arial" w:hAnsi="Arial" w:cs="Arial"/>
          <w:szCs w:val="20"/>
        </w:rPr>
      </w:pPr>
    </w:p>
    <w:p w14:paraId="63DBDA12" w14:textId="77777777" w:rsidR="006413CB" w:rsidRDefault="006413CB" w:rsidP="001C1425">
      <w:pPr>
        <w:rPr>
          <w:rFonts w:ascii="Arial" w:hAnsi="Arial" w:cs="Arial"/>
          <w:szCs w:val="20"/>
        </w:rPr>
      </w:pPr>
    </w:p>
    <w:p w14:paraId="0449D6BC" w14:textId="77777777" w:rsidR="006413CB" w:rsidRDefault="006413CB" w:rsidP="001C1425">
      <w:pPr>
        <w:rPr>
          <w:rFonts w:ascii="Arial" w:hAnsi="Arial" w:cs="Arial"/>
          <w:szCs w:val="20"/>
        </w:rPr>
      </w:pPr>
    </w:p>
    <w:p w14:paraId="1FBF96E2" w14:textId="77777777" w:rsidR="006413CB" w:rsidRDefault="006413CB" w:rsidP="00817C9B">
      <w:pPr>
        <w:pStyle w:val="KUJKnormal"/>
      </w:pPr>
    </w:p>
    <w:p w14:paraId="140C1281" w14:textId="77777777" w:rsidR="006413CB" w:rsidRDefault="006413CB" w:rsidP="00817C9B">
      <w:pPr>
        <w:pStyle w:val="KUJKnormal"/>
      </w:pPr>
    </w:p>
    <w:p w14:paraId="2E2E8D65" w14:textId="77777777" w:rsidR="006413CB" w:rsidRDefault="006413CB" w:rsidP="00817C9B">
      <w:pPr>
        <w:pStyle w:val="KUJKnormal"/>
      </w:pPr>
    </w:p>
    <w:p w14:paraId="4AF32DD0" w14:textId="77777777" w:rsidR="006413CB" w:rsidRDefault="006413CB" w:rsidP="00817C9B">
      <w:pPr>
        <w:pStyle w:val="KUJKnormal"/>
      </w:pPr>
      <w:r>
        <w:t xml:space="preserve">Finanční nároky a krytí: </w:t>
      </w:r>
      <w:r>
        <w:rPr>
          <w:rFonts w:cs="Arial"/>
          <w:szCs w:val="20"/>
        </w:rPr>
        <w:t>předkladatel je centrálním správcem rozpočtu kraje.</w:t>
      </w:r>
    </w:p>
    <w:p w14:paraId="6E316165" w14:textId="77777777" w:rsidR="006413CB" w:rsidRDefault="006413CB" w:rsidP="00817C9B">
      <w:pPr>
        <w:pStyle w:val="KUJKnormal"/>
      </w:pPr>
    </w:p>
    <w:p w14:paraId="777261EA" w14:textId="77777777" w:rsidR="006413CB" w:rsidRDefault="006413CB" w:rsidP="00817C9B">
      <w:pPr>
        <w:pStyle w:val="KUJKnormal"/>
      </w:pPr>
    </w:p>
    <w:p w14:paraId="7A234285" w14:textId="77777777" w:rsidR="006413CB" w:rsidRDefault="006413CB" w:rsidP="00E06731">
      <w:pPr>
        <w:pStyle w:val="KUJKnormal"/>
      </w:pPr>
      <w:r>
        <w:t xml:space="preserve">Vyjádření správce rozpočtu: </w:t>
      </w:r>
      <w:r>
        <w:rPr>
          <w:rFonts w:cs="Arial"/>
          <w:szCs w:val="20"/>
        </w:rPr>
        <w:t>všechna rozpočtová opatření byla odsouhlasena správcem rozpočtu příslušného ORJ.</w:t>
      </w:r>
    </w:p>
    <w:p w14:paraId="35BBD38A" w14:textId="77777777" w:rsidR="006413CB" w:rsidRDefault="006413CB" w:rsidP="00817C9B">
      <w:pPr>
        <w:pStyle w:val="KUJKnormal"/>
      </w:pPr>
    </w:p>
    <w:p w14:paraId="01AF2C47" w14:textId="77777777" w:rsidR="006413CB" w:rsidRDefault="006413CB" w:rsidP="00817C9B">
      <w:pPr>
        <w:pStyle w:val="KUJKnormal"/>
      </w:pPr>
    </w:p>
    <w:p w14:paraId="38425CC9" w14:textId="77777777" w:rsidR="006413CB" w:rsidRDefault="006413CB" w:rsidP="00817C9B">
      <w:pPr>
        <w:pStyle w:val="KUJKnormal"/>
      </w:pPr>
    </w:p>
    <w:p w14:paraId="64EE5F50" w14:textId="77777777" w:rsidR="006413CB" w:rsidRDefault="006413CB" w:rsidP="00817C9B">
      <w:pPr>
        <w:pStyle w:val="KUJKnormal"/>
      </w:pPr>
      <w:r>
        <w:t xml:space="preserve">Návrh projednán (stanoviska): </w:t>
      </w:r>
      <w:r>
        <w:rPr>
          <w:rFonts w:cs="Arial"/>
          <w:szCs w:val="20"/>
        </w:rPr>
        <w:t>nebyla vyžádána.</w:t>
      </w:r>
    </w:p>
    <w:p w14:paraId="27CB7E2B" w14:textId="77777777" w:rsidR="006413CB" w:rsidRDefault="006413CB" w:rsidP="00817C9B">
      <w:pPr>
        <w:pStyle w:val="KUJKnormal"/>
      </w:pPr>
    </w:p>
    <w:p w14:paraId="44B405FF" w14:textId="77777777" w:rsidR="006413CB" w:rsidRDefault="006413CB" w:rsidP="00817C9B">
      <w:pPr>
        <w:pStyle w:val="KUJKnormal"/>
      </w:pPr>
    </w:p>
    <w:p w14:paraId="4956E153" w14:textId="77777777" w:rsidR="006413CB" w:rsidRPr="007939A8" w:rsidRDefault="006413CB" w:rsidP="00817C9B">
      <w:pPr>
        <w:pStyle w:val="KUJKtucny"/>
      </w:pPr>
      <w:r w:rsidRPr="007939A8">
        <w:t>PŘÍLOHY:</w:t>
      </w:r>
      <w:r>
        <w:t xml:space="preserve"> </w:t>
      </w:r>
      <w:r>
        <w:rPr>
          <w:rFonts w:cs="Arial"/>
          <w:b w:val="0"/>
          <w:szCs w:val="20"/>
        </w:rPr>
        <w:t>bez příloh</w:t>
      </w:r>
    </w:p>
    <w:p w14:paraId="250F1741" w14:textId="77777777" w:rsidR="006413CB" w:rsidRDefault="006413CB" w:rsidP="00817C9B">
      <w:pPr>
        <w:pStyle w:val="KUJKnormal"/>
      </w:pPr>
    </w:p>
    <w:p w14:paraId="4EFBD3E2" w14:textId="77777777" w:rsidR="006413CB" w:rsidRDefault="006413CB" w:rsidP="00817C9B">
      <w:pPr>
        <w:pStyle w:val="KUJKnormal"/>
      </w:pPr>
    </w:p>
    <w:p w14:paraId="2DFC5294" w14:textId="77777777" w:rsidR="006413CB" w:rsidRPr="007C1EE7" w:rsidRDefault="006413CB" w:rsidP="00817C9B">
      <w:pPr>
        <w:pStyle w:val="KUJKtucny"/>
      </w:pPr>
      <w:r w:rsidRPr="007C1EE7">
        <w:t>Zodpovídá:</w:t>
      </w:r>
      <w:r>
        <w:t xml:space="preserve"> </w:t>
      </w:r>
      <w:r>
        <w:rPr>
          <w:rFonts w:cs="Arial"/>
          <w:b w:val="0"/>
          <w:szCs w:val="20"/>
        </w:rPr>
        <w:t>vedoucí OEKO – Ing. Ladislav Staněk</w:t>
      </w:r>
    </w:p>
    <w:p w14:paraId="43F8CA90" w14:textId="77777777" w:rsidR="006413CB" w:rsidRDefault="006413CB" w:rsidP="00817C9B">
      <w:pPr>
        <w:pStyle w:val="KUJKnormal"/>
      </w:pPr>
    </w:p>
    <w:p w14:paraId="3A7FC523" w14:textId="77777777" w:rsidR="006413CB" w:rsidRDefault="006413CB" w:rsidP="00817C9B">
      <w:pPr>
        <w:pStyle w:val="KUJKnormal"/>
      </w:pPr>
      <w:r>
        <w:t>Termín kontroly: 30. 11. 2021</w:t>
      </w:r>
    </w:p>
    <w:p w14:paraId="52BAACDA" w14:textId="77777777" w:rsidR="006413CB" w:rsidRDefault="006413CB" w:rsidP="0027044E">
      <w:pPr>
        <w:pStyle w:val="KUJKnormal"/>
      </w:pPr>
      <w:r>
        <w:t>Termín splnění:  30. 11.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14A3" w14:textId="77777777" w:rsidR="004104BB" w:rsidRDefault="004104BB" w:rsidP="002C5539">
      <w:r>
        <w:separator/>
      </w:r>
    </w:p>
  </w:endnote>
  <w:endnote w:type="continuationSeparator" w:id="0">
    <w:p w14:paraId="05E5A71A" w14:textId="77777777" w:rsidR="004104BB" w:rsidRDefault="004104B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104B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104B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B481" w14:textId="77777777" w:rsidR="004104BB" w:rsidRDefault="004104BB" w:rsidP="002C5539">
      <w:r>
        <w:separator/>
      </w:r>
    </w:p>
  </w:footnote>
  <w:footnote w:type="continuationSeparator" w:id="0">
    <w:p w14:paraId="254C8220" w14:textId="77777777" w:rsidR="004104BB" w:rsidRDefault="004104B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B6DA" w14:textId="77777777" w:rsidR="006413CB" w:rsidRDefault="006413CB" w:rsidP="006413CB">
    <w:r>
      <w:rPr>
        <w:noProof/>
      </w:rPr>
      <w:pict w14:anchorId="19589CB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9888FCA" w14:textId="77777777" w:rsidR="006413CB" w:rsidRPr="00D405BE" w:rsidRDefault="006413CB" w:rsidP="006413CB">
                <w:pPr>
                  <w:spacing w:after="60"/>
                  <w:rPr>
                    <w:rFonts w:cs="Arial"/>
                    <w:b/>
                    <w:sz w:val="22"/>
                  </w:rPr>
                </w:pPr>
                <w:r w:rsidRPr="00D405BE">
                  <w:rPr>
                    <w:rFonts w:cs="Arial"/>
                    <w:b/>
                    <w:sz w:val="22"/>
                  </w:rPr>
                  <w:t>ZASTUPITELSTVO JIHOČESKÉHO KRAJE</w:t>
                </w:r>
              </w:p>
              <w:p w14:paraId="07012110" w14:textId="77777777" w:rsidR="006413CB" w:rsidRPr="00D405BE" w:rsidRDefault="006413CB" w:rsidP="006413CB">
                <w:pPr>
                  <w:spacing w:after="60"/>
                  <w:rPr>
                    <w:rFonts w:cs="Arial"/>
                    <w:sz w:val="22"/>
                  </w:rPr>
                </w:pPr>
                <w:r w:rsidRPr="00D405BE">
                  <w:rPr>
                    <w:rFonts w:cs="Arial"/>
                    <w:sz w:val="22"/>
                  </w:rPr>
                  <w:t>NÁVRH USNESENÍ</w:t>
                </w:r>
              </w:p>
            </w:txbxContent>
          </v:textbox>
        </v:shape>
      </w:pict>
    </w:r>
    <w:r>
      <w:rPr>
        <w:noProof/>
      </w:rPr>
    </w:r>
    <w:r>
      <w:pict w14:anchorId="25CF28A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756D726">
        <v:rect id="_x0000_i1026" style="width:481.9pt;height:2pt" o:hralign="center" o:hrstd="t" o:hrnoshade="t" o:hr="t" fillcolor="black" stroked="f"/>
      </w:pict>
    </w:r>
  </w:p>
  <w:p w14:paraId="66B5ECE5" w14:textId="77777777" w:rsidR="006413CB" w:rsidRPr="006413CB" w:rsidRDefault="006413CB" w:rsidP="006413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59D4F09"/>
    <w:multiLevelType w:val="hybridMultilevel"/>
    <w:tmpl w:val="8D42B814"/>
    <w:lvl w:ilvl="0" w:tplc="AFB680F0">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17025DBD"/>
    <w:multiLevelType w:val="hybridMultilevel"/>
    <w:tmpl w:val="EB76C6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FA3866"/>
    <w:multiLevelType w:val="hybridMultilevel"/>
    <w:tmpl w:val="95206572"/>
    <w:lvl w:ilvl="0" w:tplc="82CE7C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7" w15:restartNumberingAfterBreak="0">
    <w:nsid w:val="21240C95"/>
    <w:multiLevelType w:val="hybridMultilevel"/>
    <w:tmpl w:val="3ACAC6BA"/>
    <w:lvl w:ilvl="0" w:tplc="82CE7C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8"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6C71EC"/>
    <w:multiLevelType w:val="hybridMultilevel"/>
    <w:tmpl w:val="BE682DFC"/>
    <w:lvl w:ilvl="0" w:tplc="82CE7C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0" w15:restartNumberingAfterBreak="0">
    <w:nsid w:val="37450505"/>
    <w:multiLevelType w:val="hybridMultilevel"/>
    <w:tmpl w:val="D6B09DAE"/>
    <w:lvl w:ilvl="0" w:tplc="AFB680F0">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3A7C70C9"/>
    <w:multiLevelType w:val="hybridMultilevel"/>
    <w:tmpl w:val="19B80304"/>
    <w:lvl w:ilvl="0" w:tplc="82CE7C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553934"/>
    <w:multiLevelType w:val="hybridMultilevel"/>
    <w:tmpl w:val="1FAA2E7A"/>
    <w:lvl w:ilvl="0" w:tplc="AFB680F0">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6" w15:restartNumberingAfterBreak="0">
    <w:nsid w:val="56E014E9"/>
    <w:multiLevelType w:val="hybridMultilevel"/>
    <w:tmpl w:val="80C0B910"/>
    <w:lvl w:ilvl="0" w:tplc="422031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88265D"/>
    <w:multiLevelType w:val="hybridMultilevel"/>
    <w:tmpl w:val="82546B1A"/>
    <w:lvl w:ilvl="0" w:tplc="422031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9" w15:restartNumberingAfterBreak="0">
    <w:nsid w:val="5B1869F4"/>
    <w:multiLevelType w:val="hybridMultilevel"/>
    <w:tmpl w:val="37E6D4D4"/>
    <w:lvl w:ilvl="0" w:tplc="422031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0"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383B94"/>
    <w:multiLevelType w:val="hybridMultilevel"/>
    <w:tmpl w:val="D2D60DD0"/>
    <w:lvl w:ilvl="0" w:tplc="B08ED298">
      <w:numFmt w:val="bullet"/>
      <w:lvlText w:val="-"/>
      <w:lvlJc w:val="left"/>
      <w:pPr>
        <w:ind w:left="720" w:hanging="360"/>
      </w:pPr>
      <w:rPr>
        <w:rFonts w:ascii="Times New Roman" w:eastAsia="Times New Roman"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2552747"/>
    <w:multiLevelType w:val="hybridMultilevel"/>
    <w:tmpl w:val="A81472FE"/>
    <w:lvl w:ilvl="0" w:tplc="422031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3" w15:restartNumberingAfterBreak="0">
    <w:nsid w:val="6318527A"/>
    <w:multiLevelType w:val="hybridMultilevel"/>
    <w:tmpl w:val="B0EC04DA"/>
    <w:lvl w:ilvl="0" w:tplc="B3C4EDFC">
      <w:start w:val="1"/>
      <w:numFmt w:val="bullet"/>
      <w:lvlText w:val=""/>
      <w:lvlJc w:val="right"/>
      <w:pPr>
        <w:ind w:left="720" w:hanging="360"/>
      </w:pPr>
      <w:rPr>
        <w:rFonts w:ascii="Symbol" w:hAnsi="Symbol" w:hint="default"/>
        <w:b w:val="0"/>
        <w:i w:val="0"/>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1C15E2"/>
    <w:multiLevelType w:val="hybridMultilevel"/>
    <w:tmpl w:val="9DBA55BE"/>
    <w:lvl w:ilvl="0" w:tplc="82CE7C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6" w15:restartNumberingAfterBreak="0">
    <w:nsid w:val="68457EAD"/>
    <w:multiLevelType w:val="hybridMultilevel"/>
    <w:tmpl w:val="C6A4F42E"/>
    <w:lvl w:ilvl="0" w:tplc="422031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7"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E82747"/>
    <w:multiLevelType w:val="hybridMultilevel"/>
    <w:tmpl w:val="BED6D2B4"/>
    <w:lvl w:ilvl="0" w:tplc="82CE7CB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2694E"/>
    <w:multiLevelType w:val="hybridMultilevel"/>
    <w:tmpl w:val="00A04558"/>
    <w:lvl w:ilvl="0" w:tplc="AFB680F0">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1081877875">
    <w:abstractNumId w:val="5"/>
  </w:num>
  <w:num w:numId="2" w16cid:durableId="1786733671">
    <w:abstractNumId w:val="8"/>
  </w:num>
  <w:num w:numId="3" w16cid:durableId="1454440900">
    <w:abstractNumId w:val="29"/>
  </w:num>
  <w:num w:numId="4" w16cid:durableId="537623535">
    <w:abstractNumId w:val="24"/>
  </w:num>
  <w:num w:numId="5" w16cid:durableId="1062561235">
    <w:abstractNumId w:val="1"/>
  </w:num>
  <w:num w:numId="6" w16cid:durableId="884828286">
    <w:abstractNumId w:val="12"/>
  </w:num>
  <w:num w:numId="7" w16cid:durableId="1986659466">
    <w:abstractNumId w:val="17"/>
  </w:num>
  <w:num w:numId="8" w16cid:durableId="1146972910">
    <w:abstractNumId w:val="13"/>
  </w:num>
  <w:num w:numId="9" w16cid:durableId="1317371545">
    <w:abstractNumId w:val="14"/>
  </w:num>
  <w:num w:numId="10" w16cid:durableId="374937236">
    <w:abstractNumId w:val="27"/>
  </w:num>
  <w:num w:numId="11" w16cid:durableId="782192147">
    <w:abstractNumId w:val="0"/>
  </w:num>
  <w:num w:numId="12" w16cid:durableId="2146778308">
    <w:abstractNumId w:val="2"/>
  </w:num>
  <w:num w:numId="13" w16cid:durableId="1822962092">
    <w:abstractNumId w:val="20"/>
  </w:num>
  <w:num w:numId="14" w16cid:durableId="1618440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3018270">
    <w:abstractNumId w:val="21"/>
    <w:lvlOverride w:ilvl="0"/>
    <w:lvlOverride w:ilvl="1"/>
    <w:lvlOverride w:ilvl="2"/>
    <w:lvlOverride w:ilvl="3"/>
    <w:lvlOverride w:ilvl="4"/>
    <w:lvlOverride w:ilvl="5"/>
    <w:lvlOverride w:ilvl="6"/>
    <w:lvlOverride w:ilvl="7"/>
    <w:lvlOverride w:ilvl="8"/>
  </w:num>
  <w:num w:numId="16" w16cid:durableId="36664740">
    <w:abstractNumId w:val="23"/>
    <w:lvlOverride w:ilvl="0"/>
    <w:lvlOverride w:ilvl="1"/>
    <w:lvlOverride w:ilvl="2"/>
    <w:lvlOverride w:ilvl="3"/>
    <w:lvlOverride w:ilvl="4"/>
    <w:lvlOverride w:ilvl="5"/>
    <w:lvlOverride w:ilvl="6"/>
    <w:lvlOverride w:ilvl="7"/>
    <w:lvlOverride w:ilvl="8"/>
  </w:num>
  <w:num w:numId="17" w16cid:durableId="14161974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6084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8302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5055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22208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5571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3847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3381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7815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805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36363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368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7777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2592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6584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4BB"/>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13CB"/>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1D9"/>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paragraph" w:styleId="Nadpis1">
    <w:name w:val="heading 1"/>
    <w:basedOn w:val="Normln"/>
    <w:next w:val="Normln"/>
    <w:link w:val="Nadpis1Char"/>
    <w:qFormat/>
    <w:rsid w:val="006413CB"/>
    <w:pPr>
      <w:keepNext/>
      <w:spacing w:line="360" w:lineRule="auto"/>
      <w:ind w:firstLine="708"/>
      <w:jc w:val="both"/>
      <w:outlineLvl w:val="0"/>
    </w:pPr>
    <w:rPr>
      <w:rFonts w:ascii="Times New Roman" w:eastAsia="Arial Unicode MS" w:hAnsi="Times New Roman"/>
      <w:b/>
      <w:bCs/>
      <w:sz w:val="36"/>
      <w:szCs w:val="36"/>
      <w:lang w:eastAsia="cs-CZ"/>
    </w:rPr>
  </w:style>
  <w:style w:type="paragraph" w:styleId="Nadpis2">
    <w:name w:val="heading 2"/>
    <w:basedOn w:val="Normln"/>
    <w:next w:val="Normln"/>
    <w:link w:val="Nadpis2Char"/>
    <w:qFormat/>
    <w:rsid w:val="006413CB"/>
    <w:pPr>
      <w:keepNext/>
      <w:spacing w:line="360" w:lineRule="auto"/>
      <w:jc w:val="both"/>
      <w:outlineLvl w:val="1"/>
    </w:pPr>
    <w:rPr>
      <w:rFonts w:ascii="Times New Roman" w:eastAsia="Arial Unicode MS" w:hAnsi="Times New Roman"/>
      <w:b/>
      <w:bCs/>
      <w:sz w:val="22"/>
      <w:szCs w:val="24"/>
      <w:lang w:eastAsia="cs-CZ"/>
    </w:rPr>
  </w:style>
  <w:style w:type="paragraph" w:styleId="Nadpis3">
    <w:name w:val="heading 3"/>
    <w:basedOn w:val="Normln"/>
    <w:next w:val="Normln"/>
    <w:link w:val="Nadpis3Char"/>
    <w:qFormat/>
    <w:rsid w:val="006413CB"/>
    <w:pPr>
      <w:keepNext/>
      <w:widowControl w:val="0"/>
      <w:autoSpaceDE w:val="0"/>
      <w:autoSpaceDN w:val="0"/>
      <w:adjustRightInd w:val="0"/>
      <w:spacing w:before="40" w:after="40" w:line="240" w:lineRule="auto"/>
      <w:ind w:right="201"/>
      <w:jc w:val="both"/>
      <w:outlineLvl w:val="2"/>
    </w:pPr>
    <w:rPr>
      <w:rFonts w:ascii="Times New Roman" w:eastAsia="Times New Roman" w:hAnsi="Times New Roman"/>
      <w:b/>
      <w:bCs/>
      <w:color w:val="000000"/>
      <w:sz w:val="28"/>
      <w:szCs w:val="17"/>
      <w:lang w:eastAsia="cs-CZ"/>
    </w:rPr>
  </w:style>
  <w:style w:type="paragraph" w:styleId="Nadpis4">
    <w:name w:val="heading 4"/>
    <w:basedOn w:val="Normln"/>
    <w:next w:val="Normln"/>
    <w:link w:val="Nadpis4Char"/>
    <w:qFormat/>
    <w:rsid w:val="006413CB"/>
    <w:pPr>
      <w:keepNext/>
      <w:spacing w:line="360" w:lineRule="auto"/>
      <w:jc w:val="both"/>
      <w:outlineLvl w:val="3"/>
    </w:pPr>
    <w:rPr>
      <w:rFonts w:ascii="Times New Roman" w:eastAsia="Arial Unicode MS" w:hAnsi="Times New Roman"/>
      <w:b/>
      <w:bCs/>
      <w:sz w:val="24"/>
      <w:szCs w:val="26"/>
      <w:lang w:eastAsia="cs-CZ"/>
    </w:rPr>
  </w:style>
  <w:style w:type="paragraph" w:styleId="Nadpis5">
    <w:name w:val="heading 5"/>
    <w:basedOn w:val="Normln"/>
    <w:next w:val="Normln"/>
    <w:link w:val="Nadpis5Char"/>
    <w:qFormat/>
    <w:rsid w:val="006413CB"/>
    <w:pPr>
      <w:keepNext/>
      <w:widowControl w:val="0"/>
      <w:autoSpaceDE w:val="0"/>
      <w:autoSpaceDN w:val="0"/>
      <w:adjustRightInd w:val="0"/>
      <w:spacing w:before="40" w:after="40" w:line="240" w:lineRule="auto"/>
      <w:ind w:right="40"/>
      <w:jc w:val="both"/>
      <w:outlineLvl w:val="4"/>
    </w:pPr>
    <w:rPr>
      <w:rFonts w:ascii="Times New Roman" w:eastAsia="Times New Roman" w:hAnsi="Times New Roman"/>
      <w:b/>
      <w:bCs/>
      <w:sz w:val="28"/>
      <w:szCs w:val="24"/>
      <w:u w:val="single"/>
      <w:lang w:eastAsia="cs-CZ"/>
    </w:rPr>
  </w:style>
  <w:style w:type="paragraph" w:styleId="Nadpis6">
    <w:name w:val="heading 6"/>
    <w:basedOn w:val="Normln"/>
    <w:next w:val="Normln"/>
    <w:link w:val="Nadpis6Char"/>
    <w:qFormat/>
    <w:rsid w:val="006413CB"/>
    <w:pPr>
      <w:keepNext/>
      <w:spacing w:line="360" w:lineRule="auto"/>
      <w:ind w:left="360"/>
      <w:jc w:val="both"/>
      <w:outlineLvl w:val="5"/>
    </w:pPr>
    <w:rPr>
      <w:rFonts w:ascii="Times New Roman" w:eastAsia="Times New Roman" w:hAnsi="Times New Roman"/>
      <w:b/>
      <w:bCs/>
      <w:sz w:val="24"/>
      <w:szCs w:val="24"/>
      <w:lang w:eastAsia="cs-CZ"/>
    </w:rPr>
  </w:style>
  <w:style w:type="paragraph" w:styleId="Nadpis7">
    <w:name w:val="heading 7"/>
    <w:basedOn w:val="Normln"/>
    <w:next w:val="Normln"/>
    <w:link w:val="Nadpis7Char"/>
    <w:qFormat/>
    <w:rsid w:val="006413CB"/>
    <w:pPr>
      <w:keepNext/>
      <w:pBdr>
        <w:top w:val="single" w:sz="4" w:space="1" w:color="auto"/>
        <w:left w:val="single" w:sz="4" w:space="4" w:color="auto"/>
        <w:bottom w:val="single" w:sz="4" w:space="1" w:color="auto"/>
        <w:right w:val="single" w:sz="4" w:space="0" w:color="auto"/>
      </w:pBdr>
      <w:spacing w:line="360" w:lineRule="auto"/>
      <w:jc w:val="center"/>
      <w:outlineLvl w:val="6"/>
    </w:pPr>
    <w:rPr>
      <w:rFonts w:ascii="Times New Roman" w:eastAsia="Times New Roman" w:hAnsi="Times New Roman"/>
      <w:b/>
      <w:bCs/>
      <w:sz w:val="36"/>
      <w:szCs w:val="24"/>
      <w:lang w:eastAsia="cs-CZ"/>
    </w:rPr>
  </w:style>
  <w:style w:type="paragraph" w:styleId="Nadpis8">
    <w:name w:val="heading 8"/>
    <w:basedOn w:val="Normln"/>
    <w:next w:val="Normln"/>
    <w:link w:val="Nadpis8Char"/>
    <w:qFormat/>
    <w:rsid w:val="006413CB"/>
    <w:pPr>
      <w:keepNext/>
      <w:spacing w:line="240" w:lineRule="auto"/>
      <w:ind w:right="-68"/>
      <w:jc w:val="center"/>
      <w:outlineLvl w:val="7"/>
    </w:pPr>
    <w:rPr>
      <w:rFonts w:ascii="Times New Roman" w:eastAsia="Times New Roman" w:hAnsi="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customStyle="1" w:styleId="Nadpis1Char">
    <w:name w:val="Nadpis 1 Char"/>
    <w:basedOn w:val="Standardnpsmoodstavce"/>
    <w:link w:val="Nadpis1"/>
    <w:rsid w:val="006413CB"/>
    <w:rPr>
      <w:rFonts w:ascii="Times New Roman" w:eastAsia="Arial Unicode MS" w:hAnsi="Times New Roman"/>
      <w:b/>
      <w:bCs/>
      <w:sz w:val="36"/>
      <w:szCs w:val="36"/>
    </w:rPr>
  </w:style>
  <w:style w:type="character" w:customStyle="1" w:styleId="Nadpis2Char">
    <w:name w:val="Nadpis 2 Char"/>
    <w:basedOn w:val="Standardnpsmoodstavce"/>
    <w:link w:val="Nadpis2"/>
    <w:rsid w:val="006413CB"/>
    <w:rPr>
      <w:rFonts w:ascii="Times New Roman" w:eastAsia="Arial Unicode MS" w:hAnsi="Times New Roman"/>
      <w:b/>
      <w:bCs/>
      <w:sz w:val="22"/>
      <w:szCs w:val="24"/>
    </w:rPr>
  </w:style>
  <w:style w:type="character" w:customStyle="1" w:styleId="Nadpis3Char">
    <w:name w:val="Nadpis 3 Char"/>
    <w:basedOn w:val="Standardnpsmoodstavce"/>
    <w:link w:val="Nadpis3"/>
    <w:rsid w:val="006413CB"/>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6413CB"/>
    <w:rPr>
      <w:rFonts w:ascii="Times New Roman" w:eastAsia="Arial Unicode MS" w:hAnsi="Times New Roman"/>
      <w:b/>
      <w:bCs/>
      <w:sz w:val="24"/>
      <w:szCs w:val="26"/>
    </w:rPr>
  </w:style>
  <w:style w:type="character" w:customStyle="1" w:styleId="Nadpis5Char">
    <w:name w:val="Nadpis 5 Char"/>
    <w:basedOn w:val="Standardnpsmoodstavce"/>
    <w:link w:val="Nadpis5"/>
    <w:rsid w:val="006413CB"/>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6413CB"/>
    <w:rPr>
      <w:rFonts w:ascii="Times New Roman" w:eastAsia="Times New Roman" w:hAnsi="Times New Roman"/>
      <w:b/>
      <w:bCs/>
      <w:sz w:val="24"/>
      <w:szCs w:val="24"/>
    </w:rPr>
  </w:style>
  <w:style w:type="character" w:customStyle="1" w:styleId="Nadpis7Char">
    <w:name w:val="Nadpis 7 Char"/>
    <w:basedOn w:val="Standardnpsmoodstavce"/>
    <w:link w:val="Nadpis7"/>
    <w:rsid w:val="006413CB"/>
    <w:rPr>
      <w:rFonts w:ascii="Times New Roman" w:eastAsia="Times New Roman" w:hAnsi="Times New Roman"/>
      <w:b/>
      <w:bCs/>
      <w:sz w:val="36"/>
      <w:szCs w:val="24"/>
    </w:rPr>
  </w:style>
  <w:style w:type="character" w:customStyle="1" w:styleId="Nadpis8Char">
    <w:name w:val="Nadpis 8 Char"/>
    <w:basedOn w:val="Standardnpsmoodstavce"/>
    <w:link w:val="Nadpis8"/>
    <w:rsid w:val="006413CB"/>
    <w:rPr>
      <w:rFonts w:ascii="Times New Roman" w:eastAsia="Times New Roman" w:hAnsi="Times New Roman"/>
      <w:b/>
      <w:bCs/>
      <w:sz w:val="28"/>
      <w:szCs w:val="28"/>
    </w:rPr>
  </w:style>
  <w:style w:type="paragraph" w:customStyle="1" w:styleId="xl24">
    <w:name w:val="xl24"/>
    <w:basedOn w:val="Normln"/>
    <w:rsid w:val="006413CB"/>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5">
    <w:name w:val="xl35"/>
    <w:basedOn w:val="Normln"/>
    <w:rsid w:val="006413CB"/>
    <w:pPr>
      <w:spacing w:before="100" w:beforeAutospacing="1" w:after="100" w:afterAutospacing="1" w:line="240" w:lineRule="auto"/>
    </w:pPr>
    <w:rPr>
      <w:rFonts w:ascii="Times New Roman" w:eastAsia="Arial Unicode MS" w:hAnsi="Times New Roman"/>
      <w:b/>
      <w:bCs/>
      <w:sz w:val="28"/>
      <w:szCs w:val="28"/>
      <w:lang w:eastAsia="cs-CZ"/>
    </w:rPr>
  </w:style>
  <w:style w:type="paragraph" w:styleId="Zkladntext">
    <w:name w:val="Body Text"/>
    <w:basedOn w:val="Normln"/>
    <w:link w:val="ZkladntextChar"/>
    <w:rsid w:val="006413CB"/>
    <w:pPr>
      <w:spacing w:line="240" w:lineRule="auto"/>
      <w:jc w:val="both"/>
    </w:pPr>
    <w:rPr>
      <w:rFonts w:ascii="Times New Roman" w:eastAsia="Times New Roman" w:hAnsi="Times New Roman"/>
      <w:szCs w:val="24"/>
      <w:lang w:eastAsia="cs-CZ"/>
    </w:rPr>
  </w:style>
  <w:style w:type="character" w:customStyle="1" w:styleId="ZkladntextChar">
    <w:name w:val="Základní text Char"/>
    <w:basedOn w:val="Standardnpsmoodstavce"/>
    <w:link w:val="Zkladntext"/>
    <w:rsid w:val="006413CB"/>
    <w:rPr>
      <w:rFonts w:ascii="Times New Roman" w:eastAsia="Times New Roman" w:hAnsi="Times New Roman"/>
      <w:szCs w:val="24"/>
    </w:rPr>
  </w:style>
  <w:style w:type="paragraph" w:styleId="Zkladntext2">
    <w:name w:val="Body Text 2"/>
    <w:basedOn w:val="Normln"/>
    <w:link w:val="Zkladntext2Char"/>
    <w:semiHidden/>
    <w:rsid w:val="006413CB"/>
    <w:pPr>
      <w:spacing w:line="240" w:lineRule="auto"/>
      <w:jc w:val="both"/>
    </w:pPr>
    <w:rPr>
      <w:rFonts w:ascii="Times New Roman" w:eastAsia="Times New Roman" w:hAnsi="Times New Roman"/>
      <w:color w:val="000000"/>
      <w:sz w:val="28"/>
      <w:szCs w:val="28"/>
      <w:lang w:eastAsia="cs-CZ"/>
    </w:rPr>
  </w:style>
  <w:style w:type="character" w:customStyle="1" w:styleId="Zkladntext2Char">
    <w:name w:val="Základní text 2 Char"/>
    <w:basedOn w:val="Standardnpsmoodstavce"/>
    <w:link w:val="Zkladntext2"/>
    <w:semiHidden/>
    <w:rsid w:val="006413CB"/>
    <w:rPr>
      <w:rFonts w:ascii="Times New Roman" w:eastAsia="Times New Roman" w:hAnsi="Times New Roman"/>
      <w:color w:val="000000"/>
      <w:sz w:val="28"/>
      <w:szCs w:val="28"/>
    </w:rPr>
  </w:style>
  <w:style w:type="character" w:styleId="slostrnky">
    <w:name w:val="page number"/>
    <w:basedOn w:val="Standardnpsmoodstavce"/>
    <w:semiHidden/>
    <w:rsid w:val="006413CB"/>
  </w:style>
  <w:style w:type="paragraph" w:styleId="Zkladntext3">
    <w:name w:val="Body Text 3"/>
    <w:basedOn w:val="Normln"/>
    <w:link w:val="Zkladntext3Char"/>
    <w:rsid w:val="006413CB"/>
    <w:pPr>
      <w:spacing w:line="240" w:lineRule="auto"/>
      <w:jc w:val="both"/>
    </w:pPr>
    <w:rPr>
      <w:rFonts w:ascii="Times New Roman" w:eastAsia="Times New Roman" w:hAnsi="Times New Roman"/>
      <w:sz w:val="28"/>
      <w:szCs w:val="24"/>
      <w:lang w:eastAsia="cs-CZ"/>
    </w:rPr>
  </w:style>
  <w:style w:type="character" w:customStyle="1" w:styleId="Zkladntext3Char">
    <w:name w:val="Základní text 3 Char"/>
    <w:basedOn w:val="Standardnpsmoodstavce"/>
    <w:link w:val="Zkladntext3"/>
    <w:rsid w:val="006413CB"/>
    <w:rPr>
      <w:rFonts w:ascii="Times New Roman" w:eastAsia="Times New Roman" w:hAnsi="Times New Roman"/>
      <w:sz w:val="28"/>
      <w:szCs w:val="24"/>
    </w:rPr>
  </w:style>
  <w:style w:type="paragraph" w:styleId="Seznam2">
    <w:name w:val="List 2"/>
    <w:basedOn w:val="Normln"/>
    <w:semiHidden/>
    <w:rsid w:val="006413CB"/>
    <w:pPr>
      <w:spacing w:line="240" w:lineRule="auto"/>
      <w:ind w:left="566" w:hanging="283"/>
    </w:pPr>
    <w:rPr>
      <w:rFonts w:ascii="Times New Roman" w:eastAsia="Times New Roman" w:hAnsi="Times New Roman"/>
      <w:sz w:val="24"/>
      <w:szCs w:val="24"/>
      <w:lang w:eastAsia="cs-CZ"/>
    </w:rPr>
  </w:style>
  <w:style w:type="paragraph" w:styleId="Seznamsodrkami2">
    <w:name w:val="List Bullet 2"/>
    <w:basedOn w:val="Normln"/>
    <w:autoRedefine/>
    <w:semiHidden/>
    <w:rsid w:val="006413CB"/>
    <w:pPr>
      <w:numPr>
        <w:numId w:val="12"/>
      </w:numPr>
      <w:tabs>
        <w:tab w:val="clear" w:pos="2880"/>
        <w:tab w:val="num" w:pos="1200"/>
      </w:tabs>
      <w:spacing w:line="240" w:lineRule="auto"/>
      <w:ind w:left="0" w:firstLine="0"/>
    </w:pPr>
    <w:rPr>
      <w:rFonts w:ascii="Times New Roman" w:eastAsia="Times New Roman" w:hAnsi="Times New Roman"/>
      <w:sz w:val="24"/>
      <w:szCs w:val="24"/>
      <w:lang w:eastAsia="cs-CZ"/>
    </w:rPr>
  </w:style>
  <w:style w:type="paragraph" w:styleId="Seznamsodrkami">
    <w:name w:val="List Bullet"/>
    <w:basedOn w:val="Normln"/>
    <w:autoRedefine/>
    <w:semiHidden/>
    <w:rsid w:val="006413CB"/>
    <w:pPr>
      <w:numPr>
        <w:numId w:val="11"/>
      </w:numPr>
      <w:tabs>
        <w:tab w:val="clear" w:pos="360"/>
      </w:tabs>
      <w:spacing w:line="240" w:lineRule="auto"/>
      <w:ind w:left="0" w:firstLine="0"/>
    </w:pPr>
    <w:rPr>
      <w:rFonts w:ascii="Times New Roman" w:eastAsia="Times New Roman" w:hAnsi="Times New Roman"/>
      <w:sz w:val="24"/>
      <w:szCs w:val="24"/>
      <w:lang w:eastAsia="cs-CZ"/>
    </w:rPr>
  </w:style>
  <w:style w:type="paragraph" w:styleId="Zkladntextodsazen">
    <w:name w:val="Body Text Indent"/>
    <w:basedOn w:val="Normln"/>
    <w:link w:val="ZkladntextodsazenChar"/>
    <w:rsid w:val="006413CB"/>
    <w:pPr>
      <w:spacing w:line="240" w:lineRule="auto"/>
      <w:ind w:left="360" w:hanging="360"/>
    </w:pPr>
    <w:rPr>
      <w:rFonts w:ascii="Times New Roman" w:eastAsia="Times New Roman" w:hAnsi="Times New Roman"/>
      <w:sz w:val="28"/>
      <w:szCs w:val="24"/>
      <w:lang w:eastAsia="cs-CZ"/>
    </w:rPr>
  </w:style>
  <w:style w:type="character" w:customStyle="1" w:styleId="ZkladntextodsazenChar">
    <w:name w:val="Základní text odsazený Char"/>
    <w:basedOn w:val="Standardnpsmoodstavce"/>
    <w:link w:val="Zkladntextodsazen"/>
    <w:rsid w:val="006413CB"/>
    <w:rPr>
      <w:rFonts w:ascii="Times New Roman" w:eastAsia="Times New Roman" w:hAnsi="Times New Roman"/>
      <w:sz w:val="28"/>
      <w:szCs w:val="24"/>
    </w:rPr>
  </w:style>
  <w:style w:type="paragraph" w:styleId="Zkladntextodsazen2">
    <w:name w:val="Body Text Indent 2"/>
    <w:basedOn w:val="Normln"/>
    <w:link w:val="Zkladntextodsazen2Char"/>
    <w:semiHidden/>
    <w:rsid w:val="006413CB"/>
    <w:pPr>
      <w:tabs>
        <w:tab w:val="left" w:pos="360"/>
      </w:tabs>
      <w:spacing w:line="240" w:lineRule="auto"/>
      <w:ind w:left="360" w:hanging="360"/>
      <w:jc w:val="both"/>
    </w:pPr>
    <w:rPr>
      <w:rFonts w:ascii="Times New Roman" w:eastAsia="Times New Roman" w:hAnsi="Times New Roman"/>
      <w:sz w:val="28"/>
      <w:szCs w:val="24"/>
      <w:lang w:eastAsia="cs-CZ"/>
    </w:rPr>
  </w:style>
  <w:style w:type="character" w:customStyle="1" w:styleId="Zkladntextodsazen2Char">
    <w:name w:val="Základní text odsazený 2 Char"/>
    <w:basedOn w:val="Standardnpsmoodstavce"/>
    <w:link w:val="Zkladntextodsazen2"/>
    <w:semiHidden/>
    <w:rsid w:val="006413CB"/>
    <w:rPr>
      <w:rFonts w:ascii="Times New Roman" w:eastAsia="Times New Roman" w:hAnsi="Times New Roman"/>
      <w:sz w:val="28"/>
      <w:szCs w:val="24"/>
    </w:rPr>
  </w:style>
  <w:style w:type="paragraph" w:styleId="Textvbloku">
    <w:name w:val="Block Text"/>
    <w:basedOn w:val="Normln"/>
    <w:semiHidden/>
    <w:rsid w:val="006413CB"/>
    <w:pPr>
      <w:widowControl w:val="0"/>
      <w:autoSpaceDE w:val="0"/>
      <w:autoSpaceDN w:val="0"/>
      <w:adjustRightInd w:val="0"/>
      <w:spacing w:before="40" w:after="40" w:line="240" w:lineRule="auto"/>
      <w:ind w:left="40" w:right="40"/>
      <w:jc w:val="both"/>
    </w:pPr>
    <w:rPr>
      <w:rFonts w:ascii="Times New Roman" w:eastAsia="Times New Roman" w:hAnsi="Times New Roman"/>
      <w:color w:val="000000"/>
      <w:sz w:val="28"/>
      <w:szCs w:val="28"/>
      <w:lang w:eastAsia="cs-CZ"/>
    </w:rPr>
  </w:style>
  <w:style w:type="paragraph" w:customStyle="1" w:styleId="xl25">
    <w:name w:val="xl25"/>
    <w:basedOn w:val="Normln"/>
    <w:rsid w:val="00641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26">
    <w:name w:val="xl26"/>
    <w:basedOn w:val="Normln"/>
    <w:rsid w:val="00641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7">
    <w:name w:val="xl27"/>
    <w:basedOn w:val="Normln"/>
    <w:rsid w:val="006413CB"/>
    <w:pPr>
      <w:spacing w:before="100" w:beforeAutospacing="1" w:after="100" w:afterAutospacing="1" w:line="240" w:lineRule="auto"/>
      <w:jc w:val="right"/>
    </w:pPr>
    <w:rPr>
      <w:rFonts w:ascii="Times New Roman" w:eastAsia="Arial Unicode MS" w:hAnsi="Times New Roman"/>
      <w:sz w:val="28"/>
      <w:szCs w:val="28"/>
      <w:lang w:eastAsia="cs-CZ"/>
    </w:rPr>
  </w:style>
  <w:style w:type="paragraph" w:customStyle="1" w:styleId="xl28">
    <w:name w:val="xl28"/>
    <w:basedOn w:val="Normln"/>
    <w:rsid w:val="00641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9">
    <w:name w:val="xl29"/>
    <w:basedOn w:val="Normln"/>
    <w:rsid w:val="00641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cs-CZ"/>
    </w:rPr>
  </w:style>
  <w:style w:type="paragraph" w:customStyle="1" w:styleId="xl30">
    <w:name w:val="xl30"/>
    <w:basedOn w:val="Normln"/>
    <w:rsid w:val="006413CB"/>
    <w:pPr>
      <w:spacing w:before="100" w:beforeAutospacing="1" w:after="100" w:afterAutospacing="1" w:line="240" w:lineRule="auto"/>
      <w:textAlignment w:val="center"/>
    </w:pPr>
    <w:rPr>
      <w:rFonts w:ascii="Times New Roman" w:eastAsia="Arial Unicode MS" w:hAnsi="Times New Roman"/>
      <w:b/>
      <w:bCs/>
      <w:sz w:val="28"/>
      <w:szCs w:val="28"/>
      <w:lang w:eastAsia="cs-CZ"/>
    </w:rPr>
  </w:style>
  <w:style w:type="paragraph" w:customStyle="1" w:styleId="xl22">
    <w:name w:val="xl22"/>
    <w:basedOn w:val="Normln"/>
    <w:rsid w:val="006413CB"/>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Ji15">
    <w:name w:val="Jiří 1.5"/>
    <w:basedOn w:val="Zkladntextodsazen"/>
    <w:rsid w:val="006413CB"/>
    <w:pPr>
      <w:spacing w:before="120" w:line="360" w:lineRule="auto"/>
      <w:ind w:left="0" w:firstLine="0"/>
      <w:jc w:val="both"/>
    </w:pPr>
    <w:rPr>
      <w:kern w:val="28"/>
      <w:sz w:val="24"/>
      <w:szCs w:val="20"/>
    </w:rPr>
  </w:style>
  <w:style w:type="paragraph" w:customStyle="1" w:styleId="xl31">
    <w:name w:val="xl31"/>
    <w:basedOn w:val="Normln"/>
    <w:rsid w:val="006413CB"/>
    <w:pPr>
      <w:spacing w:before="100" w:beforeAutospacing="1" w:after="100" w:afterAutospacing="1" w:line="240" w:lineRule="auto"/>
      <w:jc w:val="right"/>
    </w:pPr>
    <w:rPr>
      <w:rFonts w:ascii="Times New Roman" w:eastAsia="Arial Unicode MS" w:hAnsi="Times New Roman"/>
      <w:sz w:val="24"/>
      <w:szCs w:val="24"/>
      <w:lang w:eastAsia="cs-CZ"/>
    </w:rPr>
  </w:style>
  <w:style w:type="paragraph" w:customStyle="1" w:styleId="xl32">
    <w:name w:val="xl32"/>
    <w:basedOn w:val="Normln"/>
    <w:rsid w:val="006413CB"/>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3">
    <w:name w:val="xl33"/>
    <w:basedOn w:val="Normln"/>
    <w:rsid w:val="006413CB"/>
    <w:pPr>
      <w:spacing w:before="100" w:beforeAutospacing="1" w:after="100" w:afterAutospacing="1" w:line="240" w:lineRule="auto"/>
    </w:pPr>
    <w:rPr>
      <w:rFonts w:ascii="Times New Roman" w:eastAsia="Arial Unicode MS" w:hAnsi="Times New Roman"/>
      <w:sz w:val="24"/>
      <w:szCs w:val="24"/>
      <w:lang w:eastAsia="cs-CZ"/>
    </w:rPr>
  </w:style>
  <w:style w:type="paragraph" w:customStyle="1" w:styleId="xl34">
    <w:name w:val="xl34"/>
    <w:basedOn w:val="Normln"/>
    <w:rsid w:val="006413CB"/>
    <w:pPr>
      <w:spacing w:before="100" w:beforeAutospacing="1" w:after="100" w:afterAutospacing="1" w:line="240" w:lineRule="auto"/>
    </w:pPr>
    <w:rPr>
      <w:rFonts w:ascii="Arial Unicode MS" w:eastAsia="Arial Unicode MS" w:hAnsi="Times New Roman"/>
      <w:sz w:val="24"/>
      <w:szCs w:val="24"/>
      <w:lang w:eastAsia="cs-CZ"/>
    </w:rPr>
  </w:style>
  <w:style w:type="paragraph" w:customStyle="1" w:styleId="xl36">
    <w:name w:val="xl36"/>
    <w:basedOn w:val="Normln"/>
    <w:rsid w:val="006413C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37">
    <w:name w:val="xl37"/>
    <w:basedOn w:val="Normln"/>
    <w:rsid w:val="00641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8">
    <w:name w:val="xl38"/>
    <w:basedOn w:val="Normln"/>
    <w:rsid w:val="00641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9">
    <w:name w:val="xl39"/>
    <w:basedOn w:val="Normln"/>
    <w:rsid w:val="006413C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0">
    <w:name w:val="xl40"/>
    <w:basedOn w:val="Normln"/>
    <w:rsid w:val="006413C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1">
    <w:name w:val="xl41"/>
    <w:basedOn w:val="Normln"/>
    <w:rsid w:val="006413CB"/>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2">
    <w:name w:val="xl42"/>
    <w:basedOn w:val="Normln"/>
    <w:rsid w:val="006413CB"/>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3">
    <w:name w:val="xl43"/>
    <w:basedOn w:val="Normln"/>
    <w:rsid w:val="006413CB"/>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4">
    <w:name w:val="xl44"/>
    <w:basedOn w:val="Normln"/>
    <w:rsid w:val="006413CB"/>
    <w:pPr>
      <w:shd w:val="clear" w:color="auto" w:fill="FF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45">
    <w:name w:val="xl45"/>
    <w:basedOn w:val="Normln"/>
    <w:rsid w:val="006413CB"/>
    <w:pPr>
      <w:shd w:val="clear" w:color="auto" w:fill="FF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46">
    <w:name w:val="xl46"/>
    <w:basedOn w:val="Normln"/>
    <w:rsid w:val="006413CB"/>
    <w:pPr>
      <w:pBdr>
        <w:right w:val="single" w:sz="4" w:space="0" w:color="auto"/>
      </w:pBdr>
      <w:shd w:val="clear" w:color="auto" w:fill="FF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47">
    <w:name w:val="xl47"/>
    <w:basedOn w:val="Normln"/>
    <w:rsid w:val="006413CB"/>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8">
    <w:name w:val="xl48"/>
    <w:basedOn w:val="Normln"/>
    <w:rsid w:val="006413CB"/>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9">
    <w:name w:val="xl49"/>
    <w:basedOn w:val="Normln"/>
    <w:rsid w:val="006413CB"/>
    <w:pPr>
      <w:shd w:val="clear" w:color="auto" w:fill="99CCFF"/>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0">
    <w:name w:val="xl50"/>
    <w:basedOn w:val="Normln"/>
    <w:rsid w:val="006413CB"/>
    <w:pPr>
      <w:shd w:val="clear" w:color="auto" w:fill="99CCFF"/>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1">
    <w:name w:val="xl51"/>
    <w:basedOn w:val="Normln"/>
    <w:rsid w:val="006413CB"/>
    <w:pPr>
      <w:pBdr>
        <w:right w:val="single" w:sz="4" w:space="0" w:color="auto"/>
      </w:pBdr>
      <w:shd w:val="clear" w:color="auto" w:fill="99CCFF"/>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2">
    <w:name w:val="xl52"/>
    <w:basedOn w:val="Normln"/>
    <w:rsid w:val="006413CB"/>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3">
    <w:name w:val="xl53"/>
    <w:basedOn w:val="Normln"/>
    <w:rsid w:val="006413CB"/>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4">
    <w:name w:val="xl54"/>
    <w:basedOn w:val="Normln"/>
    <w:rsid w:val="006413CB"/>
    <w:pPr>
      <w:shd w:val="clear" w:color="auto" w:fill="99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5">
    <w:name w:val="xl55"/>
    <w:basedOn w:val="Normln"/>
    <w:rsid w:val="006413CB"/>
    <w:pPr>
      <w:shd w:val="clear" w:color="auto" w:fill="99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6">
    <w:name w:val="xl56"/>
    <w:basedOn w:val="Normln"/>
    <w:rsid w:val="006413CB"/>
    <w:pPr>
      <w:pBdr>
        <w:right w:val="single" w:sz="4" w:space="0" w:color="auto"/>
      </w:pBdr>
      <w:shd w:val="clear" w:color="auto" w:fill="99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7">
    <w:name w:val="xl57"/>
    <w:basedOn w:val="Normln"/>
    <w:rsid w:val="006413CB"/>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8">
    <w:name w:val="xl58"/>
    <w:basedOn w:val="Normln"/>
    <w:rsid w:val="006413CB"/>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9">
    <w:name w:val="xl59"/>
    <w:basedOn w:val="Normln"/>
    <w:rsid w:val="006413CB"/>
    <w:pPr>
      <w:shd w:val="clear" w:color="auto" w:fill="33CCCC"/>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60">
    <w:name w:val="xl60"/>
    <w:basedOn w:val="Normln"/>
    <w:rsid w:val="006413CB"/>
    <w:pPr>
      <w:shd w:val="clear" w:color="auto" w:fill="33CCCC"/>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KUJKpsmenn">
    <w:name w:val="KUJK_písmenný"/>
    <w:basedOn w:val="KUJKnormal"/>
    <w:qFormat/>
    <w:rsid w:val="006413CB"/>
    <w:pPr>
      <w:spacing w:line="240" w:lineRule="auto"/>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6413CB"/>
    <w:pPr>
      <w:spacing w:line="240" w:lineRule="auto"/>
      <w:contextualSpacing w:val="0"/>
      <w:jc w:val="left"/>
    </w:pPr>
    <w:rPr>
      <w:rFonts w:ascii="Times New Roman" w:hAnsi="Times New Roman"/>
      <w:sz w:val="28"/>
    </w:rPr>
  </w:style>
  <w:style w:type="paragraph" w:customStyle="1" w:styleId="KUJKpolozka0">
    <w:name w:val="KUJK_polozka"/>
    <w:basedOn w:val="KUJKnormal"/>
    <w:next w:val="KUJKnormal"/>
    <w:qFormat/>
    <w:rsid w:val="006413CB"/>
    <w:pPr>
      <w:spacing w:line="240" w:lineRule="auto"/>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6413CB"/>
    <w:pPr>
      <w:spacing w:line="240" w:lineRule="auto"/>
      <w:ind w:left="360" w:hanging="360"/>
    </w:pPr>
    <w:rPr>
      <w:rFonts w:ascii="Times New Roman" w:eastAsia="Times New Roman" w:hAnsi="Times New Roman"/>
      <w:b/>
      <w:sz w:val="28"/>
      <w:szCs w:val="28"/>
    </w:rPr>
  </w:style>
  <w:style w:type="paragraph" w:styleId="Rozloendokumentu">
    <w:name w:val="Document Map"/>
    <w:basedOn w:val="Normln"/>
    <w:link w:val="RozloendokumentuChar"/>
    <w:uiPriority w:val="99"/>
    <w:semiHidden/>
    <w:unhideWhenUsed/>
    <w:rsid w:val="006413CB"/>
    <w:pPr>
      <w:spacing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6413CB"/>
    <w:rPr>
      <w:rFonts w:ascii="Tahoma" w:eastAsia="Times New Roman" w:hAnsi="Tahoma" w:cs="Tahoma"/>
      <w:sz w:val="16"/>
      <w:szCs w:val="16"/>
    </w:rPr>
  </w:style>
  <w:style w:type="table" w:styleId="Mkatabulky">
    <w:name w:val="Table Grid"/>
    <w:basedOn w:val="Normlntabulka"/>
    <w:uiPriority w:val="59"/>
    <w:rsid w:val="006413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413CB"/>
    <w:rPr>
      <w:rFonts w:ascii="Times New Roman" w:hAnsi="Times New Roman"/>
      <w:sz w:val="28"/>
      <w:szCs w:val="22"/>
      <w:lang w:eastAsia="en-US"/>
    </w:rPr>
  </w:style>
  <w:style w:type="numbering" w:customStyle="1" w:styleId="Bezseznamu1">
    <w:name w:val="Bez seznamu1"/>
    <w:next w:val="Bezseznamu"/>
    <w:uiPriority w:val="99"/>
    <w:semiHidden/>
    <w:unhideWhenUsed/>
    <w:rsid w:val="006413CB"/>
  </w:style>
  <w:style w:type="numbering" w:customStyle="1" w:styleId="KUJKviceurovnovy1">
    <w:name w:val="KUJK_viceurovnovy1"/>
    <w:uiPriority w:val="99"/>
    <w:rsid w:val="006413CB"/>
    <w:pPr>
      <w:numPr>
        <w:numId w:val="5"/>
      </w:numPr>
    </w:pPr>
  </w:style>
  <w:style w:type="numbering" w:customStyle="1" w:styleId="KUJKviceurovnovy11">
    <w:name w:val="KUJK_viceurovnovy11"/>
    <w:uiPriority w:val="99"/>
    <w:rsid w:val="006413CB"/>
    <w:pPr>
      <w:numPr>
        <w:numId w:val="6"/>
      </w:numPr>
    </w:pPr>
  </w:style>
  <w:style w:type="numbering" w:customStyle="1" w:styleId="KUJKviceurovnovy2">
    <w:name w:val="KUJK_viceurovnovy2"/>
    <w:uiPriority w:val="99"/>
    <w:rsid w:val="006413CB"/>
    <w:pPr>
      <w:numPr>
        <w:numId w:val="13"/>
      </w:numPr>
    </w:pPr>
  </w:style>
  <w:style w:type="numbering" w:customStyle="1" w:styleId="Bezseznamu2">
    <w:name w:val="Bez seznamu2"/>
    <w:next w:val="Bezseznamu"/>
    <w:uiPriority w:val="99"/>
    <w:semiHidden/>
    <w:unhideWhenUsed/>
    <w:rsid w:val="006413CB"/>
  </w:style>
  <w:style w:type="numbering" w:customStyle="1" w:styleId="KUJKviceurovnovy3">
    <w:name w:val="KUJK_viceurovnovy3"/>
    <w:uiPriority w:val="99"/>
    <w:rsid w:val="006413CB"/>
    <w:pPr>
      <w:numPr>
        <w:numId w:val="3"/>
      </w:numPr>
    </w:pPr>
  </w:style>
  <w:style w:type="numbering" w:customStyle="1" w:styleId="Bezseznamu3">
    <w:name w:val="Bez seznamu3"/>
    <w:next w:val="Bezseznamu"/>
    <w:uiPriority w:val="99"/>
    <w:semiHidden/>
    <w:unhideWhenUsed/>
    <w:rsid w:val="006413CB"/>
  </w:style>
  <w:style w:type="numbering" w:customStyle="1" w:styleId="KUJKviceurovnovy4">
    <w:name w:val="KUJK_viceurovnovy4"/>
    <w:uiPriority w:val="99"/>
    <w:rsid w:val="006413CB"/>
  </w:style>
  <w:style w:type="numbering" w:customStyle="1" w:styleId="Bezseznamu4">
    <w:name w:val="Bez seznamu4"/>
    <w:next w:val="Bezseznamu"/>
    <w:uiPriority w:val="99"/>
    <w:semiHidden/>
    <w:unhideWhenUsed/>
    <w:rsid w:val="006413CB"/>
  </w:style>
  <w:style w:type="numbering" w:customStyle="1" w:styleId="KUJKviceurovnovy5">
    <w:name w:val="KUJK_viceurovnovy5"/>
    <w:uiPriority w:val="99"/>
    <w:rsid w:val="006413CB"/>
  </w:style>
  <w:style w:type="numbering" w:customStyle="1" w:styleId="Bezseznamu5">
    <w:name w:val="Bez seznamu5"/>
    <w:next w:val="Bezseznamu"/>
    <w:uiPriority w:val="99"/>
    <w:semiHidden/>
    <w:unhideWhenUsed/>
    <w:rsid w:val="006413CB"/>
  </w:style>
  <w:style w:type="numbering" w:customStyle="1" w:styleId="KUJKviceurovnovy6">
    <w:name w:val="KUJK_viceurovnovy6"/>
    <w:uiPriority w:val="99"/>
    <w:rsid w:val="006413CB"/>
  </w:style>
  <w:style w:type="numbering" w:customStyle="1" w:styleId="Bezseznamu6">
    <w:name w:val="Bez seznamu6"/>
    <w:next w:val="Bezseznamu"/>
    <w:uiPriority w:val="99"/>
    <w:semiHidden/>
    <w:unhideWhenUsed/>
    <w:rsid w:val="006413CB"/>
  </w:style>
  <w:style w:type="numbering" w:customStyle="1" w:styleId="KUJKviceurovnovy7">
    <w:name w:val="KUJK_viceurovnovy7"/>
    <w:uiPriority w:val="99"/>
    <w:rsid w:val="006413CB"/>
  </w:style>
  <w:style w:type="numbering" w:customStyle="1" w:styleId="Bezseznamu7">
    <w:name w:val="Bez seznamu7"/>
    <w:next w:val="Bezseznamu"/>
    <w:uiPriority w:val="99"/>
    <w:semiHidden/>
    <w:unhideWhenUsed/>
    <w:rsid w:val="006413CB"/>
  </w:style>
  <w:style w:type="numbering" w:customStyle="1" w:styleId="KUJKviceurovnovy8">
    <w:name w:val="KUJK_viceurovnovy8"/>
    <w:uiPriority w:val="99"/>
    <w:rsid w:val="006413CB"/>
  </w:style>
  <w:style w:type="numbering" w:customStyle="1" w:styleId="Bezseznamu8">
    <w:name w:val="Bez seznamu8"/>
    <w:next w:val="Bezseznamu"/>
    <w:uiPriority w:val="99"/>
    <w:semiHidden/>
    <w:unhideWhenUsed/>
    <w:rsid w:val="006413CB"/>
  </w:style>
  <w:style w:type="numbering" w:customStyle="1" w:styleId="KUJKviceurovnovy9">
    <w:name w:val="KUJK_viceurovnovy9"/>
    <w:uiPriority w:val="99"/>
    <w:rsid w:val="006413CB"/>
  </w:style>
  <w:style w:type="numbering" w:customStyle="1" w:styleId="Bezseznamu9">
    <w:name w:val="Bez seznamu9"/>
    <w:next w:val="Bezseznamu"/>
    <w:uiPriority w:val="99"/>
    <w:semiHidden/>
    <w:unhideWhenUsed/>
    <w:rsid w:val="006413CB"/>
  </w:style>
  <w:style w:type="numbering" w:customStyle="1" w:styleId="KUJKviceurovnovy10">
    <w:name w:val="KUJK_viceurovnovy10"/>
    <w:uiPriority w:val="99"/>
    <w:rsid w:val="006413CB"/>
  </w:style>
  <w:style w:type="numbering" w:customStyle="1" w:styleId="Bezseznamu10">
    <w:name w:val="Bez seznamu10"/>
    <w:next w:val="Bezseznamu"/>
    <w:uiPriority w:val="99"/>
    <w:semiHidden/>
    <w:unhideWhenUsed/>
    <w:rsid w:val="006413CB"/>
  </w:style>
  <w:style w:type="numbering" w:customStyle="1" w:styleId="KUJKviceurovnovy12">
    <w:name w:val="KUJK_viceurovnovy12"/>
    <w:uiPriority w:val="99"/>
    <w:rsid w:val="006413CB"/>
  </w:style>
  <w:style w:type="numbering" w:customStyle="1" w:styleId="Bezseznamu11">
    <w:name w:val="Bez seznamu11"/>
    <w:next w:val="Bezseznamu"/>
    <w:uiPriority w:val="99"/>
    <w:semiHidden/>
    <w:unhideWhenUsed/>
    <w:rsid w:val="006413CB"/>
  </w:style>
  <w:style w:type="numbering" w:customStyle="1" w:styleId="KUJKviceurovnovy13">
    <w:name w:val="KUJK_viceurovnovy13"/>
    <w:uiPriority w:val="99"/>
    <w:rsid w:val="006413CB"/>
  </w:style>
  <w:style w:type="numbering" w:customStyle="1" w:styleId="Bezseznamu12">
    <w:name w:val="Bez seznamu12"/>
    <w:next w:val="Bezseznamu"/>
    <w:uiPriority w:val="99"/>
    <w:semiHidden/>
    <w:unhideWhenUsed/>
    <w:rsid w:val="006413CB"/>
  </w:style>
  <w:style w:type="numbering" w:customStyle="1" w:styleId="KUJKviceurovnovy14">
    <w:name w:val="KUJK_viceurovnovy14"/>
    <w:uiPriority w:val="99"/>
    <w:rsid w:val="006413CB"/>
  </w:style>
  <w:style w:type="numbering" w:customStyle="1" w:styleId="Bezseznamu13">
    <w:name w:val="Bez seznamu13"/>
    <w:next w:val="Bezseznamu"/>
    <w:uiPriority w:val="99"/>
    <w:semiHidden/>
    <w:unhideWhenUsed/>
    <w:rsid w:val="006413CB"/>
  </w:style>
  <w:style w:type="numbering" w:customStyle="1" w:styleId="KUJKviceurovnovy15">
    <w:name w:val="KUJK_viceurovnovy15"/>
    <w:uiPriority w:val="99"/>
    <w:rsid w:val="006413CB"/>
    <w:pPr>
      <w:numPr>
        <w:numId w:val="2"/>
      </w:numPr>
    </w:pPr>
  </w:style>
  <w:style w:type="numbering" w:customStyle="1" w:styleId="Bezseznamu14">
    <w:name w:val="Bez seznamu14"/>
    <w:next w:val="Bezseznamu"/>
    <w:uiPriority w:val="99"/>
    <w:semiHidden/>
    <w:unhideWhenUsed/>
    <w:rsid w:val="006413CB"/>
  </w:style>
  <w:style w:type="numbering" w:customStyle="1" w:styleId="KUJKviceurovnovy16">
    <w:name w:val="KUJK_viceurovnovy16"/>
    <w:uiPriority w:val="99"/>
    <w:rsid w:val="006413CB"/>
    <w:pPr>
      <w:numPr>
        <w:numId w:val="12"/>
      </w:numPr>
    </w:pPr>
  </w:style>
  <w:style w:type="character" w:styleId="Odkaznakoment">
    <w:name w:val="annotation reference"/>
    <w:uiPriority w:val="99"/>
    <w:semiHidden/>
    <w:unhideWhenUsed/>
    <w:rsid w:val="006413CB"/>
    <w:rPr>
      <w:sz w:val="16"/>
      <w:szCs w:val="16"/>
    </w:rPr>
  </w:style>
  <w:style w:type="paragraph" w:styleId="Textkomente">
    <w:name w:val="annotation text"/>
    <w:basedOn w:val="Normln"/>
    <w:link w:val="TextkomenteChar"/>
    <w:uiPriority w:val="99"/>
    <w:semiHidden/>
    <w:unhideWhenUsed/>
    <w:rsid w:val="006413CB"/>
    <w:pPr>
      <w:spacing w:line="240" w:lineRule="auto"/>
    </w:pPr>
    <w:rPr>
      <w:rFonts w:ascii="Times New Roman" w:hAnsi="Times New Roman"/>
      <w:szCs w:val="20"/>
    </w:rPr>
  </w:style>
  <w:style w:type="character" w:customStyle="1" w:styleId="TextkomenteChar">
    <w:name w:val="Text komentáře Char"/>
    <w:basedOn w:val="Standardnpsmoodstavce"/>
    <w:link w:val="Textkomente"/>
    <w:uiPriority w:val="99"/>
    <w:semiHidden/>
    <w:rsid w:val="006413CB"/>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413CB"/>
    <w:rPr>
      <w:b/>
      <w:bCs/>
    </w:rPr>
  </w:style>
  <w:style w:type="character" w:customStyle="1" w:styleId="PedmtkomenteChar">
    <w:name w:val="Předmět komentáře Char"/>
    <w:basedOn w:val="TextkomenteChar"/>
    <w:link w:val="Pedmtkomente"/>
    <w:uiPriority w:val="99"/>
    <w:semiHidden/>
    <w:rsid w:val="006413CB"/>
    <w:rPr>
      <w:rFonts w:ascii="Times New Roman" w:hAnsi="Times New Roman"/>
      <w:b/>
      <w:bCs/>
      <w:lang w:eastAsia="en-US"/>
    </w:rPr>
  </w:style>
  <w:style w:type="paragraph" w:customStyle="1" w:styleId="msonormal0">
    <w:name w:val="msonormal"/>
    <w:basedOn w:val="Normln"/>
    <w:rsid w:val="006413CB"/>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9084</Words>
  <Characters>53601</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2026-01-30T11:53:00Z</dcterms:created>
  <dcterms:modified xsi:type="dcterms:W3CDTF">2026-01-30T11:53:00Z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5778162</vt:i4>
  </property>
  <property fmtid="{D5CDD505-2E9C-101B-9397-08002B2CF9AE}" pid="4" name="ID_Navrh">
    <vt:i4>5784364</vt:i4>
  </property>
  <property fmtid="{D5CDD505-2E9C-101B-9397-08002B2CF9AE}" pid="5" name="UlozitJako">
    <vt:lpwstr>C:\Users\mrazkova\AppData\Local\Temp\iU95943848\Zastupitelstvo\2021-11-25\Navrhy\418-ZK-21.</vt:lpwstr>
  </property>
  <property fmtid="{D5CDD505-2E9C-101B-9397-08002B2CF9AE}" pid="6" name="Zpracovat">
    <vt:bool>false</vt:bool>
  </property>
</Properties>
</file>