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EB789E" w14:paraId="01B55868" w14:textId="77777777" w:rsidTr="00C91F8E">
        <w:trPr>
          <w:trHeight w:hRule="exact" w:val="397"/>
        </w:trPr>
        <w:tc>
          <w:tcPr>
            <w:tcW w:w="2376" w:type="dxa"/>
            <w:hideMark/>
          </w:tcPr>
          <w:p w14:paraId="7FA0FFB0" w14:textId="77777777" w:rsidR="00EB789E" w:rsidRDefault="00EB789E" w:rsidP="00861A6E">
            <w:pPr>
              <w:pStyle w:val="KUJKtucny"/>
            </w:pPr>
            <w:r>
              <w:t>Datum jednání:</w:t>
            </w:r>
          </w:p>
        </w:tc>
        <w:tc>
          <w:tcPr>
            <w:tcW w:w="3828" w:type="dxa"/>
            <w:hideMark/>
          </w:tcPr>
          <w:p w14:paraId="5E7DF880" w14:textId="77777777" w:rsidR="00EB789E" w:rsidRDefault="00EB789E" w:rsidP="00861A6E">
            <w:pPr>
              <w:pStyle w:val="KUJKnormal"/>
            </w:pPr>
            <w:r>
              <w:t>20. 10. 2021</w:t>
            </w:r>
          </w:p>
        </w:tc>
        <w:tc>
          <w:tcPr>
            <w:tcW w:w="2126" w:type="dxa"/>
            <w:hideMark/>
          </w:tcPr>
          <w:p w14:paraId="21B32031" w14:textId="77777777" w:rsidR="00EB789E" w:rsidRDefault="00EB789E" w:rsidP="00861A6E">
            <w:pPr>
              <w:pStyle w:val="KUJKtucny"/>
            </w:pPr>
            <w:r>
              <w:t>Bod programu:</w:t>
            </w:r>
          </w:p>
        </w:tc>
        <w:tc>
          <w:tcPr>
            <w:tcW w:w="850" w:type="dxa"/>
          </w:tcPr>
          <w:p w14:paraId="6FE6BB89" w14:textId="77777777" w:rsidR="00EB789E" w:rsidRDefault="00EB789E" w:rsidP="00861A6E">
            <w:pPr>
              <w:pStyle w:val="KUJKnormal"/>
            </w:pPr>
          </w:p>
        </w:tc>
      </w:tr>
      <w:tr w:rsidR="00EB789E" w14:paraId="0B8CC4A2" w14:textId="77777777" w:rsidTr="00C91F8E">
        <w:trPr>
          <w:cantSplit/>
          <w:trHeight w:hRule="exact" w:val="397"/>
        </w:trPr>
        <w:tc>
          <w:tcPr>
            <w:tcW w:w="2376" w:type="dxa"/>
            <w:hideMark/>
          </w:tcPr>
          <w:p w14:paraId="250D34F9" w14:textId="77777777" w:rsidR="00EB789E" w:rsidRDefault="00EB789E" w:rsidP="00861A6E">
            <w:pPr>
              <w:pStyle w:val="KUJKtucny"/>
            </w:pPr>
            <w:r>
              <w:t>Číslo návrhu:</w:t>
            </w:r>
          </w:p>
        </w:tc>
        <w:tc>
          <w:tcPr>
            <w:tcW w:w="6804" w:type="dxa"/>
            <w:gridSpan w:val="3"/>
            <w:hideMark/>
          </w:tcPr>
          <w:p w14:paraId="06B5E7DD" w14:textId="77777777" w:rsidR="00EB789E" w:rsidRDefault="00EB789E" w:rsidP="00861A6E">
            <w:pPr>
              <w:pStyle w:val="KUJKnormal"/>
            </w:pPr>
            <w:r>
              <w:t>409/ZK/21</w:t>
            </w:r>
          </w:p>
        </w:tc>
      </w:tr>
      <w:tr w:rsidR="00EB789E" w14:paraId="6AC15AB5" w14:textId="77777777" w:rsidTr="00C91F8E">
        <w:trPr>
          <w:trHeight w:val="397"/>
        </w:trPr>
        <w:tc>
          <w:tcPr>
            <w:tcW w:w="2376" w:type="dxa"/>
          </w:tcPr>
          <w:p w14:paraId="326028EF" w14:textId="77777777" w:rsidR="00EB789E" w:rsidRDefault="00EB789E" w:rsidP="00861A6E"/>
          <w:p w14:paraId="2E0F2780" w14:textId="77777777" w:rsidR="00EB789E" w:rsidRDefault="00EB789E" w:rsidP="00861A6E">
            <w:pPr>
              <w:pStyle w:val="KUJKtucny"/>
            </w:pPr>
            <w:r>
              <w:t>Název bodu:</w:t>
            </w:r>
          </w:p>
        </w:tc>
        <w:tc>
          <w:tcPr>
            <w:tcW w:w="6804" w:type="dxa"/>
            <w:gridSpan w:val="3"/>
          </w:tcPr>
          <w:p w14:paraId="166B28B4" w14:textId="77777777" w:rsidR="00EB789E" w:rsidRDefault="00EB789E" w:rsidP="00861A6E"/>
          <w:p w14:paraId="280534A5" w14:textId="77777777" w:rsidR="00EB789E" w:rsidRDefault="00EB789E" w:rsidP="00861A6E">
            <w:pPr>
              <w:pStyle w:val="KUJKtucny"/>
              <w:rPr>
                <w:sz w:val="22"/>
                <w:szCs w:val="22"/>
              </w:rPr>
            </w:pPr>
            <w:r>
              <w:rPr>
                <w:sz w:val="22"/>
                <w:szCs w:val="22"/>
              </w:rPr>
              <w:t>Dotační program Jihočeského kraje Program obnovy venkova Jihočeského kraje v roce 2022 - návrh</w:t>
            </w:r>
          </w:p>
        </w:tc>
      </w:tr>
    </w:tbl>
    <w:p w14:paraId="16C1B782" w14:textId="77777777" w:rsidR="00EB789E" w:rsidRDefault="00EB789E" w:rsidP="00C91F8E">
      <w:pPr>
        <w:pStyle w:val="KUJKnormal"/>
        <w:rPr>
          <w:b/>
          <w:bCs/>
        </w:rPr>
      </w:pPr>
      <w:r>
        <w:rPr>
          <w:b/>
          <w:bCs/>
        </w:rPr>
        <w:pict w14:anchorId="4C7740BC">
          <v:rect id="_x0000_i1029" style="width:453.6pt;height:1.5pt" o:hralign="center" o:hrstd="t" o:hrnoshade="t" o:hr="t" fillcolor="black" stroked="f"/>
        </w:pict>
      </w:r>
    </w:p>
    <w:p w14:paraId="20A9C354" w14:textId="77777777" w:rsidR="00EB789E" w:rsidRDefault="00EB789E" w:rsidP="00C91F8E">
      <w:pPr>
        <w:pStyle w:val="KUJKnormal"/>
      </w:pPr>
    </w:p>
    <w:p w14:paraId="2BB743D6" w14:textId="77777777" w:rsidR="00EB789E" w:rsidRDefault="00EB789E" w:rsidP="00C91F8E">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EB789E" w14:paraId="7803A2A5" w14:textId="77777777" w:rsidTr="00861A6E">
        <w:trPr>
          <w:trHeight w:val="397"/>
        </w:trPr>
        <w:tc>
          <w:tcPr>
            <w:tcW w:w="2350" w:type="dxa"/>
            <w:hideMark/>
          </w:tcPr>
          <w:p w14:paraId="30B225CF" w14:textId="77777777" w:rsidR="00EB789E" w:rsidRDefault="00EB789E" w:rsidP="00861A6E">
            <w:pPr>
              <w:pStyle w:val="KUJKtucny"/>
            </w:pPr>
            <w:r>
              <w:t>Předkladatel:</w:t>
            </w:r>
          </w:p>
        </w:tc>
        <w:tc>
          <w:tcPr>
            <w:tcW w:w="6862" w:type="dxa"/>
          </w:tcPr>
          <w:p w14:paraId="3D615176" w14:textId="77777777" w:rsidR="00EB789E" w:rsidRDefault="00EB789E" w:rsidP="00861A6E">
            <w:pPr>
              <w:pStyle w:val="KUJKnormal"/>
            </w:pPr>
            <w:r>
              <w:t>Pavel Hroch</w:t>
            </w:r>
          </w:p>
          <w:p w14:paraId="597EFED9" w14:textId="77777777" w:rsidR="00EB789E" w:rsidRDefault="00EB789E" w:rsidP="00861A6E"/>
        </w:tc>
      </w:tr>
      <w:tr w:rsidR="00EB789E" w14:paraId="595EA60C" w14:textId="77777777" w:rsidTr="00861A6E">
        <w:trPr>
          <w:trHeight w:val="397"/>
        </w:trPr>
        <w:tc>
          <w:tcPr>
            <w:tcW w:w="2350" w:type="dxa"/>
          </w:tcPr>
          <w:p w14:paraId="3E838FA6" w14:textId="77777777" w:rsidR="00EB789E" w:rsidRDefault="00EB789E" w:rsidP="00861A6E">
            <w:pPr>
              <w:pStyle w:val="KUJKtucny"/>
            </w:pPr>
            <w:r>
              <w:t>Zpracoval:</w:t>
            </w:r>
          </w:p>
          <w:p w14:paraId="582AA8F2" w14:textId="77777777" w:rsidR="00EB789E" w:rsidRDefault="00EB789E" w:rsidP="00861A6E"/>
        </w:tc>
        <w:tc>
          <w:tcPr>
            <w:tcW w:w="6862" w:type="dxa"/>
            <w:hideMark/>
          </w:tcPr>
          <w:p w14:paraId="77A03D5A" w14:textId="77777777" w:rsidR="00EB789E" w:rsidRDefault="00EB789E" w:rsidP="00861A6E">
            <w:pPr>
              <w:pStyle w:val="KUJKnormal"/>
            </w:pPr>
            <w:r>
              <w:t>OEZI</w:t>
            </w:r>
          </w:p>
        </w:tc>
      </w:tr>
      <w:tr w:rsidR="00EB789E" w14:paraId="7BA74869" w14:textId="77777777" w:rsidTr="00861A6E">
        <w:trPr>
          <w:trHeight w:val="397"/>
        </w:trPr>
        <w:tc>
          <w:tcPr>
            <w:tcW w:w="2350" w:type="dxa"/>
          </w:tcPr>
          <w:p w14:paraId="1F14FA0C" w14:textId="77777777" w:rsidR="00EB789E" w:rsidRPr="009715F9" w:rsidRDefault="00EB789E" w:rsidP="00861A6E">
            <w:pPr>
              <w:pStyle w:val="KUJKnormal"/>
              <w:rPr>
                <w:b/>
              </w:rPr>
            </w:pPr>
            <w:r w:rsidRPr="009715F9">
              <w:rPr>
                <w:b/>
              </w:rPr>
              <w:t>Vedoucí odboru:</w:t>
            </w:r>
          </w:p>
          <w:p w14:paraId="02C9501E" w14:textId="77777777" w:rsidR="00EB789E" w:rsidRDefault="00EB789E" w:rsidP="00861A6E"/>
        </w:tc>
        <w:tc>
          <w:tcPr>
            <w:tcW w:w="6862" w:type="dxa"/>
            <w:hideMark/>
          </w:tcPr>
          <w:p w14:paraId="00133365" w14:textId="77777777" w:rsidR="00EB789E" w:rsidRDefault="00EB789E" w:rsidP="00861A6E">
            <w:pPr>
              <w:pStyle w:val="KUJKnormal"/>
            </w:pPr>
            <w:r>
              <w:t>Ing. Jan Návara</w:t>
            </w:r>
          </w:p>
        </w:tc>
      </w:tr>
    </w:tbl>
    <w:p w14:paraId="5B91E71D" w14:textId="77777777" w:rsidR="00EB789E" w:rsidRDefault="00EB789E" w:rsidP="00C91F8E">
      <w:pPr>
        <w:pStyle w:val="KUJKnormal"/>
      </w:pPr>
    </w:p>
    <w:p w14:paraId="075C1FED" w14:textId="77777777" w:rsidR="00EB789E" w:rsidRPr="0052161F" w:rsidRDefault="00EB789E" w:rsidP="00C91F8E">
      <w:pPr>
        <w:pStyle w:val="KUJKtucny"/>
      </w:pPr>
      <w:r w:rsidRPr="0052161F">
        <w:t>NÁVRH USNESENÍ</w:t>
      </w:r>
    </w:p>
    <w:p w14:paraId="74417926" w14:textId="77777777" w:rsidR="00EB789E" w:rsidRDefault="00EB789E" w:rsidP="00C91F8E">
      <w:pPr>
        <w:pStyle w:val="KUJKnormal"/>
        <w:rPr>
          <w:rFonts w:ascii="Calibri" w:hAnsi="Calibri" w:cs="Calibri"/>
          <w:sz w:val="12"/>
          <w:szCs w:val="12"/>
        </w:rPr>
      </w:pPr>
      <w:bookmarkStart w:id="1" w:name="US_ZaVeVeci"/>
      <w:bookmarkEnd w:id="1"/>
    </w:p>
    <w:p w14:paraId="0ED18D89" w14:textId="77777777" w:rsidR="00EB789E" w:rsidRPr="00841DFC" w:rsidRDefault="00EB789E" w:rsidP="00EB789E">
      <w:pPr>
        <w:pStyle w:val="KUJKPolozka"/>
        <w:spacing w:line="240" w:lineRule="auto"/>
      </w:pPr>
      <w:r w:rsidRPr="00841DFC">
        <w:t>Zastupitelstvo Jihočeského kraje</w:t>
      </w:r>
    </w:p>
    <w:p w14:paraId="182F7572" w14:textId="77777777" w:rsidR="00EB789E" w:rsidRDefault="00EB789E" w:rsidP="00EB789E">
      <w:pPr>
        <w:pStyle w:val="KUJKdoplnek2"/>
        <w:spacing w:line="240" w:lineRule="auto"/>
        <w:ind w:left="357" w:hanging="357"/>
      </w:pPr>
      <w:r w:rsidRPr="00730306">
        <w:t>bere na vědomí</w:t>
      </w:r>
    </w:p>
    <w:p w14:paraId="6FB9647D" w14:textId="77777777" w:rsidR="00EB789E" w:rsidRPr="002E30E2" w:rsidRDefault="00EB789E" w:rsidP="00C91F8E">
      <w:pPr>
        <w:pStyle w:val="KUJKnormal"/>
      </w:pPr>
      <w:r w:rsidRPr="002E30E2">
        <w:t>návrh Programu obnovy venkova Jihočeského kraje v roce 202</w:t>
      </w:r>
      <w:r>
        <w:t>2</w:t>
      </w:r>
      <w:r w:rsidRPr="002E30E2">
        <w:t xml:space="preserve"> podle příloh návrhu č. </w:t>
      </w:r>
      <w:r>
        <w:t>409</w:t>
      </w:r>
      <w:r w:rsidRPr="002E30E2">
        <w:t>/ZK/2</w:t>
      </w:r>
      <w:r>
        <w:t>1</w:t>
      </w:r>
      <w:r w:rsidRPr="002E30E2">
        <w:t>;</w:t>
      </w:r>
    </w:p>
    <w:p w14:paraId="3650F397" w14:textId="77777777" w:rsidR="00EB789E" w:rsidRPr="00E10FE7" w:rsidRDefault="00EB789E" w:rsidP="00EB789E">
      <w:pPr>
        <w:pStyle w:val="KUJKdoplnek2"/>
        <w:spacing w:line="240" w:lineRule="auto"/>
      </w:pPr>
      <w:r w:rsidRPr="00AF7BAE">
        <w:t>schvaluje</w:t>
      </w:r>
    </w:p>
    <w:p w14:paraId="5A9DBC26" w14:textId="77777777" w:rsidR="00EB789E" w:rsidRPr="002E30E2" w:rsidRDefault="00EB789E" w:rsidP="00EB789E">
      <w:pPr>
        <w:pStyle w:val="KUJKPolozka"/>
        <w:spacing w:line="240" w:lineRule="auto"/>
        <w:rPr>
          <w:b w:val="0"/>
          <w:bCs/>
        </w:rPr>
      </w:pPr>
      <w:r w:rsidRPr="002E30E2">
        <w:rPr>
          <w:b w:val="0"/>
          <w:bCs/>
        </w:rPr>
        <w:t>Pravidla Programu obnovy venkova Jihočeského kraje v roce 202</w:t>
      </w:r>
      <w:r>
        <w:rPr>
          <w:b w:val="0"/>
          <w:bCs/>
        </w:rPr>
        <w:t>2</w:t>
      </w:r>
      <w:r w:rsidRPr="002E30E2">
        <w:rPr>
          <w:b w:val="0"/>
          <w:bCs/>
        </w:rPr>
        <w:t>;</w:t>
      </w:r>
    </w:p>
    <w:p w14:paraId="7047E4E7" w14:textId="77777777" w:rsidR="00EB789E" w:rsidRPr="007563DA" w:rsidRDefault="00EB789E" w:rsidP="00EB789E">
      <w:pPr>
        <w:pStyle w:val="KUJKdoplnek2"/>
        <w:numPr>
          <w:ilvl w:val="1"/>
          <w:numId w:val="11"/>
        </w:numPr>
        <w:spacing w:line="240" w:lineRule="auto"/>
      </w:pPr>
      <w:r w:rsidRPr="00B037D0">
        <w:t>vyhlašuje</w:t>
      </w:r>
    </w:p>
    <w:p w14:paraId="11256FBA" w14:textId="77777777" w:rsidR="00EB789E" w:rsidRPr="00334FBF" w:rsidRDefault="00EB789E" w:rsidP="00EB789E">
      <w:pPr>
        <w:pStyle w:val="KUJKPolozka"/>
        <w:numPr>
          <w:ilvl w:val="0"/>
          <w:numId w:val="11"/>
        </w:numPr>
        <w:spacing w:line="240" w:lineRule="auto"/>
        <w:rPr>
          <w:b w:val="0"/>
          <w:bCs/>
        </w:rPr>
      </w:pPr>
      <w:r w:rsidRPr="00334FBF">
        <w:rPr>
          <w:b w:val="0"/>
          <w:bCs/>
        </w:rPr>
        <w:t>Program obnovy venkova Jihočeského kraje v roce 202</w:t>
      </w:r>
      <w:r>
        <w:rPr>
          <w:b w:val="0"/>
          <w:bCs/>
        </w:rPr>
        <w:t>2</w:t>
      </w:r>
      <w:r w:rsidRPr="00334FBF">
        <w:rPr>
          <w:b w:val="0"/>
          <w:bCs/>
        </w:rPr>
        <w:t xml:space="preserve"> </w:t>
      </w:r>
      <w:r w:rsidRPr="00334FBF">
        <w:rPr>
          <w:b w:val="0"/>
          <w:bCs/>
          <w:szCs w:val="20"/>
        </w:rPr>
        <w:t xml:space="preserve">s termínem zveřejnění výzvy dne </w:t>
      </w:r>
      <w:r>
        <w:rPr>
          <w:b w:val="0"/>
          <w:bCs/>
          <w:szCs w:val="20"/>
        </w:rPr>
        <w:t>21</w:t>
      </w:r>
      <w:r w:rsidRPr="00334FBF">
        <w:rPr>
          <w:b w:val="0"/>
          <w:bCs/>
          <w:szCs w:val="20"/>
        </w:rPr>
        <w:t>. </w:t>
      </w:r>
      <w:r>
        <w:rPr>
          <w:b w:val="0"/>
          <w:bCs/>
          <w:szCs w:val="20"/>
        </w:rPr>
        <w:t>10</w:t>
      </w:r>
      <w:r w:rsidRPr="00334FBF">
        <w:rPr>
          <w:b w:val="0"/>
          <w:bCs/>
          <w:szCs w:val="20"/>
        </w:rPr>
        <w:t>. 202</w:t>
      </w:r>
      <w:r>
        <w:rPr>
          <w:b w:val="0"/>
          <w:bCs/>
          <w:szCs w:val="20"/>
        </w:rPr>
        <w:t>1</w:t>
      </w:r>
      <w:r w:rsidRPr="00334FBF">
        <w:rPr>
          <w:b w:val="0"/>
          <w:bCs/>
          <w:szCs w:val="20"/>
        </w:rPr>
        <w:t xml:space="preserve">, termínem zahájení podávání žádostí dne </w:t>
      </w:r>
      <w:r>
        <w:rPr>
          <w:b w:val="0"/>
          <w:bCs/>
          <w:szCs w:val="20"/>
        </w:rPr>
        <w:t>22</w:t>
      </w:r>
      <w:r w:rsidRPr="00334FBF">
        <w:rPr>
          <w:b w:val="0"/>
          <w:bCs/>
          <w:szCs w:val="20"/>
        </w:rPr>
        <w:t>. 1</w:t>
      </w:r>
      <w:r>
        <w:rPr>
          <w:b w:val="0"/>
          <w:bCs/>
          <w:szCs w:val="20"/>
        </w:rPr>
        <w:t>1</w:t>
      </w:r>
      <w:r w:rsidRPr="00334FBF">
        <w:rPr>
          <w:b w:val="0"/>
          <w:bCs/>
          <w:szCs w:val="20"/>
        </w:rPr>
        <w:t>. 202</w:t>
      </w:r>
      <w:r>
        <w:rPr>
          <w:b w:val="0"/>
          <w:bCs/>
          <w:szCs w:val="20"/>
        </w:rPr>
        <w:t>1</w:t>
      </w:r>
      <w:r w:rsidRPr="00334FBF">
        <w:rPr>
          <w:b w:val="0"/>
          <w:bCs/>
          <w:szCs w:val="20"/>
        </w:rPr>
        <w:t xml:space="preserve"> a termínem ukončení podávání žádostí dne 31. 12. 202</w:t>
      </w:r>
      <w:r>
        <w:rPr>
          <w:b w:val="0"/>
          <w:bCs/>
          <w:szCs w:val="20"/>
        </w:rPr>
        <w:t>1</w:t>
      </w:r>
      <w:r w:rsidRPr="00334FBF">
        <w:rPr>
          <w:b w:val="0"/>
          <w:bCs/>
        </w:rPr>
        <w:t>;</w:t>
      </w:r>
    </w:p>
    <w:p w14:paraId="643BE525" w14:textId="77777777" w:rsidR="00EB789E" w:rsidRDefault="00EB789E" w:rsidP="00EB789E">
      <w:pPr>
        <w:pStyle w:val="KUJKdoplnek2"/>
        <w:numPr>
          <w:ilvl w:val="1"/>
          <w:numId w:val="12"/>
        </w:numPr>
        <w:spacing w:line="240" w:lineRule="auto"/>
      </w:pPr>
      <w:r>
        <w:t>u</w:t>
      </w:r>
      <w:r w:rsidRPr="0021676C">
        <w:t>kládá</w:t>
      </w:r>
    </w:p>
    <w:p w14:paraId="68D2AD95" w14:textId="77777777" w:rsidR="00EB789E" w:rsidRPr="00334FBF" w:rsidRDefault="00EB789E" w:rsidP="00EB789E">
      <w:pPr>
        <w:pStyle w:val="KUJKPolozka"/>
        <w:numPr>
          <w:ilvl w:val="0"/>
          <w:numId w:val="12"/>
        </w:numPr>
        <w:spacing w:line="240" w:lineRule="auto"/>
        <w:rPr>
          <w:b w:val="0"/>
          <w:bCs/>
          <w:sz w:val="28"/>
        </w:rPr>
      </w:pPr>
      <w:r w:rsidRPr="00334FBF">
        <w:rPr>
          <w:b w:val="0"/>
          <w:bCs/>
        </w:rPr>
        <w:t>Pavlu Hrochovi, náměstku hejtman</w:t>
      </w:r>
      <w:r>
        <w:rPr>
          <w:b w:val="0"/>
          <w:bCs/>
        </w:rPr>
        <w:t>a</w:t>
      </w:r>
      <w:r w:rsidRPr="00334FBF">
        <w:rPr>
          <w:b w:val="0"/>
          <w:bCs/>
        </w:rPr>
        <w:t>, předložit zastupitelstvu kraje návrh na přidělení dotací doporučený radou kraje.</w:t>
      </w:r>
    </w:p>
    <w:p w14:paraId="755A119B" w14:textId="77777777" w:rsidR="00EB789E" w:rsidRDefault="00EB789E" w:rsidP="00EB789E">
      <w:pPr>
        <w:pStyle w:val="KUJKPolozka"/>
        <w:numPr>
          <w:ilvl w:val="0"/>
          <w:numId w:val="12"/>
        </w:numPr>
        <w:spacing w:line="240" w:lineRule="auto"/>
        <w:rPr>
          <w:b w:val="0"/>
          <w:bCs/>
        </w:rPr>
      </w:pPr>
      <w:r w:rsidRPr="00334FBF">
        <w:rPr>
          <w:b w:val="0"/>
          <w:bCs/>
        </w:rPr>
        <w:t>T: rok 202</w:t>
      </w:r>
      <w:r>
        <w:rPr>
          <w:b w:val="0"/>
          <w:bCs/>
        </w:rPr>
        <w:t>2</w:t>
      </w:r>
    </w:p>
    <w:p w14:paraId="1B625767" w14:textId="77777777" w:rsidR="00EB789E" w:rsidRDefault="00EB789E" w:rsidP="002E30E2">
      <w:pPr>
        <w:pStyle w:val="KUJKnormal"/>
      </w:pPr>
    </w:p>
    <w:p w14:paraId="26BFDA12" w14:textId="77777777" w:rsidR="00EB789E" w:rsidRDefault="00EB789E" w:rsidP="002E30E2">
      <w:pPr>
        <w:pStyle w:val="KUJKmezeraDZ"/>
      </w:pPr>
      <w:bookmarkStart w:id="2" w:name="US_DuvodZprava"/>
      <w:bookmarkEnd w:id="2"/>
    </w:p>
    <w:p w14:paraId="291D9B3D" w14:textId="77777777" w:rsidR="00EB789E" w:rsidRDefault="00EB789E" w:rsidP="002E30E2">
      <w:pPr>
        <w:pStyle w:val="KUJKnadpisDZ"/>
      </w:pPr>
      <w:r>
        <w:t>DŮVODOVÁ ZPRÁVA</w:t>
      </w:r>
    </w:p>
    <w:p w14:paraId="6FD93D90" w14:textId="77777777" w:rsidR="00EB789E" w:rsidRPr="009B7B0B" w:rsidRDefault="00EB789E" w:rsidP="002E30E2">
      <w:pPr>
        <w:pStyle w:val="KUJKmezeraDZ"/>
      </w:pPr>
    </w:p>
    <w:p w14:paraId="7C1BA54F" w14:textId="77777777" w:rsidR="00EB789E" w:rsidRDefault="00EB789E" w:rsidP="00EB4CA0">
      <w:pPr>
        <w:pStyle w:val="Zkladntextodsazen2"/>
        <w:ind w:left="0"/>
        <w:jc w:val="both"/>
        <w:rPr>
          <w:rFonts w:ascii="Arial" w:hAnsi="Arial" w:cs="Arial"/>
          <w:sz w:val="20"/>
        </w:rPr>
      </w:pPr>
      <w:r>
        <w:rPr>
          <w:rFonts w:ascii="Arial" w:hAnsi="Arial" w:cs="Arial"/>
          <w:sz w:val="20"/>
        </w:rPr>
        <w:t>Dotační program Jihočeského kraje „Program obnovy venkova Jihočeského kraje v roce 2022“ (dále jen „Program POV“) věcně navazuje na Program obnovy vesnice, projednaný vládou České republiky dne 29. května 1991 a usnesení vlády České republiky ze dne 11. listopadu 1998 č. 730, kterým byl novelizován Program obnovy venkova. Dále se snaží naplnit cíle jednotlivých prioritních os Programu rozvoje Jihočeského kraje na období 2021-2027 a je v souladu s platným zněním směrnice č. SM/107/ZK, Zásady Jihočeského kraje pro poskytování veřejné finanční podpory.</w:t>
      </w:r>
    </w:p>
    <w:p w14:paraId="4BA1CC66" w14:textId="77777777" w:rsidR="00EB789E" w:rsidRDefault="00EB789E" w:rsidP="00EB4CA0">
      <w:pPr>
        <w:pStyle w:val="Zkladntextodsazen2"/>
        <w:ind w:left="0"/>
        <w:jc w:val="both"/>
        <w:rPr>
          <w:rFonts w:ascii="Arial" w:hAnsi="Arial" w:cs="Arial"/>
          <w:sz w:val="20"/>
        </w:rPr>
      </w:pPr>
    </w:p>
    <w:p w14:paraId="192B32E8" w14:textId="77777777" w:rsidR="00EB789E" w:rsidRDefault="00EB789E" w:rsidP="00EB4CA0">
      <w:pPr>
        <w:pStyle w:val="Zkladntextodsazen2"/>
        <w:ind w:left="0"/>
        <w:jc w:val="both"/>
        <w:rPr>
          <w:rFonts w:ascii="Arial" w:hAnsi="Arial" w:cs="Arial"/>
          <w:sz w:val="20"/>
        </w:rPr>
      </w:pPr>
      <w:r>
        <w:rPr>
          <w:rFonts w:ascii="Arial" w:hAnsi="Arial" w:cs="Arial"/>
          <w:sz w:val="20"/>
        </w:rPr>
        <w:t xml:space="preserve">Krajská výběrová komise Programu obnovy venkova Jihočeského kraje (dále jen „komise“), která byla jmenována radou kraje usnesením č. 167/2021/RK-9 ze dne 18. 2. 2021, projednala na svém zasedání dne 28. 6. 2021 změny v Pravidlech Programu obnovy venkova Jihočeského kraje v roce 2021, které jsou zahrnuty do návrhu Pravidel Programu obnovy venkova Jihočeského kraje v roce 2022 (dále jen „pravidla“). Členy komise jsou i zástupci spolků a sdružení, které sdružují a zastupují obce Jihočeského kraje. </w:t>
      </w:r>
    </w:p>
    <w:p w14:paraId="294CBD8F" w14:textId="77777777" w:rsidR="00EB789E" w:rsidRDefault="00EB789E" w:rsidP="00EB4CA0">
      <w:pPr>
        <w:pStyle w:val="Zkladntextodsazen2"/>
        <w:ind w:left="0"/>
        <w:jc w:val="both"/>
        <w:rPr>
          <w:rFonts w:ascii="Arial" w:hAnsi="Arial" w:cs="Arial"/>
          <w:sz w:val="20"/>
        </w:rPr>
      </w:pPr>
    </w:p>
    <w:p w14:paraId="0010D12C" w14:textId="77777777" w:rsidR="00EB789E" w:rsidRDefault="00EB789E" w:rsidP="00EB4CA0">
      <w:pPr>
        <w:pStyle w:val="KUJKnormal"/>
        <w:rPr>
          <w:rFonts w:cs="Arial"/>
          <w:szCs w:val="20"/>
        </w:rPr>
      </w:pPr>
      <w:r>
        <w:rPr>
          <w:rFonts w:cs="Arial"/>
          <w:szCs w:val="20"/>
        </w:rPr>
        <w:t xml:space="preserve">Kromě drobných změn, které převážně souvisí s dopřesněním platných pravidel POV 2021, komise navrhla, např. snížení hranice počtu obyvatel obce, která může podat žádost o dotaci, na 2 000, změnu </w:t>
      </w:r>
      <w:r>
        <w:rPr>
          <w:rFonts w:cs="Arial"/>
          <w:szCs w:val="20"/>
        </w:rPr>
        <w:lastRenderedPageBreak/>
        <w:t xml:space="preserve">v počtu podaných žádostí žadatelem, navýšení minimální výše požadované dotace, úpravu neuznatelných výdajů. Vedení Jihočeského kraje dále navrhuje zrušení podpory úroků z úvěrů (dříve opatření 2).  </w:t>
      </w:r>
    </w:p>
    <w:p w14:paraId="20353DA2" w14:textId="77777777" w:rsidR="00EB789E" w:rsidRDefault="00EB789E" w:rsidP="00EB4CA0">
      <w:pPr>
        <w:pStyle w:val="KUJKnormal"/>
        <w:rPr>
          <w:rFonts w:cs="Arial"/>
          <w:szCs w:val="20"/>
        </w:rPr>
      </w:pPr>
    </w:p>
    <w:p w14:paraId="358A2F9E" w14:textId="77777777" w:rsidR="00EB789E" w:rsidRDefault="00EB789E" w:rsidP="00EB4CA0">
      <w:pPr>
        <w:pStyle w:val="KUJKnormal"/>
        <w:rPr>
          <w:szCs w:val="20"/>
        </w:rPr>
      </w:pPr>
      <w:r>
        <w:rPr>
          <w:szCs w:val="20"/>
        </w:rPr>
        <w:t>Rada kraje projednala na svém jednání dne 7. 10. 2021 návrh dotačního programu a přijala usnesení č. 1157</w:t>
      </w:r>
      <w:r>
        <w:t>/2021/RK-26</w:t>
      </w:r>
      <w:r>
        <w:rPr>
          <w:szCs w:val="20"/>
        </w:rPr>
        <w:t>, kterým schválení pravidel Programu POV a vyhlášení Programu POV zastupitelstvu kraje doporučuje.</w:t>
      </w:r>
    </w:p>
    <w:p w14:paraId="1151979E" w14:textId="77777777" w:rsidR="00EB789E" w:rsidRDefault="00EB789E" w:rsidP="00EB4CA0">
      <w:pPr>
        <w:pStyle w:val="KUJKnormal"/>
        <w:rPr>
          <w:rFonts w:cs="Arial"/>
          <w:szCs w:val="20"/>
        </w:rPr>
      </w:pPr>
    </w:p>
    <w:p w14:paraId="02324C5D" w14:textId="77777777" w:rsidR="00EB789E" w:rsidRDefault="00EB789E" w:rsidP="00EB4CA0">
      <w:pPr>
        <w:pStyle w:val="KUJKnormal"/>
      </w:pPr>
    </w:p>
    <w:p w14:paraId="5EA83598" w14:textId="77777777" w:rsidR="00EB789E" w:rsidRDefault="00EB789E" w:rsidP="00EB4CA0">
      <w:pPr>
        <w:pStyle w:val="KUJKnormal"/>
      </w:pPr>
      <w:r>
        <w:t>Finanční nároky a krytí:</w:t>
      </w:r>
    </w:p>
    <w:p w14:paraId="761CEFB2" w14:textId="77777777" w:rsidR="00EB789E" w:rsidRDefault="00EB789E" w:rsidP="00EB4CA0">
      <w:pPr>
        <w:pStyle w:val="KUJKnormal"/>
      </w:pPr>
      <w:r>
        <w:t xml:space="preserve">Přesná výše alokace pro Program POV bude známa po schválení rozpočtu Jihočeského kraje na rok 2022. Ve Střednědobém výhledu rozpočtu Jihočeského kraje na období let 2022 a 2023, který byl schválen Zastupitelstvem Jihočeského kraje dne 17. 12. 2020 </w:t>
      </w:r>
      <w:r>
        <w:rPr>
          <w:rFonts w:eastAsia="Times New Roman"/>
          <w:bCs/>
          <w:lang w:eastAsia="cs-CZ"/>
        </w:rPr>
        <w:t xml:space="preserve">usnesením </w:t>
      </w:r>
      <w:r>
        <w:t>č. 26/2020/ZK-3</w:t>
      </w:r>
      <w:r>
        <w:rPr>
          <w:rFonts w:eastAsia="Times New Roman"/>
          <w:bCs/>
          <w:lang w:eastAsia="cs-CZ"/>
        </w:rPr>
        <w:t>, je navrženo 100 mil. Kč pro Program obnovy venkova Jihočeského kraje v roce 2022, OREG - ORJ 0653.</w:t>
      </w:r>
    </w:p>
    <w:p w14:paraId="4F246A96" w14:textId="77777777" w:rsidR="00EB789E" w:rsidRPr="002E30E2" w:rsidRDefault="00EB789E" w:rsidP="002E30E2">
      <w:pPr>
        <w:pStyle w:val="KUJKnormal"/>
      </w:pPr>
    </w:p>
    <w:p w14:paraId="4319DE20" w14:textId="77777777" w:rsidR="00EB789E" w:rsidRPr="002E30E2" w:rsidRDefault="00EB789E" w:rsidP="002E30E2">
      <w:pPr>
        <w:pStyle w:val="KUJKnormal"/>
      </w:pPr>
    </w:p>
    <w:p w14:paraId="526B3F1A" w14:textId="77777777" w:rsidR="00EB789E" w:rsidRDefault="00EB789E" w:rsidP="00C91F8E">
      <w:pPr>
        <w:pStyle w:val="KUJKnormal"/>
      </w:pPr>
      <w:r>
        <w:t>Vyjádření správce rozpočtu:</w:t>
      </w:r>
    </w:p>
    <w:p w14:paraId="77609B3D" w14:textId="77777777" w:rsidR="00EB789E" w:rsidRDefault="00EB789E" w:rsidP="00F22A4E">
      <w:pPr>
        <w:pStyle w:val="KUJKnormal"/>
      </w:pPr>
      <w:r>
        <w:t>Ing. Petra Prantlová</w:t>
      </w:r>
      <w:r w:rsidRPr="007666AA">
        <w:t xml:space="preserve"> - </w:t>
      </w:r>
      <w:r>
        <w:t>Ekonomický odbor (OEKO):</w:t>
      </w:r>
      <w:r w:rsidRPr="007666AA">
        <w:t xml:space="preserve"> </w:t>
      </w:r>
      <w:r>
        <w:t>Souhlasím</w:t>
      </w:r>
      <w:r w:rsidRPr="007666AA">
        <w:t xml:space="preserve"> - </w:t>
      </w:r>
      <w:r>
        <w:t>Financování POV v roce 2022 je součástí návrhu rozpočtu kraje ORJ 1453, UZ 710 a 711 v celkovém objemu 90 mil. Kč.</w:t>
      </w:r>
    </w:p>
    <w:p w14:paraId="50306859" w14:textId="77777777" w:rsidR="00EB789E" w:rsidRDefault="00EB789E" w:rsidP="00C91F8E">
      <w:pPr>
        <w:pStyle w:val="KUJKnormal"/>
      </w:pPr>
    </w:p>
    <w:p w14:paraId="6C1FFB77" w14:textId="77777777" w:rsidR="00EB789E" w:rsidRDefault="00EB789E" w:rsidP="00C91F8E">
      <w:pPr>
        <w:pStyle w:val="KUJKnormal"/>
      </w:pPr>
    </w:p>
    <w:p w14:paraId="21FEFBF8" w14:textId="77777777" w:rsidR="00EB789E" w:rsidRDefault="00EB789E" w:rsidP="00C91F8E">
      <w:pPr>
        <w:pStyle w:val="KUJKnormal"/>
      </w:pPr>
      <w:r>
        <w:t>Návrh projednán (stanoviska):</w:t>
      </w:r>
    </w:p>
    <w:p w14:paraId="4E1516C2" w14:textId="77777777" w:rsidR="00EB789E" w:rsidRDefault="00EB789E" w:rsidP="00E32433">
      <w:pPr>
        <w:pStyle w:val="KUJKnormal"/>
        <w:rPr>
          <w:szCs w:val="20"/>
        </w:rPr>
      </w:pPr>
      <w:r>
        <w:rPr>
          <w:szCs w:val="20"/>
        </w:rPr>
        <w:t>Rada kraje projednala na svém jednání dne 7. 10. 2021 návrh dotačního programu a přijala usnesení č. 1157</w:t>
      </w:r>
      <w:r>
        <w:t>/2021/RK-26</w:t>
      </w:r>
      <w:r>
        <w:rPr>
          <w:szCs w:val="20"/>
        </w:rPr>
        <w:t>, kterým schválení pravidel Programu POV a vyhlášení Programu POV zastupitelstvu kraje doporučuje.</w:t>
      </w:r>
    </w:p>
    <w:p w14:paraId="1A16FD20" w14:textId="77777777" w:rsidR="00EB789E" w:rsidRPr="00A521E1" w:rsidRDefault="00EB789E" w:rsidP="005B12B7">
      <w:pPr>
        <w:pStyle w:val="KUJKnormal"/>
      </w:pPr>
      <w:r>
        <w:t>Mgr. Markéta Procházková</w:t>
      </w:r>
      <w:r w:rsidRPr="00A521E1">
        <w:t xml:space="preserve"> - </w:t>
      </w:r>
      <w:r>
        <w:t>Odbor legislativy a vnitřních věcí (OLVV):</w:t>
      </w:r>
      <w:r w:rsidRPr="00A521E1">
        <w:t xml:space="preserve"> </w:t>
      </w:r>
      <w:r>
        <w:t>Souhlasím.</w:t>
      </w:r>
      <w:r w:rsidRPr="00A521E1">
        <w:t xml:space="preserve"> </w:t>
      </w:r>
    </w:p>
    <w:p w14:paraId="7EF976A2" w14:textId="77777777" w:rsidR="00EB789E" w:rsidRDefault="00EB789E" w:rsidP="00C91F8E">
      <w:pPr>
        <w:pStyle w:val="KUJKnormal"/>
      </w:pPr>
    </w:p>
    <w:p w14:paraId="43492607" w14:textId="77777777" w:rsidR="00EB789E" w:rsidRDefault="00EB789E" w:rsidP="00C91F8E">
      <w:pPr>
        <w:pStyle w:val="KUJKnormal"/>
      </w:pPr>
    </w:p>
    <w:p w14:paraId="6844BA13" w14:textId="77777777" w:rsidR="00EB789E" w:rsidRPr="007939A8" w:rsidRDefault="00EB789E" w:rsidP="00C91F8E">
      <w:pPr>
        <w:pStyle w:val="KUJKtucny"/>
      </w:pPr>
      <w:r w:rsidRPr="007939A8">
        <w:t>PŘÍLOHY:</w:t>
      </w:r>
    </w:p>
    <w:p w14:paraId="2FA35B72" w14:textId="77777777" w:rsidR="00EB789E" w:rsidRPr="00B52AA9" w:rsidRDefault="00EB789E" w:rsidP="00EB789E">
      <w:pPr>
        <w:pStyle w:val="KUJKcislovany"/>
        <w:spacing w:line="240" w:lineRule="auto"/>
      </w:pPr>
      <w:r>
        <w:t>Zápis ze zasedání komise</w:t>
      </w:r>
      <w:r w:rsidRPr="0081756D">
        <w:t xml:space="preserve"> (</w:t>
      </w:r>
      <w:r>
        <w:t>zápis z KVK.pdf</w:t>
      </w:r>
      <w:r w:rsidRPr="0081756D">
        <w:t>)</w:t>
      </w:r>
    </w:p>
    <w:p w14:paraId="28F7F783" w14:textId="77777777" w:rsidR="00EB789E" w:rsidRPr="00B52AA9" w:rsidRDefault="00EB789E" w:rsidP="00EB789E">
      <w:pPr>
        <w:pStyle w:val="KUJKcislovany"/>
        <w:spacing w:line="240" w:lineRule="auto"/>
      </w:pPr>
      <w:r>
        <w:t xml:space="preserve">Návrh pravidel </w:t>
      </w:r>
      <w:r w:rsidRPr="0081756D">
        <w:t>(</w:t>
      </w:r>
      <w:r>
        <w:t>Pravidla POV 2022.docx</w:t>
      </w:r>
      <w:r w:rsidRPr="0081756D">
        <w:t>)</w:t>
      </w:r>
    </w:p>
    <w:p w14:paraId="4BDF20ED" w14:textId="77777777" w:rsidR="00EB789E" w:rsidRPr="00B52AA9" w:rsidRDefault="00EB789E" w:rsidP="00EB789E">
      <w:pPr>
        <w:pStyle w:val="KUJKcislovany"/>
        <w:spacing w:line="240" w:lineRule="auto"/>
      </w:pPr>
      <w:r>
        <w:t>Příloha č. 1</w:t>
      </w:r>
      <w:r w:rsidRPr="0081756D">
        <w:t xml:space="preserve"> (</w:t>
      </w:r>
      <w:r>
        <w:t>př.1 žádost.docx</w:t>
      </w:r>
      <w:r w:rsidRPr="0081756D">
        <w:t>)</w:t>
      </w:r>
      <w:r>
        <w:t xml:space="preserve"> - z důvodu rozsahu pouze v elektronické podobě</w:t>
      </w:r>
    </w:p>
    <w:p w14:paraId="49FEF0C0" w14:textId="77777777" w:rsidR="00EB789E" w:rsidRPr="00B52AA9" w:rsidRDefault="00EB789E" w:rsidP="00EB789E">
      <w:pPr>
        <w:pStyle w:val="KUJKcislovany"/>
        <w:spacing w:line="240" w:lineRule="auto"/>
      </w:pPr>
      <w:r>
        <w:t>Příloha č. 2</w:t>
      </w:r>
      <w:r w:rsidRPr="0081756D">
        <w:t xml:space="preserve"> (</w:t>
      </w:r>
      <w:r>
        <w:t>Příloha č. 2 čestné prohlášení žadatele - právnické osoby.docx</w:t>
      </w:r>
      <w:r w:rsidRPr="0081756D">
        <w:t>)</w:t>
      </w:r>
      <w:r w:rsidRPr="00E63797">
        <w:t xml:space="preserve"> </w:t>
      </w:r>
      <w:r>
        <w:t>- z důvodu rozsahu pouze v elektronické podobě</w:t>
      </w:r>
    </w:p>
    <w:p w14:paraId="5466C89F" w14:textId="77777777" w:rsidR="00EB789E" w:rsidRPr="00B52AA9" w:rsidRDefault="00EB789E" w:rsidP="00EB789E">
      <w:pPr>
        <w:pStyle w:val="KUJKcislovany"/>
        <w:spacing w:line="240" w:lineRule="auto"/>
      </w:pPr>
      <w:r>
        <w:t>Příloha č. 3</w:t>
      </w:r>
      <w:r w:rsidRPr="0081756D">
        <w:t xml:space="preserve"> (</w:t>
      </w:r>
      <w:r>
        <w:t>Příloha č. 3 vyúčtování.docx</w:t>
      </w:r>
      <w:r w:rsidRPr="0081756D">
        <w:t>)</w:t>
      </w:r>
      <w:r w:rsidRPr="00E63797">
        <w:t xml:space="preserve"> </w:t>
      </w:r>
      <w:r>
        <w:t>- z důvodu rozsahu pouze v elektronické podobě</w:t>
      </w:r>
    </w:p>
    <w:p w14:paraId="062B518F" w14:textId="77777777" w:rsidR="00EB789E" w:rsidRPr="00B52AA9" w:rsidRDefault="00EB789E" w:rsidP="00EB789E">
      <w:pPr>
        <w:pStyle w:val="KUJKcislovany"/>
        <w:spacing w:line="240" w:lineRule="auto"/>
      </w:pPr>
      <w:r>
        <w:t>Příloha č. 4</w:t>
      </w:r>
      <w:r w:rsidRPr="0081756D">
        <w:t xml:space="preserve"> (</w:t>
      </w:r>
      <w:r>
        <w:t>Příloha č. 4 vzor návrhu smlouvy.docx</w:t>
      </w:r>
      <w:r w:rsidRPr="0081756D">
        <w:t>)</w:t>
      </w:r>
    </w:p>
    <w:p w14:paraId="46E48D9A" w14:textId="77777777" w:rsidR="00EB789E" w:rsidRPr="00B52AA9" w:rsidRDefault="00EB789E" w:rsidP="00EB789E">
      <w:pPr>
        <w:pStyle w:val="KUJKcislovany"/>
        <w:spacing w:line="240" w:lineRule="auto"/>
      </w:pPr>
      <w:r>
        <w:t>Příloha č. 5</w:t>
      </w:r>
      <w:r w:rsidRPr="0081756D">
        <w:t xml:space="preserve"> (</w:t>
      </w:r>
      <w:r>
        <w:t>Příloha č. 5.xlsx počet obyvatel.pdf</w:t>
      </w:r>
      <w:r w:rsidRPr="0081756D">
        <w:t>)</w:t>
      </w:r>
      <w:r w:rsidRPr="00E63797">
        <w:t xml:space="preserve"> </w:t>
      </w:r>
      <w:r>
        <w:t>- z důvodu rozsahu pouze v elektronické podobě</w:t>
      </w:r>
    </w:p>
    <w:p w14:paraId="49191EB1" w14:textId="77777777" w:rsidR="00EB789E" w:rsidRDefault="00EB789E" w:rsidP="00C91F8E">
      <w:pPr>
        <w:pStyle w:val="KUJKnormal"/>
      </w:pPr>
    </w:p>
    <w:p w14:paraId="63BB4CA8" w14:textId="77777777" w:rsidR="00EB789E" w:rsidRDefault="00EB789E" w:rsidP="00C91F8E">
      <w:pPr>
        <w:pStyle w:val="KUJKnormal"/>
      </w:pPr>
    </w:p>
    <w:p w14:paraId="2378B980" w14:textId="77777777" w:rsidR="00EB789E" w:rsidRDefault="00EB789E" w:rsidP="00EF6ED1">
      <w:pPr>
        <w:pStyle w:val="KUJKtucny"/>
      </w:pPr>
      <w:r w:rsidRPr="007C1EE7">
        <w:t>Zodpovídá:</w:t>
      </w:r>
      <w:r w:rsidRPr="00EF6ED1">
        <w:rPr>
          <w:b w:val="0"/>
        </w:rPr>
        <w:t xml:space="preserve"> </w:t>
      </w:r>
      <w:r>
        <w:rPr>
          <w:b w:val="0"/>
        </w:rPr>
        <w:t>vedoucí OEZI – Ing. Jan Návara</w:t>
      </w:r>
    </w:p>
    <w:p w14:paraId="69712FA0" w14:textId="77777777" w:rsidR="00EB789E" w:rsidRPr="007C1EE7" w:rsidRDefault="00EB789E" w:rsidP="00C91F8E">
      <w:pPr>
        <w:pStyle w:val="KUJKtucny"/>
      </w:pPr>
    </w:p>
    <w:p w14:paraId="363CFBF2" w14:textId="77777777" w:rsidR="00EB789E" w:rsidRDefault="00EB789E" w:rsidP="00C91F8E">
      <w:pPr>
        <w:pStyle w:val="KUJKnormal"/>
      </w:pPr>
    </w:p>
    <w:p w14:paraId="5C9A3F31" w14:textId="77777777" w:rsidR="00EB789E" w:rsidRDefault="00EB789E" w:rsidP="00C91F8E">
      <w:pPr>
        <w:pStyle w:val="KUJKnormal"/>
      </w:pPr>
      <w:r>
        <w:t>Termín kontroly: 31. 3. 2022</w:t>
      </w:r>
    </w:p>
    <w:p w14:paraId="24771132" w14:textId="77777777" w:rsidR="00EB789E" w:rsidRDefault="00EB789E" w:rsidP="00C91F8E">
      <w:pPr>
        <w:pStyle w:val="KUJKnormal"/>
      </w:pPr>
      <w:r>
        <w:t>Termín splnění: 31. 3. 2022</w:t>
      </w:r>
    </w:p>
    <w:p w14:paraId="06DB6F34" w14:textId="77777777" w:rsidR="00EB789E" w:rsidRDefault="00EB789E"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B3046" w14:textId="77777777" w:rsidR="004B1BF5" w:rsidRDefault="004B1BF5" w:rsidP="002C5539">
      <w:r>
        <w:separator/>
      </w:r>
    </w:p>
  </w:endnote>
  <w:endnote w:type="continuationSeparator" w:id="0">
    <w:p w14:paraId="149B6C8E" w14:textId="77777777" w:rsidR="004B1BF5" w:rsidRDefault="004B1BF5"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4B1BF5"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4B1BF5"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0D986" w14:textId="77777777" w:rsidR="004B1BF5" w:rsidRDefault="004B1BF5" w:rsidP="002C5539">
      <w:r>
        <w:separator/>
      </w:r>
    </w:p>
  </w:footnote>
  <w:footnote w:type="continuationSeparator" w:id="0">
    <w:p w14:paraId="3B6C58BE" w14:textId="77777777" w:rsidR="004B1BF5" w:rsidRDefault="004B1BF5"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F02D2" w14:textId="77777777" w:rsidR="00EB789E" w:rsidRDefault="00EB789E" w:rsidP="00EB789E">
    <w:r>
      <w:rPr>
        <w:noProof/>
      </w:rPr>
      <w:pict w14:anchorId="6C64B6FA">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43312D0A" w14:textId="77777777" w:rsidR="00EB789E" w:rsidRPr="00D405BE" w:rsidRDefault="00EB789E" w:rsidP="00EB789E">
                <w:pPr>
                  <w:spacing w:after="60"/>
                  <w:rPr>
                    <w:rFonts w:cs="Arial"/>
                    <w:b/>
                    <w:sz w:val="22"/>
                  </w:rPr>
                </w:pPr>
                <w:r w:rsidRPr="00D405BE">
                  <w:rPr>
                    <w:rFonts w:cs="Arial"/>
                    <w:b/>
                    <w:sz w:val="22"/>
                  </w:rPr>
                  <w:t>ZASTUPITELSTVO JIHOČESKÉHO KRAJE</w:t>
                </w:r>
              </w:p>
              <w:p w14:paraId="5099C2F5" w14:textId="77777777" w:rsidR="00EB789E" w:rsidRPr="00D405BE" w:rsidRDefault="00EB789E" w:rsidP="00EB789E">
                <w:pPr>
                  <w:spacing w:after="60"/>
                  <w:rPr>
                    <w:rFonts w:cs="Arial"/>
                    <w:sz w:val="22"/>
                  </w:rPr>
                </w:pPr>
                <w:r w:rsidRPr="00D405BE">
                  <w:rPr>
                    <w:rFonts w:cs="Arial"/>
                    <w:sz w:val="22"/>
                  </w:rPr>
                  <w:t>NÁVRH USNESENÍ</w:t>
                </w:r>
              </w:p>
            </w:txbxContent>
          </v:textbox>
        </v:shape>
      </w:pict>
    </w:r>
    <w:r>
      <w:rPr>
        <w:noProof/>
      </w:rPr>
    </w:r>
    <w:r>
      <w:pict w14:anchorId="3886A40D">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205049F0">
        <v:rect id="_x0000_i1026" style="width:481.9pt;height:2pt" o:hralign="center" o:hrstd="t" o:hrnoshade="t" o:hr="t" fillcolor="black" stroked="f"/>
      </w:pict>
    </w:r>
  </w:p>
  <w:p w14:paraId="6DA81115" w14:textId="77777777" w:rsidR="00EB789E" w:rsidRPr="00EB789E" w:rsidRDefault="00EB789E" w:rsidP="00EB78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1595474880">
    <w:abstractNumId w:val="4"/>
    <w:lvlOverride w:ilvl="0">
      <w:startOverride w:val="1"/>
    </w:lvlOverride>
    <w:lvlOverride w:ilvl="1">
      <w:startOverride w:val="3"/>
    </w:lvlOverride>
  </w:num>
  <w:num w:numId="12" w16cid:durableId="18162352">
    <w:abstractNumId w:val="4"/>
    <w:lvlOverride w:ilvl="0">
      <w:startOverride w:val="1"/>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1BF5"/>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0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89E"/>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paragraph" w:styleId="Zkladntextodsazen2">
    <w:name w:val="Body Text Indent 2"/>
    <w:basedOn w:val="Normln"/>
    <w:link w:val="Zkladntextodsazen2Char"/>
    <w:rsid w:val="00EB789E"/>
    <w:pPr>
      <w:spacing w:line="240" w:lineRule="auto"/>
      <w:ind w:left="720"/>
    </w:pPr>
    <w:rPr>
      <w:rFonts w:ascii="Times New Roman" w:eastAsia="Times New Roman" w:hAnsi="Times New Roman"/>
      <w:sz w:val="24"/>
      <w:szCs w:val="20"/>
      <w:lang w:eastAsia="cs-CZ"/>
    </w:rPr>
  </w:style>
  <w:style w:type="character" w:customStyle="1" w:styleId="Zkladntextodsazen2Char">
    <w:name w:val="Základní text odsazený 2 Char"/>
    <w:basedOn w:val="Standardnpsmoodstavce"/>
    <w:link w:val="Zkladntextodsazen2"/>
    <w:rsid w:val="00EB789E"/>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3520</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2026-01-30T10:24:00Z</dcterms:created>
  <dcterms:modified xsi:type="dcterms:W3CDTF">2026-01-30T10:24:00Z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5772768</vt:i4>
  </property>
  <property fmtid="{D5CDD505-2E9C-101B-9397-08002B2CF9AE}" pid="5" name="UlozitJako">
    <vt:lpwstr>C:\Users\mrazkova\AppData\Local\Temp\iU51678104\Zastupitelstvo\2021-10-20\Navrhy\409-ZK-21.</vt:lpwstr>
  </property>
  <property fmtid="{D5CDD505-2E9C-101B-9397-08002B2CF9AE}" pid="6" name="Zpracovat">
    <vt:bool>false</vt:bool>
  </property>
</Properties>
</file>