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398F" w14:paraId="2F20F7B9" w14:textId="77777777" w:rsidTr="00D44D0A">
        <w:trPr>
          <w:trHeight w:hRule="exact" w:val="397"/>
        </w:trPr>
        <w:tc>
          <w:tcPr>
            <w:tcW w:w="2376" w:type="dxa"/>
            <w:hideMark/>
          </w:tcPr>
          <w:p w14:paraId="5204359E" w14:textId="77777777" w:rsidR="008B398F" w:rsidRDefault="008B398F" w:rsidP="00985A4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89C65E" w14:textId="77777777" w:rsidR="008B398F" w:rsidRDefault="008B398F" w:rsidP="00985A4D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6E8BC110" w14:textId="77777777" w:rsidR="008B398F" w:rsidRDefault="008B398F" w:rsidP="00985A4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7A7682" w14:textId="77777777" w:rsidR="008B398F" w:rsidRDefault="008B398F" w:rsidP="00985A4D">
            <w:pPr>
              <w:pStyle w:val="KUJKnormal"/>
            </w:pPr>
          </w:p>
        </w:tc>
      </w:tr>
      <w:tr w:rsidR="008B398F" w14:paraId="6415DAA3" w14:textId="77777777" w:rsidTr="00D44D0A">
        <w:trPr>
          <w:cantSplit/>
          <w:trHeight w:hRule="exact" w:val="397"/>
        </w:trPr>
        <w:tc>
          <w:tcPr>
            <w:tcW w:w="2376" w:type="dxa"/>
            <w:hideMark/>
          </w:tcPr>
          <w:p w14:paraId="1ECC4B47" w14:textId="77777777" w:rsidR="008B398F" w:rsidRDefault="008B398F" w:rsidP="00985A4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70AFD2" w14:textId="77777777" w:rsidR="008B398F" w:rsidRDefault="008B398F" w:rsidP="00985A4D">
            <w:pPr>
              <w:pStyle w:val="KUJKnormal"/>
            </w:pPr>
            <w:r>
              <w:t>400/ZK/21</w:t>
            </w:r>
          </w:p>
        </w:tc>
      </w:tr>
      <w:tr w:rsidR="008B398F" w14:paraId="1F66B9BB" w14:textId="77777777" w:rsidTr="00D44D0A">
        <w:trPr>
          <w:trHeight w:val="397"/>
        </w:trPr>
        <w:tc>
          <w:tcPr>
            <w:tcW w:w="2376" w:type="dxa"/>
          </w:tcPr>
          <w:p w14:paraId="357186C4" w14:textId="77777777" w:rsidR="008B398F" w:rsidRDefault="008B398F" w:rsidP="00985A4D"/>
          <w:p w14:paraId="5F4BE817" w14:textId="77777777" w:rsidR="008B398F" w:rsidRDefault="008B398F" w:rsidP="00985A4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13A0DB" w14:textId="77777777" w:rsidR="008B398F" w:rsidRDefault="008B398F" w:rsidP="00985A4D"/>
          <w:p w14:paraId="520EDDFB" w14:textId="77777777" w:rsidR="008B398F" w:rsidRDefault="008B398F" w:rsidP="00985A4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</w:t>
            </w:r>
          </w:p>
        </w:tc>
      </w:tr>
    </w:tbl>
    <w:p w14:paraId="42F002B7" w14:textId="77777777" w:rsidR="008B398F" w:rsidRDefault="008B398F" w:rsidP="00D44D0A">
      <w:pPr>
        <w:pStyle w:val="KUJKnormal"/>
        <w:rPr>
          <w:b/>
          <w:bCs/>
        </w:rPr>
      </w:pPr>
      <w:r>
        <w:rPr>
          <w:b/>
          <w:bCs/>
        </w:rPr>
        <w:pict w14:anchorId="2D1D3157">
          <v:rect id="_x0000_i1029" style="width:453.6pt;height:1.5pt" o:hralign="center" o:hrstd="t" o:hrnoshade="t" o:hr="t" fillcolor="black" stroked="f"/>
        </w:pict>
      </w:r>
    </w:p>
    <w:p w14:paraId="0CA500C6" w14:textId="77777777" w:rsidR="008B398F" w:rsidRDefault="008B398F" w:rsidP="00D44D0A">
      <w:pPr>
        <w:pStyle w:val="KUJKnormal"/>
      </w:pPr>
    </w:p>
    <w:p w14:paraId="311B5AB0" w14:textId="77777777" w:rsidR="008B398F" w:rsidRDefault="008B398F" w:rsidP="00D44D0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398F" w14:paraId="7A7B15DB" w14:textId="77777777" w:rsidTr="00985A4D">
        <w:trPr>
          <w:trHeight w:val="397"/>
        </w:trPr>
        <w:tc>
          <w:tcPr>
            <w:tcW w:w="2350" w:type="dxa"/>
            <w:hideMark/>
          </w:tcPr>
          <w:p w14:paraId="0172D29B" w14:textId="77777777" w:rsidR="008B398F" w:rsidRDefault="008B398F" w:rsidP="00985A4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062E6B" w14:textId="77777777" w:rsidR="008B398F" w:rsidRDefault="008B398F" w:rsidP="00985A4D">
            <w:pPr>
              <w:pStyle w:val="KUJKnormal"/>
            </w:pPr>
            <w:r>
              <w:t>MUDr. Martin Kuba</w:t>
            </w:r>
          </w:p>
          <w:p w14:paraId="612F9BDB" w14:textId="77777777" w:rsidR="008B398F" w:rsidRDefault="008B398F" w:rsidP="00985A4D"/>
        </w:tc>
      </w:tr>
      <w:tr w:rsidR="008B398F" w14:paraId="4164C68A" w14:textId="77777777" w:rsidTr="00985A4D">
        <w:trPr>
          <w:trHeight w:val="397"/>
        </w:trPr>
        <w:tc>
          <w:tcPr>
            <w:tcW w:w="2350" w:type="dxa"/>
          </w:tcPr>
          <w:p w14:paraId="5F026D4A" w14:textId="77777777" w:rsidR="008B398F" w:rsidRDefault="008B398F" w:rsidP="00985A4D">
            <w:pPr>
              <w:pStyle w:val="KUJKtucny"/>
            </w:pPr>
            <w:r>
              <w:t>Zpracoval:</w:t>
            </w:r>
          </w:p>
          <w:p w14:paraId="7B279E19" w14:textId="77777777" w:rsidR="008B398F" w:rsidRDefault="008B398F" w:rsidP="00985A4D"/>
        </w:tc>
        <w:tc>
          <w:tcPr>
            <w:tcW w:w="6862" w:type="dxa"/>
            <w:hideMark/>
          </w:tcPr>
          <w:p w14:paraId="39E92CB4" w14:textId="77777777" w:rsidR="008B398F" w:rsidRDefault="008B398F" w:rsidP="00985A4D">
            <w:pPr>
              <w:pStyle w:val="KUJKnormal"/>
            </w:pPr>
            <w:r>
              <w:t>OZDR</w:t>
            </w:r>
          </w:p>
        </w:tc>
      </w:tr>
      <w:tr w:rsidR="008B398F" w14:paraId="1F00A411" w14:textId="77777777" w:rsidTr="00985A4D">
        <w:trPr>
          <w:trHeight w:val="397"/>
        </w:trPr>
        <w:tc>
          <w:tcPr>
            <w:tcW w:w="2350" w:type="dxa"/>
          </w:tcPr>
          <w:p w14:paraId="52216B1B" w14:textId="77777777" w:rsidR="008B398F" w:rsidRPr="009715F9" w:rsidRDefault="008B398F" w:rsidP="00985A4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16D5E1" w14:textId="77777777" w:rsidR="008B398F" w:rsidRDefault="008B398F" w:rsidP="00985A4D"/>
        </w:tc>
        <w:tc>
          <w:tcPr>
            <w:tcW w:w="6862" w:type="dxa"/>
            <w:hideMark/>
          </w:tcPr>
          <w:p w14:paraId="7218083B" w14:textId="77777777" w:rsidR="008B398F" w:rsidRDefault="008B398F" w:rsidP="00985A4D">
            <w:pPr>
              <w:pStyle w:val="KUJKnormal"/>
            </w:pPr>
            <w:r>
              <w:t>Mgr. Petr Studenovský</w:t>
            </w:r>
          </w:p>
        </w:tc>
      </w:tr>
    </w:tbl>
    <w:p w14:paraId="76A2D18D" w14:textId="77777777" w:rsidR="008B398F" w:rsidRDefault="008B398F" w:rsidP="00D44D0A">
      <w:pPr>
        <w:pStyle w:val="KUJKnormal"/>
      </w:pPr>
    </w:p>
    <w:p w14:paraId="5F4E02F6" w14:textId="77777777" w:rsidR="008B398F" w:rsidRPr="0052161F" w:rsidRDefault="008B398F" w:rsidP="00D44D0A">
      <w:pPr>
        <w:pStyle w:val="KUJKtucny"/>
      </w:pPr>
      <w:r w:rsidRPr="0052161F">
        <w:t>NÁVRH USNESENÍ</w:t>
      </w:r>
    </w:p>
    <w:p w14:paraId="4ED47135" w14:textId="77777777" w:rsidR="008B398F" w:rsidRDefault="008B398F" w:rsidP="00D44D0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707CFED" w14:textId="77777777" w:rsidR="008B398F" w:rsidRPr="00841DFC" w:rsidRDefault="008B398F" w:rsidP="008B398F">
      <w:pPr>
        <w:pStyle w:val="KUJKPolozka"/>
        <w:spacing w:line="240" w:lineRule="auto"/>
      </w:pPr>
      <w:r w:rsidRPr="00841DFC">
        <w:t>Zastupitelstvo Jihočeského kraje</w:t>
      </w:r>
    </w:p>
    <w:p w14:paraId="11C0907E" w14:textId="77777777" w:rsidR="008B398F" w:rsidRPr="00E10FE7" w:rsidRDefault="008B398F" w:rsidP="008B398F">
      <w:pPr>
        <w:pStyle w:val="KUJKdoplnek2"/>
        <w:spacing w:line="240" w:lineRule="auto"/>
      </w:pPr>
      <w:r w:rsidRPr="00AF7BAE">
        <w:t>schvaluje</w:t>
      </w:r>
    </w:p>
    <w:p w14:paraId="2373D9A3" w14:textId="77777777" w:rsidR="008B398F" w:rsidRDefault="008B398F" w:rsidP="00D44D0A">
      <w:pPr>
        <w:pStyle w:val="KUJKnormal"/>
      </w:pPr>
      <w:r w:rsidRPr="008E016F">
        <w:t xml:space="preserve">dotační program Jihočeského kraje Dostupná zdravotní péče v Jihočeském kraji s alokací v celkové </w:t>
      </w:r>
      <w:r>
        <w:br/>
      </w:r>
      <w:r w:rsidRPr="008E016F">
        <w:t>výši 5 000 000 Kč pro rok 2022;</w:t>
      </w:r>
    </w:p>
    <w:p w14:paraId="2E710DF8" w14:textId="77777777" w:rsidR="008B398F" w:rsidRPr="009A517B" w:rsidRDefault="008B398F" w:rsidP="008B398F">
      <w:pPr>
        <w:pStyle w:val="KUJKdoplnek2"/>
        <w:spacing w:line="240" w:lineRule="auto"/>
      </w:pPr>
      <w:r w:rsidRPr="0005454E">
        <w:t>pověřuje</w:t>
      </w:r>
    </w:p>
    <w:p w14:paraId="4231AF12" w14:textId="77777777" w:rsidR="008B398F" w:rsidRDefault="008B398F" w:rsidP="00D44D0A">
      <w:pPr>
        <w:pStyle w:val="KUJKnormal"/>
      </w:pPr>
      <w:r w:rsidRPr="008E016F">
        <w:t xml:space="preserve">radu kraje kontinuálním vyhlašováním dotačního programu Jihočeského kraje Dostupná zdravotní péče </w:t>
      </w:r>
      <w:r>
        <w:br/>
      </w:r>
      <w:r w:rsidRPr="008E016F">
        <w:t>v Jihočeském kraji vždy dle potřeb zajištění dostupnosti zdravotní péče včetně schválení pravidel tohoto programu, jeho změn a členů hodnotících komisí;</w:t>
      </w:r>
    </w:p>
    <w:p w14:paraId="0716266D" w14:textId="77777777" w:rsidR="008B398F" w:rsidRDefault="008B398F" w:rsidP="008B398F">
      <w:pPr>
        <w:pStyle w:val="KUJKdoplnek2"/>
        <w:spacing w:line="240" w:lineRule="auto"/>
      </w:pPr>
      <w:r w:rsidRPr="0021676C">
        <w:t>ukládá</w:t>
      </w:r>
    </w:p>
    <w:p w14:paraId="77CCD1C0" w14:textId="77777777" w:rsidR="008B398F" w:rsidRDefault="008B398F" w:rsidP="00C9729A">
      <w:pPr>
        <w:pStyle w:val="KUJKnormal"/>
      </w:pPr>
      <w:r>
        <w:t>JUDr. Lukáši Glaserovi, řediteli krajského úřadu, zabezpečit provedení potřebných úkonů vedoucích k realizaci části II. usnesení.</w:t>
      </w:r>
    </w:p>
    <w:p w14:paraId="0797AEC3" w14:textId="77777777" w:rsidR="008B398F" w:rsidRDefault="008B398F" w:rsidP="008E016F">
      <w:pPr>
        <w:pStyle w:val="KUJKnormal"/>
      </w:pPr>
      <w:r>
        <w:t>T: 31. 12. 2021</w:t>
      </w:r>
    </w:p>
    <w:p w14:paraId="611813A1" w14:textId="77777777" w:rsidR="008B398F" w:rsidRDefault="008B398F" w:rsidP="00D44D0A">
      <w:pPr>
        <w:pStyle w:val="KUJKnormal"/>
      </w:pPr>
    </w:p>
    <w:p w14:paraId="73B5E871" w14:textId="77777777" w:rsidR="008B398F" w:rsidRDefault="008B398F" w:rsidP="00D44D0A">
      <w:pPr>
        <w:pStyle w:val="KUJKnormal"/>
      </w:pPr>
    </w:p>
    <w:p w14:paraId="24A338E7" w14:textId="77777777" w:rsidR="008B398F" w:rsidRDefault="008B398F" w:rsidP="008E016F">
      <w:pPr>
        <w:pStyle w:val="KUJKmezeraDZ"/>
      </w:pPr>
      <w:bookmarkStart w:id="2" w:name="US_DuvodZprava"/>
      <w:bookmarkEnd w:id="2"/>
    </w:p>
    <w:p w14:paraId="24CAC784" w14:textId="77777777" w:rsidR="008B398F" w:rsidRDefault="008B398F" w:rsidP="008E016F">
      <w:pPr>
        <w:pStyle w:val="KUJKnadpisDZ"/>
      </w:pPr>
      <w:r>
        <w:t>DŮVODOVÁ ZPRÁVA</w:t>
      </w:r>
    </w:p>
    <w:p w14:paraId="1254E561" w14:textId="77777777" w:rsidR="008B398F" w:rsidRPr="009B7B0B" w:rsidRDefault="008B398F" w:rsidP="008E016F">
      <w:pPr>
        <w:pStyle w:val="KUJKmezeraDZ"/>
      </w:pPr>
    </w:p>
    <w:p w14:paraId="5DF06638" w14:textId="77777777" w:rsidR="008B398F" w:rsidRDefault="008B398F" w:rsidP="009F4BF3">
      <w:pPr>
        <w:pStyle w:val="KUJKnormal"/>
      </w:pPr>
      <w:r>
        <w:t>Materiál je předkládán v souladu s § 36 zákona č. 129/2000 Sb., o krajích (krajské zřízení), ve znění pozdějších předpisů.</w:t>
      </w:r>
    </w:p>
    <w:p w14:paraId="6A8E6415" w14:textId="77777777" w:rsidR="008B398F" w:rsidRDefault="008B398F" w:rsidP="009F4BF3">
      <w:pPr>
        <w:pStyle w:val="KUJKnormal"/>
      </w:pPr>
    </w:p>
    <w:p w14:paraId="73A26F7D" w14:textId="77777777" w:rsidR="008B398F" w:rsidRDefault="008B398F" w:rsidP="009F4BF3">
      <w:pPr>
        <w:pStyle w:val="KUJKnormal"/>
      </w:pPr>
      <w:r>
        <w:t xml:space="preserve">Jihočeský kraj ve snaze podpořit zajištění dostupnosti kvalifikovaných zdravotních služeb obyvatelstvu zavádí od roku 2022 dotační program zaměřený na posílení zájmu lékařů o poskytování zdravotních služeb na území Jihočeského kraje. Motivační podpora dotačního programu je cílena pro zřízení místa poskytování zdravotní péče v předem vybraném oboru zdravotní péče na předem vybraném místě poskytování zdravotních služeb, a to na základě spolupráce s Všeobecnou zdravotní pojišťovnou ČR, vše po projednání a příslibu motivační podpory ze strany obce v místě poskytování zdravotních služeb. </w:t>
      </w:r>
    </w:p>
    <w:p w14:paraId="399C03E6" w14:textId="77777777" w:rsidR="008B398F" w:rsidRDefault="008B398F" w:rsidP="009F4BF3">
      <w:pPr>
        <w:pStyle w:val="KUJKnormal"/>
      </w:pPr>
    </w:p>
    <w:p w14:paraId="314E6134" w14:textId="77777777" w:rsidR="008B398F" w:rsidRDefault="008B398F" w:rsidP="009F4BF3">
      <w:pPr>
        <w:pStyle w:val="KUJKnormal"/>
      </w:pPr>
      <w:r>
        <w:t xml:space="preserve">Navrhovaný objem peněžních prostředků vyčleněných v rozpočtu Jihočeského kraje na podporu stanoveného účelu činí 5 000 000 Kč pro rok 2022. </w:t>
      </w:r>
    </w:p>
    <w:p w14:paraId="26F3C8C8" w14:textId="77777777" w:rsidR="008B398F" w:rsidRDefault="008B398F" w:rsidP="009F4BF3">
      <w:pPr>
        <w:pStyle w:val="KUJKnormal"/>
      </w:pPr>
    </w:p>
    <w:p w14:paraId="716A5FAB" w14:textId="77777777" w:rsidR="008B398F" w:rsidRDefault="008B398F" w:rsidP="007178EC">
      <w:pPr>
        <w:pStyle w:val="KUJKnormal"/>
      </w:pPr>
      <w:r>
        <w:lastRenderedPageBreak/>
        <w:t>Předmětem dotace je motivační bonus vedoucí ke zřízení nového místa poskytování zdravotních služeb v předem vybraném oboru zdravotní péče na předem vybraném místě poskytování zdravotních služeb Jihočeského kraje ve výši 600 tisíc Kč a příspěvek na úhradu nákladů spojených s bydlením lékaře v maximální celkové výši 900 tisíc Kč, po dobu 5 let. Celková podpora pro jednoho poskytovatele zdravotních služeb (lékaře) tak činí 1 500 000 Kč. Navrhovaný harmonogram výplaty dotační podpory je koncipován následovně:</w:t>
      </w:r>
    </w:p>
    <w:p w14:paraId="18E51A1C" w14:textId="77777777" w:rsidR="008B398F" w:rsidRDefault="008B398F" w:rsidP="008B398F">
      <w:pPr>
        <w:pStyle w:val="KUJKnormal"/>
        <w:numPr>
          <w:ilvl w:val="0"/>
          <w:numId w:val="11"/>
        </w:numPr>
        <w:spacing w:line="240" w:lineRule="auto"/>
      </w:pPr>
      <w:r>
        <w:t xml:space="preserve">první rok výplaty dotace tak může činit maximální částku 580 000 Kč (400 000 Kč motivační bonus </w:t>
      </w:r>
    </w:p>
    <w:p w14:paraId="282768BC" w14:textId="77777777" w:rsidR="008B398F" w:rsidRDefault="008B398F" w:rsidP="00EB2ECD">
      <w:pPr>
        <w:pStyle w:val="KUJKnormal"/>
        <w:ind w:firstLine="708"/>
      </w:pPr>
      <w:r>
        <w:t>a 180 000 Kč paušální částka na úhradu nákladů s bydlením),</w:t>
      </w:r>
    </w:p>
    <w:p w14:paraId="0AE9AF7E" w14:textId="77777777" w:rsidR="008B398F" w:rsidRDefault="008B398F" w:rsidP="008B398F">
      <w:pPr>
        <w:pStyle w:val="KUJKnormal"/>
        <w:numPr>
          <w:ilvl w:val="0"/>
          <w:numId w:val="11"/>
        </w:numPr>
        <w:spacing w:line="240" w:lineRule="auto"/>
      </w:pPr>
      <w:r>
        <w:t>druhý a třetí rok výplaty dotace 280 000 Kč (100 000 Kč motivační bonus a 180 000 Kč paušální částka na úhradu nákladů s bydlením),</w:t>
      </w:r>
    </w:p>
    <w:p w14:paraId="41FE3B48" w14:textId="77777777" w:rsidR="008B398F" w:rsidRDefault="008B398F" w:rsidP="008B398F">
      <w:pPr>
        <w:pStyle w:val="KUJKnormal"/>
        <w:numPr>
          <w:ilvl w:val="0"/>
          <w:numId w:val="11"/>
        </w:numPr>
        <w:spacing w:line="240" w:lineRule="auto"/>
      </w:pPr>
      <w:r>
        <w:t>čtvrtý a pátý rok výplaty dotace 180 000 Kč (paušální částka na úhradu nákladů s bydlením).</w:t>
      </w:r>
    </w:p>
    <w:p w14:paraId="51351013" w14:textId="77777777" w:rsidR="008B398F" w:rsidRDefault="008B398F" w:rsidP="009F4BF3">
      <w:pPr>
        <w:pStyle w:val="KUJKnormal"/>
      </w:pPr>
    </w:p>
    <w:p w14:paraId="7BB67759" w14:textId="77777777" w:rsidR="008B398F" w:rsidRDefault="008B398F" w:rsidP="009F4BF3">
      <w:pPr>
        <w:pStyle w:val="KUJKnormal"/>
      </w:pPr>
      <w:r>
        <w:t>Program bude koncipován jako kontinuální. Administrátorem bude odbor zdravotnictví. Dotační program bude vyhlašován vždy v jednotlivých výzvách dle potřeb zajištění dostupnosti konkrétního oboru zdravotní péče v konkrétním místě kraje.</w:t>
      </w:r>
    </w:p>
    <w:p w14:paraId="220D985B" w14:textId="77777777" w:rsidR="008B398F" w:rsidRDefault="008B398F" w:rsidP="009F4BF3">
      <w:pPr>
        <w:pStyle w:val="KUJKnormal"/>
      </w:pPr>
      <w:r>
        <w:t xml:space="preserve">Dotační program a jednotlivé jeho výzvy budou po vyhlášení zveřejněny na webových stránkách kraje </w:t>
      </w:r>
      <w:r>
        <w:br/>
        <w:t>po dobu min. 30 dnů (včetně pravidel, formuláře žádosti a všech dalších příloh), poté bude probíhat vlastní podávání žádostí.</w:t>
      </w:r>
    </w:p>
    <w:p w14:paraId="7E9A9AD2" w14:textId="77777777" w:rsidR="008B398F" w:rsidRDefault="008B398F" w:rsidP="009F4BF3">
      <w:pPr>
        <w:pStyle w:val="KUJKnormal"/>
      </w:pPr>
    </w:p>
    <w:p w14:paraId="0C325A3C" w14:textId="77777777" w:rsidR="008B398F" w:rsidRDefault="008B398F" w:rsidP="009F4BF3">
      <w:pPr>
        <w:pStyle w:val="KUJKnormal"/>
      </w:pPr>
      <w:r>
        <w:t>Je navrhováno zastupitelstvu kraje pověřit radu kraje rozhodnutím o:</w:t>
      </w:r>
    </w:p>
    <w:p w14:paraId="02BC71AA" w14:textId="77777777" w:rsidR="008B398F" w:rsidRDefault="008B398F" w:rsidP="009F4BF3">
      <w:pPr>
        <w:pStyle w:val="KUJKnormal"/>
      </w:pPr>
      <w:r>
        <w:t>- vyhlašování dotačního programu včetně jednotlivých výzev,</w:t>
      </w:r>
    </w:p>
    <w:p w14:paraId="12612D46" w14:textId="77777777" w:rsidR="008B398F" w:rsidRDefault="008B398F" w:rsidP="009F4BF3">
      <w:pPr>
        <w:pStyle w:val="KUJKnormal"/>
      </w:pPr>
      <w:r>
        <w:t>- schvalování pravidel dotačního programu,</w:t>
      </w:r>
    </w:p>
    <w:p w14:paraId="351297D8" w14:textId="77777777" w:rsidR="008B398F" w:rsidRDefault="008B398F" w:rsidP="009F4BF3">
      <w:pPr>
        <w:pStyle w:val="KUJKnormal"/>
      </w:pPr>
      <w:r>
        <w:t xml:space="preserve">- schvalování a jmenování členů hodnotící komise dotačního programu, </w:t>
      </w:r>
    </w:p>
    <w:p w14:paraId="255819E7" w14:textId="77777777" w:rsidR="008B398F" w:rsidRDefault="008B398F" w:rsidP="009F4BF3">
      <w:pPr>
        <w:pStyle w:val="KUJKnormal"/>
      </w:pPr>
      <w:r>
        <w:t xml:space="preserve">- rozhodnout o změnách pravidel nebo ukončení dotačního programu. </w:t>
      </w:r>
    </w:p>
    <w:p w14:paraId="3FE683FE" w14:textId="77777777" w:rsidR="008B398F" w:rsidRDefault="008B398F" w:rsidP="009F4BF3">
      <w:pPr>
        <w:pStyle w:val="KUJKnormal"/>
      </w:pPr>
    </w:p>
    <w:p w14:paraId="09626F48" w14:textId="77777777" w:rsidR="008B398F" w:rsidRDefault="008B398F" w:rsidP="000E1435">
      <w:pPr>
        <w:pStyle w:val="KUJKnormal"/>
      </w:pPr>
      <w:r>
        <w:t xml:space="preserve">Zastupitelstvo může radu kraje pověřit dle §§ 35, odst. 1 a 59, odst. 1, zákona č. 129/2000 Sb. o krajích, </w:t>
      </w:r>
      <w:r>
        <w:br/>
        <w:t>ve znění pozdějších předpisů.</w:t>
      </w:r>
    </w:p>
    <w:p w14:paraId="2053E5FD" w14:textId="77777777" w:rsidR="008B398F" w:rsidRDefault="008B398F" w:rsidP="009F4BF3">
      <w:pPr>
        <w:pStyle w:val="KUJKnormal"/>
      </w:pPr>
    </w:p>
    <w:p w14:paraId="4DAAE3AA" w14:textId="77777777" w:rsidR="008B398F" w:rsidRDefault="008B398F" w:rsidP="009F4BF3">
      <w:pPr>
        <w:pStyle w:val="KUJKnormal"/>
      </w:pPr>
      <w:r>
        <w:t xml:space="preserve">Výbor pro zdravotnictví Zastupitelstva Jihočeského kraje projednal návrh na dotační program na svém jednání dne 11.10.2021. Návrh dotačního programu byl projednán rovněž Finančním výborem Zastupitelstva Jihočeského kraje dne 11.10.2021. </w:t>
      </w:r>
    </w:p>
    <w:p w14:paraId="2FECD8E9" w14:textId="77777777" w:rsidR="008B398F" w:rsidRDefault="008B398F" w:rsidP="009F4BF3">
      <w:pPr>
        <w:pStyle w:val="KUJKnormal"/>
      </w:pPr>
    </w:p>
    <w:p w14:paraId="2C4A288E" w14:textId="77777777" w:rsidR="008B398F" w:rsidRDefault="008B398F" w:rsidP="009F4BF3">
      <w:pPr>
        <w:pStyle w:val="KUJKnormal"/>
      </w:pPr>
      <w:r>
        <w:t>Rada kraje projednala návrh dotačního programu na svém jednání dne 07.10.2021 u</w:t>
      </w:r>
      <w:r w:rsidRPr="00F2286E">
        <w:t>snesení</w:t>
      </w:r>
      <w:r>
        <w:t xml:space="preserve">m </w:t>
      </w:r>
      <w:r>
        <w:br/>
      </w:r>
      <w:r w:rsidRPr="00F2286E">
        <w:t xml:space="preserve"> č. 1110/2021/RK-26</w:t>
      </w:r>
      <w:r>
        <w:t>.</w:t>
      </w:r>
    </w:p>
    <w:p w14:paraId="3402951F" w14:textId="77777777" w:rsidR="008B398F" w:rsidRDefault="008B398F" w:rsidP="009F4BF3">
      <w:pPr>
        <w:pStyle w:val="KUJKnormal"/>
      </w:pPr>
    </w:p>
    <w:p w14:paraId="621F8F51" w14:textId="77777777" w:rsidR="008B398F" w:rsidRDefault="008B398F" w:rsidP="009F4BF3">
      <w:pPr>
        <w:pStyle w:val="KUJKnormal"/>
      </w:pPr>
      <w:r>
        <w:t>Finanční nároky a krytí: Prostředky v objemu 5 000 000,00 Kč jsou alokovány do návrhu rozpočtu na rok 2022 – ORJ 09, § 3599, pol. 5499.</w:t>
      </w:r>
    </w:p>
    <w:p w14:paraId="6FC9F415" w14:textId="77777777" w:rsidR="008B398F" w:rsidRDefault="008B398F" w:rsidP="00D44D0A">
      <w:pPr>
        <w:pStyle w:val="KUJKnormal"/>
      </w:pPr>
    </w:p>
    <w:p w14:paraId="31A5CBC8" w14:textId="77777777" w:rsidR="008B398F" w:rsidRDefault="008B398F" w:rsidP="00D44D0A">
      <w:pPr>
        <w:pStyle w:val="KUJKnormal"/>
      </w:pPr>
    </w:p>
    <w:p w14:paraId="40877EC3" w14:textId="77777777" w:rsidR="008B398F" w:rsidRDefault="008B398F" w:rsidP="002F0040">
      <w:pPr>
        <w:pStyle w:val="KUJKnormal"/>
      </w:pPr>
      <w:r>
        <w:t>Vyjádření správce rozpočtu: 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Souhlasím. Finanční krytí je zajištěno zařazením rozpočtové alokace 5 mil. Kč pro rok 2022 a pro oba následující roky </w:t>
      </w:r>
      <w:r>
        <w:br/>
        <w:t>v návrhu SRV ve stejném objemu.</w:t>
      </w:r>
    </w:p>
    <w:p w14:paraId="2916E724" w14:textId="77777777" w:rsidR="008B398F" w:rsidRDefault="008B398F" w:rsidP="00D44D0A">
      <w:pPr>
        <w:pStyle w:val="KUJKnormal"/>
      </w:pPr>
    </w:p>
    <w:p w14:paraId="6EAE23EC" w14:textId="77777777" w:rsidR="008B398F" w:rsidRDefault="008B398F" w:rsidP="00D44D0A">
      <w:pPr>
        <w:pStyle w:val="KUJKnormal"/>
      </w:pPr>
    </w:p>
    <w:p w14:paraId="29A4F864" w14:textId="77777777" w:rsidR="008B398F" w:rsidRDefault="008B398F" w:rsidP="00D44D0A">
      <w:pPr>
        <w:pStyle w:val="KUJKnormal"/>
      </w:pPr>
      <w:r>
        <w:t>Návrh projednán (stanoviska): nebylo vyžadováno</w:t>
      </w:r>
    </w:p>
    <w:p w14:paraId="38D9DE48" w14:textId="77777777" w:rsidR="008B398F" w:rsidRDefault="008B398F" w:rsidP="00D44D0A">
      <w:pPr>
        <w:pStyle w:val="KUJKnormal"/>
      </w:pPr>
    </w:p>
    <w:p w14:paraId="193154B6" w14:textId="77777777" w:rsidR="008B398F" w:rsidRDefault="008B398F" w:rsidP="00D44D0A">
      <w:pPr>
        <w:pStyle w:val="KUJKnormal"/>
      </w:pPr>
    </w:p>
    <w:p w14:paraId="148B9AD1" w14:textId="77777777" w:rsidR="008B398F" w:rsidRPr="009F4BF3" w:rsidRDefault="008B398F" w:rsidP="00D44D0A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</w:p>
    <w:p w14:paraId="4ABF0F74" w14:textId="77777777" w:rsidR="008B398F" w:rsidRDefault="008B398F" w:rsidP="00D44D0A">
      <w:pPr>
        <w:pStyle w:val="KUJKnormal"/>
      </w:pPr>
    </w:p>
    <w:p w14:paraId="1EC0B294" w14:textId="77777777" w:rsidR="008B398F" w:rsidRDefault="008B398F" w:rsidP="00D44D0A">
      <w:pPr>
        <w:pStyle w:val="KUJKnormal"/>
      </w:pPr>
    </w:p>
    <w:p w14:paraId="618F9EA5" w14:textId="77777777" w:rsidR="008B398F" w:rsidRDefault="008B398F" w:rsidP="009F4BF3">
      <w:pPr>
        <w:pStyle w:val="KUJKnormal"/>
      </w:pPr>
      <w:r w:rsidRPr="009F4BF3">
        <w:rPr>
          <w:b/>
          <w:bCs/>
        </w:rPr>
        <w:t>Zodpovídá:</w:t>
      </w:r>
      <w:r>
        <w:t xml:space="preserve"> vedoucí OZDR - Mgr. Petr Studenovský</w:t>
      </w:r>
    </w:p>
    <w:p w14:paraId="5DC619B3" w14:textId="77777777" w:rsidR="008B398F" w:rsidRDefault="008B398F" w:rsidP="009F4BF3">
      <w:pPr>
        <w:pStyle w:val="KUJKnormal"/>
      </w:pPr>
    </w:p>
    <w:p w14:paraId="13D4C83D" w14:textId="77777777" w:rsidR="008B398F" w:rsidRDefault="008B398F" w:rsidP="009F4BF3">
      <w:pPr>
        <w:pStyle w:val="KUJKnormal"/>
      </w:pPr>
      <w:r>
        <w:t>Termín kontroly: 31.12.2021</w:t>
      </w:r>
    </w:p>
    <w:p w14:paraId="65128853" w14:textId="77777777" w:rsidR="008B398F" w:rsidRDefault="008B398F" w:rsidP="009F4BF3">
      <w:pPr>
        <w:pStyle w:val="KUJKnormal"/>
      </w:pPr>
      <w:r>
        <w:t>Termín splnění: 31.12.2021</w:t>
      </w:r>
    </w:p>
    <w:p w14:paraId="1304D2E3" w14:textId="77777777" w:rsidR="008B398F" w:rsidRDefault="008B398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B728" w14:textId="77777777" w:rsidR="00380993" w:rsidRDefault="00380993" w:rsidP="002C5539">
      <w:r>
        <w:separator/>
      </w:r>
    </w:p>
  </w:endnote>
  <w:endnote w:type="continuationSeparator" w:id="0">
    <w:p w14:paraId="56EB5D7A" w14:textId="77777777" w:rsidR="00380993" w:rsidRDefault="0038099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8099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8099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B537" w14:textId="77777777" w:rsidR="00380993" w:rsidRDefault="00380993" w:rsidP="002C5539">
      <w:r>
        <w:separator/>
      </w:r>
    </w:p>
  </w:footnote>
  <w:footnote w:type="continuationSeparator" w:id="0">
    <w:p w14:paraId="28531D71" w14:textId="77777777" w:rsidR="00380993" w:rsidRDefault="0038099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2F14" w14:textId="77777777" w:rsidR="008B398F" w:rsidRDefault="008B398F" w:rsidP="008B398F">
    <w:r>
      <w:rPr>
        <w:noProof/>
      </w:rPr>
      <w:pict w14:anchorId="5A11F90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8BDD6FC" w14:textId="77777777" w:rsidR="008B398F" w:rsidRPr="00D405BE" w:rsidRDefault="008B398F" w:rsidP="008B398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ED5C70" w14:textId="77777777" w:rsidR="008B398F" w:rsidRPr="00D405BE" w:rsidRDefault="008B398F" w:rsidP="008B398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5263A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696F83B">
        <v:rect id="_x0000_i1026" style="width:481.9pt;height:2pt" o:hralign="center" o:hrstd="t" o:hrnoshade="t" o:hr="t" fillcolor="black" stroked="f"/>
      </w:pict>
    </w:r>
  </w:p>
  <w:p w14:paraId="64ACFBFC" w14:textId="77777777" w:rsidR="008B398F" w:rsidRPr="008B398F" w:rsidRDefault="008B398F" w:rsidP="008B3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349F"/>
    <w:multiLevelType w:val="hybridMultilevel"/>
    <w:tmpl w:val="BD4EE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18537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993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398F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E72B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2026-01-30T10:16:00Z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5767356</vt:i4>
  </property>
  <property fmtid="{D5CDD505-2E9C-101B-9397-08002B2CF9AE}" pid="5" name="UlozitJako">
    <vt:lpwstr>C:\Users\mrazkova\AppData\Local\Temp\iU51678104\Zastupitelstvo\2021-10-20\Navrhy\400-ZK-21.</vt:lpwstr>
  </property>
  <property fmtid="{D5CDD505-2E9C-101B-9397-08002B2CF9AE}" pid="6" name="Zpracovat">
    <vt:bool>false</vt:bool>
  </property>
</Properties>
</file>