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F47FA2" w14:paraId="53349789" w14:textId="77777777" w:rsidTr="00EA3C93">
        <w:trPr>
          <w:trHeight w:hRule="exact" w:val="397"/>
        </w:trPr>
        <w:tc>
          <w:tcPr>
            <w:tcW w:w="2376" w:type="dxa"/>
            <w:hideMark/>
          </w:tcPr>
          <w:p w14:paraId="25CE4AF8" w14:textId="77777777" w:rsidR="00F47FA2" w:rsidRDefault="00F47FA2" w:rsidP="00BF42A2">
            <w:pPr>
              <w:pStyle w:val="KUJKtucny"/>
            </w:pPr>
            <w:r>
              <w:t>Datum jednání:</w:t>
            </w:r>
          </w:p>
        </w:tc>
        <w:tc>
          <w:tcPr>
            <w:tcW w:w="3828" w:type="dxa"/>
            <w:hideMark/>
          </w:tcPr>
          <w:p w14:paraId="761ECABB" w14:textId="77777777" w:rsidR="00F47FA2" w:rsidRDefault="00F47FA2" w:rsidP="00BF42A2">
            <w:pPr>
              <w:pStyle w:val="KUJKnormal"/>
            </w:pPr>
            <w:r>
              <w:t>20. 10. 2021</w:t>
            </w:r>
          </w:p>
        </w:tc>
        <w:tc>
          <w:tcPr>
            <w:tcW w:w="2126" w:type="dxa"/>
            <w:hideMark/>
          </w:tcPr>
          <w:p w14:paraId="16546272" w14:textId="77777777" w:rsidR="00F47FA2" w:rsidRDefault="00F47FA2" w:rsidP="00BF42A2">
            <w:pPr>
              <w:pStyle w:val="KUJKtucny"/>
            </w:pPr>
            <w:r>
              <w:t>Bod programu:</w:t>
            </w:r>
          </w:p>
        </w:tc>
        <w:tc>
          <w:tcPr>
            <w:tcW w:w="850" w:type="dxa"/>
          </w:tcPr>
          <w:p w14:paraId="3E51624A" w14:textId="77777777" w:rsidR="00F47FA2" w:rsidRDefault="00F47FA2" w:rsidP="00BF42A2">
            <w:pPr>
              <w:pStyle w:val="KUJKnormal"/>
            </w:pPr>
          </w:p>
        </w:tc>
      </w:tr>
      <w:tr w:rsidR="00F47FA2" w14:paraId="39090BE3" w14:textId="77777777" w:rsidTr="00EA3C93">
        <w:trPr>
          <w:cantSplit/>
          <w:trHeight w:hRule="exact" w:val="397"/>
        </w:trPr>
        <w:tc>
          <w:tcPr>
            <w:tcW w:w="2376" w:type="dxa"/>
            <w:hideMark/>
          </w:tcPr>
          <w:p w14:paraId="23A636C4" w14:textId="77777777" w:rsidR="00F47FA2" w:rsidRDefault="00F47FA2" w:rsidP="00BF42A2">
            <w:pPr>
              <w:pStyle w:val="KUJKtucny"/>
            </w:pPr>
            <w:r>
              <w:t>Číslo návrhu:</w:t>
            </w:r>
          </w:p>
        </w:tc>
        <w:tc>
          <w:tcPr>
            <w:tcW w:w="6804" w:type="dxa"/>
            <w:gridSpan w:val="3"/>
            <w:hideMark/>
          </w:tcPr>
          <w:p w14:paraId="3A8FC86F" w14:textId="77777777" w:rsidR="00F47FA2" w:rsidRDefault="00F47FA2" w:rsidP="00BF42A2">
            <w:pPr>
              <w:pStyle w:val="KUJKnormal"/>
            </w:pPr>
            <w:r>
              <w:t>398/ZK/21</w:t>
            </w:r>
          </w:p>
        </w:tc>
      </w:tr>
      <w:tr w:rsidR="00F47FA2" w14:paraId="7E809A32" w14:textId="77777777" w:rsidTr="00EA3C93">
        <w:trPr>
          <w:trHeight w:val="397"/>
        </w:trPr>
        <w:tc>
          <w:tcPr>
            <w:tcW w:w="2376" w:type="dxa"/>
          </w:tcPr>
          <w:p w14:paraId="2B19DAD5" w14:textId="77777777" w:rsidR="00F47FA2" w:rsidRDefault="00F47FA2" w:rsidP="00BF42A2"/>
          <w:p w14:paraId="19ECEF47" w14:textId="77777777" w:rsidR="00F47FA2" w:rsidRDefault="00F47FA2" w:rsidP="00BF42A2">
            <w:pPr>
              <w:pStyle w:val="KUJKtucny"/>
            </w:pPr>
            <w:r>
              <w:t>Název bodu:</w:t>
            </w:r>
          </w:p>
        </w:tc>
        <w:tc>
          <w:tcPr>
            <w:tcW w:w="6804" w:type="dxa"/>
            <w:gridSpan w:val="3"/>
          </w:tcPr>
          <w:p w14:paraId="31A43EBA" w14:textId="77777777" w:rsidR="00F47FA2" w:rsidRDefault="00F47FA2" w:rsidP="00BF42A2"/>
          <w:p w14:paraId="05072770" w14:textId="77777777" w:rsidR="00F47FA2" w:rsidRDefault="00F47FA2" w:rsidP="00BF42A2">
            <w:pPr>
              <w:pStyle w:val="KUJKtucny"/>
              <w:rPr>
                <w:sz w:val="22"/>
                <w:szCs w:val="22"/>
              </w:rPr>
            </w:pPr>
            <w:r>
              <w:rPr>
                <w:sz w:val="22"/>
                <w:szCs w:val="22"/>
              </w:rPr>
              <w:t>Záměr prodeje pozemku v k. ú. Černětice - vyhlášení</w:t>
            </w:r>
          </w:p>
        </w:tc>
      </w:tr>
    </w:tbl>
    <w:p w14:paraId="26A87E4E" w14:textId="77777777" w:rsidR="00F47FA2" w:rsidRDefault="00F47FA2" w:rsidP="00EA3C93">
      <w:pPr>
        <w:pStyle w:val="KUJKnormal"/>
        <w:rPr>
          <w:b/>
          <w:bCs/>
        </w:rPr>
      </w:pPr>
      <w:r>
        <w:rPr>
          <w:b/>
          <w:bCs/>
        </w:rPr>
        <w:pict w14:anchorId="739DC182">
          <v:rect id="_x0000_i1029" style="width:453.6pt;height:1.5pt" o:hralign="center" o:hrstd="t" o:hrnoshade="t" o:hr="t" fillcolor="black" stroked="f"/>
        </w:pict>
      </w:r>
    </w:p>
    <w:p w14:paraId="29023FD8" w14:textId="77777777" w:rsidR="00F47FA2" w:rsidRDefault="00F47FA2" w:rsidP="00EA3C93">
      <w:pPr>
        <w:pStyle w:val="KUJKnormal"/>
      </w:pPr>
    </w:p>
    <w:p w14:paraId="5657FC36" w14:textId="77777777" w:rsidR="00F47FA2" w:rsidRDefault="00F47FA2" w:rsidP="00EA3C93">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F47FA2" w14:paraId="4BE2410F" w14:textId="77777777" w:rsidTr="00BF42A2">
        <w:trPr>
          <w:trHeight w:val="397"/>
        </w:trPr>
        <w:tc>
          <w:tcPr>
            <w:tcW w:w="2350" w:type="dxa"/>
            <w:hideMark/>
          </w:tcPr>
          <w:p w14:paraId="08738D0C" w14:textId="77777777" w:rsidR="00F47FA2" w:rsidRDefault="00F47FA2" w:rsidP="00BF42A2">
            <w:pPr>
              <w:pStyle w:val="KUJKtucny"/>
            </w:pPr>
            <w:r>
              <w:t>Předkladatel:</w:t>
            </w:r>
          </w:p>
        </w:tc>
        <w:tc>
          <w:tcPr>
            <w:tcW w:w="6862" w:type="dxa"/>
          </w:tcPr>
          <w:p w14:paraId="53F6A846" w14:textId="77777777" w:rsidR="00F47FA2" w:rsidRDefault="00F47FA2" w:rsidP="00BF42A2">
            <w:pPr>
              <w:pStyle w:val="KUJKnormal"/>
            </w:pPr>
            <w:r>
              <w:t>Mgr. Bc. Antonín Krák</w:t>
            </w:r>
          </w:p>
          <w:p w14:paraId="38A277FF" w14:textId="77777777" w:rsidR="00F47FA2" w:rsidRDefault="00F47FA2" w:rsidP="00BF42A2"/>
        </w:tc>
      </w:tr>
      <w:tr w:rsidR="00F47FA2" w14:paraId="235D1303" w14:textId="77777777" w:rsidTr="00BF42A2">
        <w:trPr>
          <w:trHeight w:val="397"/>
        </w:trPr>
        <w:tc>
          <w:tcPr>
            <w:tcW w:w="2350" w:type="dxa"/>
          </w:tcPr>
          <w:p w14:paraId="41E6CAF8" w14:textId="77777777" w:rsidR="00F47FA2" w:rsidRDefault="00F47FA2" w:rsidP="00BF42A2">
            <w:pPr>
              <w:pStyle w:val="KUJKtucny"/>
            </w:pPr>
            <w:r>
              <w:t>Zpracoval:</w:t>
            </w:r>
          </w:p>
          <w:p w14:paraId="4E0562DC" w14:textId="77777777" w:rsidR="00F47FA2" w:rsidRDefault="00F47FA2" w:rsidP="00BF42A2"/>
        </w:tc>
        <w:tc>
          <w:tcPr>
            <w:tcW w:w="6862" w:type="dxa"/>
            <w:hideMark/>
          </w:tcPr>
          <w:p w14:paraId="3FAE78CC" w14:textId="77777777" w:rsidR="00F47FA2" w:rsidRDefault="00F47FA2" w:rsidP="00BF42A2">
            <w:pPr>
              <w:pStyle w:val="KUJKnormal"/>
            </w:pPr>
            <w:r>
              <w:t>ODSH</w:t>
            </w:r>
          </w:p>
        </w:tc>
      </w:tr>
      <w:tr w:rsidR="00F47FA2" w14:paraId="60046640" w14:textId="77777777" w:rsidTr="00BF42A2">
        <w:trPr>
          <w:trHeight w:val="397"/>
        </w:trPr>
        <w:tc>
          <w:tcPr>
            <w:tcW w:w="2350" w:type="dxa"/>
          </w:tcPr>
          <w:p w14:paraId="44AF18F4" w14:textId="77777777" w:rsidR="00F47FA2" w:rsidRPr="009715F9" w:rsidRDefault="00F47FA2" w:rsidP="00BF42A2">
            <w:pPr>
              <w:pStyle w:val="KUJKnormal"/>
              <w:rPr>
                <w:b/>
              </w:rPr>
            </w:pPr>
            <w:r>
              <w:rPr>
                <w:b/>
              </w:rPr>
              <w:t>Zástupkyně v</w:t>
            </w:r>
            <w:r w:rsidRPr="009715F9">
              <w:rPr>
                <w:b/>
              </w:rPr>
              <w:t>edoucí</w:t>
            </w:r>
            <w:r>
              <w:rPr>
                <w:b/>
              </w:rPr>
              <w:t>ho</w:t>
            </w:r>
            <w:r w:rsidRPr="009715F9">
              <w:rPr>
                <w:b/>
              </w:rPr>
              <w:t xml:space="preserve"> odboru:</w:t>
            </w:r>
          </w:p>
          <w:p w14:paraId="0C5D31B2" w14:textId="77777777" w:rsidR="00F47FA2" w:rsidRDefault="00F47FA2" w:rsidP="00BF42A2"/>
        </w:tc>
        <w:tc>
          <w:tcPr>
            <w:tcW w:w="6862" w:type="dxa"/>
            <w:hideMark/>
          </w:tcPr>
          <w:p w14:paraId="6E48201A" w14:textId="77777777" w:rsidR="00F47FA2" w:rsidRDefault="00F47FA2" w:rsidP="00BF42A2">
            <w:pPr>
              <w:pStyle w:val="KUJKnormal"/>
            </w:pPr>
            <w:r>
              <w:t>JUDr. Andrea Tetourová</w:t>
            </w:r>
          </w:p>
        </w:tc>
      </w:tr>
    </w:tbl>
    <w:p w14:paraId="23D3992B" w14:textId="77777777" w:rsidR="00F47FA2" w:rsidRPr="0052161F" w:rsidRDefault="00F47FA2" w:rsidP="00EA3C93">
      <w:pPr>
        <w:pStyle w:val="KUJKtucny"/>
      </w:pPr>
      <w:r w:rsidRPr="0052161F">
        <w:t>NÁVRH USNESENÍ</w:t>
      </w:r>
    </w:p>
    <w:p w14:paraId="07A7BA07" w14:textId="77777777" w:rsidR="00F47FA2" w:rsidRDefault="00F47FA2" w:rsidP="00EA3C93">
      <w:pPr>
        <w:pStyle w:val="KUJKnormal"/>
        <w:rPr>
          <w:rFonts w:ascii="Calibri" w:hAnsi="Calibri" w:cs="Calibri"/>
          <w:sz w:val="12"/>
          <w:szCs w:val="12"/>
        </w:rPr>
      </w:pPr>
      <w:bookmarkStart w:id="1" w:name="US_ZaVeVeci"/>
      <w:bookmarkEnd w:id="1"/>
    </w:p>
    <w:p w14:paraId="489842E2" w14:textId="77777777" w:rsidR="00F47FA2" w:rsidRPr="00841DFC" w:rsidRDefault="00F47FA2" w:rsidP="00F47FA2">
      <w:pPr>
        <w:pStyle w:val="KUJKPolozka"/>
        <w:spacing w:line="240" w:lineRule="auto"/>
      </w:pPr>
      <w:r w:rsidRPr="00841DFC">
        <w:t>Zastupitelstvo Jihočeského kraje</w:t>
      </w:r>
    </w:p>
    <w:p w14:paraId="144AB59D" w14:textId="77777777" w:rsidR="00F47FA2" w:rsidRPr="00E10FE7" w:rsidRDefault="00F47FA2" w:rsidP="00F47FA2">
      <w:pPr>
        <w:pStyle w:val="KUJKdoplnek2"/>
        <w:spacing w:line="240" w:lineRule="auto"/>
      </w:pPr>
      <w:r w:rsidRPr="00AF7BAE">
        <w:t>schvaluje</w:t>
      </w:r>
    </w:p>
    <w:p w14:paraId="7D2274BC" w14:textId="0307626C" w:rsidR="00F47FA2" w:rsidRDefault="00F47FA2" w:rsidP="00B26232">
      <w:pPr>
        <w:pStyle w:val="KUJKdoplnek2"/>
        <w:numPr>
          <w:ilvl w:val="0"/>
          <w:numId w:val="0"/>
        </w:numPr>
      </w:pPr>
      <w:r w:rsidRPr="00B26232">
        <w:rPr>
          <w:b w:val="0"/>
          <w:bCs/>
        </w:rPr>
        <w:t>záměr prodeje pozemkové parcely katastru nemovitostí č. 1261/13 o výměře 3803 m</w:t>
      </w:r>
      <w:r w:rsidRPr="00B26232">
        <w:rPr>
          <w:b w:val="0"/>
          <w:bCs/>
          <w:vertAlign w:val="superscript"/>
        </w:rPr>
        <w:t>2</w:t>
      </w:r>
      <w:r w:rsidRPr="00B26232">
        <w:rPr>
          <w:b w:val="0"/>
          <w:bCs/>
        </w:rPr>
        <w:t xml:space="preserve">, ostatní plocha, silnice, která je zapsána u Katastrálního úřadu pro Jihočeský kraj, Katastrální pracoviště Strakonice v katastru nemovitostí na listu vlastnictví č. 1676 pro obec Volyně a k. ú. Černětice nejméně za cenu zjištěnou znaleckým posudkem – tj. 819 580,- Kč a náklady spojené s prodejem nemovitosti za podmínky, </w:t>
      </w:r>
      <w:r w:rsidRPr="00B26232">
        <w:rPr>
          <w:rFonts w:ascii="Tahoma" w:hAnsi="Tahoma" w:cs="Tahoma"/>
          <w:b w:val="0"/>
          <w:bCs/>
        </w:rPr>
        <w:t>že kupující je povinen zachovat charakter veřejně přístupné účelové komunikace;</w:t>
      </w:r>
      <w:r w:rsidRPr="00F47FA2">
        <w:rPr>
          <w:rStyle w:val="KUJKSkrytytext"/>
          <w:rFonts w:ascii="Tahoma" w:hAnsi="Tahoma" w:cs="Tahoma"/>
          <w:b w:val="0"/>
          <w:bCs/>
          <w:color w:val="auto"/>
        </w:rPr>
        <w:t>******</w:t>
      </w:r>
      <w:r>
        <w:t xml:space="preserve">II. </w:t>
      </w:r>
      <w:r w:rsidRPr="0021676C">
        <w:t>ukládá</w:t>
      </w:r>
    </w:p>
    <w:p w14:paraId="2DE5573F" w14:textId="77777777" w:rsidR="00F47FA2" w:rsidRDefault="00F47FA2" w:rsidP="00F47FA2">
      <w:pPr>
        <w:pStyle w:val="KUJKPolozka"/>
        <w:numPr>
          <w:ilvl w:val="0"/>
          <w:numId w:val="0"/>
        </w:numPr>
        <w:tabs>
          <w:tab w:val="left" w:pos="284"/>
        </w:tabs>
        <w:spacing w:line="240" w:lineRule="auto"/>
        <w:rPr>
          <w:rFonts w:cs="Arial"/>
          <w:b w:val="0"/>
          <w:szCs w:val="20"/>
        </w:rPr>
      </w:pPr>
      <w:r>
        <w:rPr>
          <w:rFonts w:cs="Arial"/>
          <w:b w:val="0"/>
          <w:szCs w:val="20"/>
        </w:rPr>
        <w:t>JUDr. Lukáši Glaserovi, řediteli krajského úřadu, zajistit zveřejnění záměru prodeje nemovitosti uvedené v části I. na úřední desce Krajského úřadu Jihočeského kraje a též na úřední desce obce, do jejíž územní působnosti předmětná nemovitost náleží.</w:t>
      </w:r>
    </w:p>
    <w:p w14:paraId="5250C49B" w14:textId="77777777" w:rsidR="00F47FA2" w:rsidRDefault="00F47FA2" w:rsidP="00EA3C93">
      <w:pPr>
        <w:pStyle w:val="KUJKnormal"/>
      </w:pPr>
    </w:p>
    <w:p w14:paraId="7F935B67" w14:textId="77777777" w:rsidR="00F47FA2" w:rsidRDefault="00F47FA2" w:rsidP="00EA3C93">
      <w:pPr>
        <w:pStyle w:val="KUJKnormal"/>
      </w:pPr>
    </w:p>
    <w:p w14:paraId="53266A3D" w14:textId="77777777" w:rsidR="00F47FA2" w:rsidRDefault="00F47FA2" w:rsidP="00B26232">
      <w:pPr>
        <w:pStyle w:val="KUJKnadpisDZ"/>
      </w:pPr>
      <w:bookmarkStart w:id="2" w:name="US_DuvodZprava"/>
      <w:bookmarkEnd w:id="2"/>
      <w:r>
        <w:t>DŮVODOVÁ ZPRÁVA</w:t>
      </w:r>
    </w:p>
    <w:p w14:paraId="735CB852" w14:textId="4D577D62" w:rsidR="00F47FA2" w:rsidRDefault="00F47FA2" w:rsidP="00556FA8">
      <w:pPr>
        <w:pStyle w:val="KUJKmezeraDZ"/>
      </w:pPr>
      <w:r w:rsidRPr="00F47FA2">
        <w:rPr>
          <w:rStyle w:val="KUJKSkrytytext"/>
          <w:color w:val="auto"/>
        </w:rPr>
        <w:t>******</w:t>
      </w:r>
    </w:p>
    <w:p w14:paraId="47181F72" w14:textId="77777777" w:rsidR="00F47FA2" w:rsidRDefault="00F47FA2" w:rsidP="00556FA8">
      <w:pPr>
        <w:pStyle w:val="KUJKmezeraDZ"/>
      </w:pPr>
    </w:p>
    <w:p w14:paraId="037B236C" w14:textId="77777777" w:rsidR="00F47FA2" w:rsidRDefault="00F47FA2" w:rsidP="00556FA8">
      <w:pPr>
        <w:pStyle w:val="KUJKmezeraDZ"/>
        <w:rPr>
          <w:rFonts w:cs="Arial"/>
          <w:sz w:val="20"/>
          <w:szCs w:val="20"/>
        </w:rPr>
      </w:pPr>
      <w:r>
        <w:rPr>
          <w:rFonts w:cs="Arial"/>
          <w:b/>
          <w:bCs/>
          <w:sz w:val="20"/>
          <w:szCs w:val="20"/>
        </w:rPr>
        <w:t>Obchodní firma ERB Invest s. r. o., se sídlem Moskevská 659/63a, Vršovice, 101 00 Praha 10, IČO 27375625</w:t>
      </w:r>
      <w:r>
        <w:rPr>
          <w:rFonts w:cs="Arial"/>
          <w:sz w:val="20"/>
          <w:szCs w:val="20"/>
        </w:rPr>
        <w:t>, požádala Jihočeský kraj o prodej pozemkové parcely katastru nemovitostí č. 1261/13 o výměře 3803 m</w:t>
      </w:r>
      <w:r>
        <w:rPr>
          <w:rFonts w:cs="Arial"/>
          <w:sz w:val="20"/>
          <w:szCs w:val="20"/>
          <w:vertAlign w:val="superscript"/>
        </w:rPr>
        <w:t>2</w:t>
      </w:r>
      <w:r>
        <w:rPr>
          <w:rFonts w:cs="Arial"/>
          <w:sz w:val="20"/>
          <w:szCs w:val="20"/>
        </w:rPr>
        <w:t xml:space="preserve">, ostatní plocha, silnice, která je zapsána u Katastrálního úřadu pro Jihočeský kraj, Katastrální pracoviště Strakonice v katastru nemovitostí na listu vlastnictví č. 1676 pro obec Volyně a k. ú. Černětice. Jedná se o pozemek, jehož převážná část zasahuje do areálu kamenolomu ve vlastnictví žadatele. Část pozemku je využívána jako příjezdová komunikace (veřejná přístupná účelová komunikace) do areálu kamenolomu. Další část pozemku je skalnatá, místy značně svažitá, nachází se na ní neudržované trvalé porosty (borovice, bříza) a není žádným způsobem využívána.  </w:t>
      </w:r>
    </w:p>
    <w:p w14:paraId="260A92E5" w14:textId="77777777" w:rsidR="00F47FA2" w:rsidRDefault="00F47FA2" w:rsidP="00556FA8">
      <w:pPr>
        <w:pStyle w:val="KUJKmezeraDZ"/>
        <w:rPr>
          <w:rFonts w:cs="Arial"/>
          <w:sz w:val="20"/>
          <w:szCs w:val="20"/>
        </w:rPr>
      </w:pPr>
    </w:p>
    <w:p w14:paraId="7EB2188E" w14:textId="77777777" w:rsidR="00F47FA2" w:rsidRDefault="00F47FA2" w:rsidP="00556FA8">
      <w:pPr>
        <w:pStyle w:val="KUJKnormal"/>
        <w:rPr>
          <w:rFonts w:cs="Arial"/>
          <w:szCs w:val="20"/>
        </w:rPr>
      </w:pPr>
      <w:r>
        <w:rPr>
          <w:rFonts w:cs="Arial"/>
          <w:szCs w:val="20"/>
        </w:rPr>
        <w:t>Správa a údržba silnic Jihočeského kraje ve svém vyjádření sdělila, že je pozemek pro ni nepotřebný a souhlasí tak s jeho prodejem.</w:t>
      </w:r>
    </w:p>
    <w:p w14:paraId="1164F6BA" w14:textId="77777777" w:rsidR="00F47FA2" w:rsidRDefault="00F47FA2" w:rsidP="00556FA8">
      <w:pPr>
        <w:pStyle w:val="KUJKnormal"/>
        <w:rPr>
          <w:rFonts w:cs="Arial"/>
          <w:b/>
          <w:bCs/>
          <w:sz w:val="22"/>
          <w:szCs w:val="22"/>
        </w:rPr>
      </w:pPr>
    </w:p>
    <w:p w14:paraId="6959E9DA" w14:textId="77777777" w:rsidR="00F47FA2" w:rsidRDefault="00F47FA2" w:rsidP="00556FA8">
      <w:pPr>
        <w:pStyle w:val="KUJKnormal"/>
        <w:rPr>
          <w:rFonts w:cs="Arial"/>
          <w:szCs w:val="20"/>
        </w:rPr>
      </w:pPr>
      <w:r>
        <w:rPr>
          <w:rFonts w:cs="Arial"/>
          <w:szCs w:val="20"/>
        </w:rPr>
        <w:t>Město Volyně ve svém vyjádření sdělilo, že nemá zájem o předmětný pozemek a obdobné pozemky prodává za ceny stanovené znaleckým posudkem.</w:t>
      </w:r>
    </w:p>
    <w:p w14:paraId="396D3772" w14:textId="77777777" w:rsidR="00F47FA2" w:rsidRDefault="00F47FA2" w:rsidP="00556FA8">
      <w:pPr>
        <w:pStyle w:val="KUJKnormal"/>
        <w:rPr>
          <w:rFonts w:cs="Arial"/>
          <w:szCs w:val="20"/>
        </w:rPr>
      </w:pPr>
    </w:p>
    <w:p w14:paraId="29863D5F" w14:textId="20DBA5CB" w:rsidR="00F47FA2" w:rsidRDefault="00F47FA2" w:rsidP="00556FA8">
      <w:pPr>
        <w:pStyle w:val="KUJKnormal"/>
        <w:rPr>
          <w:szCs w:val="20"/>
        </w:rPr>
      </w:pPr>
      <w:r>
        <w:rPr>
          <w:rFonts w:cs="Arial"/>
          <w:szCs w:val="20"/>
        </w:rPr>
        <w:lastRenderedPageBreak/>
        <w:t>Podle znaleckého posudku č. 1508 – 31/2021 ze dne 26. 7. 2021 soudního znalce Ing. Jiřího Roučky je cena zjištěná 819 580,- Kč, což činí cca 216,- Kč/m</w:t>
      </w:r>
      <w:r>
        <w:rPr>
          <w:rFonts w:cs="Arial"/>
          <w:szCs w:val="20"/>
          <w:vertAlign w:val="superscript"/>
        </w:rPr>
        <w:t>2</w:t>
      </w:r>
      <w:r>
        <w:rPr>
          <w:rFonts w:cs="Arial"/>
          <w:szCs w:val="20"/>
        </w:rPr>
        <w:t>. Soudní znalec též uvedl cenu obvyklou v daném místě a čase ve výši 653 650,- Kč, což činí cca 172,- Kč/m</w:t>
      </w:r>
      <w:r>
        <w:rPr>
          <w:rFonts w:cs="Arial"/>
          <w:szCs w:val="20"/>
          <w:vertAlign w:val="superscript"/>
        </w:rPr>
        <w:t>2</w:t>
      </w:r>
      <w:r>
        <w:rPr>
          <w:rFonts w:cs="Arial"/>
          <w:szCs w:val="20"/>
        </w:rPr>
        <w:t xml:space="preserve">. Pozemek by byl prodán za cenu zjištěnou znaleckým posudek a náklady spojené s prodejem nemovitosti, a to za podmínky, že </w:t>
      </w:r>
      <w:r>
        <w:rPr>
          <w:rFonts w:ascii="Tahoma" w:hAnsi="Tahoma" w:cs="Tahoma"/>
          <w:szCs w:val="20"/>
        </w:rPr>
        <w:t>kupující je povinen zachovat charakter veřejně přístupné účelové komunikace.</w:t>
      </w:r>
      <w:r w:rsidRPr="00F47FA2">
        <w:rPr>
          <w:rStyle w:val="KUJKSkrytytext"/>
          <w:rFonts w:ascii="Tahoma" w:hAnsi="Tahoma" w:cs="Tahoma"/>
          <w:color w:val="auto"/>
        </w:rPr>
        <w:t>******</w:t>
      </w:r>
      <w:r>
        <w:rPr>
          <w:szCs w:val="20"/>
        </w:rPr>
        <w:t>Případná rizika a negativní ekonomické dopady nejsou zpracovateli známy, respektive byly vyloučeny podmínkami návrhu</w:t>
      </w:r>
    </w:p>
    <w:p w14:paraId="1DED2A13" w14:textId="77777777" w:rsidR="00F47FA2" w:rsidRDefault="00F47FA2" w:rsidP="00556FA8">
      <w:pPr>
        <w:pStyle w:val="KUJKnormal"/>
      </w:pPr>
    </w:p>
    <w:p w14:paraId="2E73D619" w14:textId="77777777" w:rsidR="00F47FA2" w:rsidRDefault="00F47FA2" w:rsidP="00556FA8">
      <w:pPr>
        <w:pStyle w:val="KUJKnormal"/>
      </w:pPr>
    </w:p>
    <w:p w14:paraId="2CE94397" w14:textId="77777777" w:rsidR="00F47FA2" w:rsidRDefault="00F47FA2" w:rsidP="00556FA8">
      <w:pPr>
        <w:pStyle w:val="KUJKnormal"/>
        <w:rPr>
          <w:sz w:val="28"/>
        </w:rPr>
      </w:pPr>
      <w:r>
        <w:t>Tento návrh je v části I. předkládán jako záměr, po jehož schválení dojde k jeho zveřejnění na úřední desce Krajského úřadu Jihočeského kraje a na úřední desce Městského úřadu ve Volyni a poté bude vlastní prodej předložen ke schválení územně samosprávným orgánům kraje.</w:t>
      </w:r>
    </w:p>
    <w:p w14:paraId="0BD2CEC7" w14:textId="77777777" w:rsidR="00F47FA2" w:rsidRDefault="00F47FA2" w:rsidP="00556FA8">
      <w:pPr>
        <w:pStyle w:val="KUJKnormal"/>
      </w:pPr>
    </w:p>
    <w:p w14:paraId="31535061" w14:textId="77777777" w:rsidR="00F47FA2" w:rsidRDefault="00F47FA2" w:rsidP="00556FA8">
      <w:pPr>
        <w:pStyle w:val="KUJKnormal"/>
      </w:pPr>
      <w:r>
        <w:t>Rada Jihočeského kraje schválila tento návrh na svém jednání dne 7. 10. 2021 usnesením č. 1145/2021/RK – 26.</w:t>
      </w:r>
    </w:p>
    <w:p w14:paraId="643F79E5" w14:textId="77777777" w:rsidR="00F47FA2" w:rsidRDefault="00F47FA2" w:rsidP="00556FA8">
      <w:pPr>
        <w:pStyle w:val="KUJKnormal"/>
      </w:pPr>
    </w:p>
    <w:p w14:paraId="72342C2B" w14:textId="77777777" w:rsidR="00F47FA2" w:rsidRDefault="00F47FA2" w:rsidP="00556FA8">
      <w:pPr>
        <w:pStyle w:val="KUJKnormal"/>
      </w:pPr>
    </w:p>
    <w:p w14:paraId="568F4FA0" w14:textId="77777777" w:rsidR="00F47FA2" w:rsidRDefault="00F47FA2" w:rsidP="00556FA8">
      <w:pPr>
        <w:pStyle w:val="KUJKnormal"/>
      </w:pPr>
      <w:r>
        <w:t>Finanční nároky a krytí:</w:t>
      </w:r>
      <w:r w:rsidRPr="00556FA8">
        <w:t xml:space="preserve"> </w:t>
      </w:r>
      <w:r>
        <w:t>výdaje spojené s prodejem nemovitosti uhradí kupující před podpisem kupní smlouvy.</w:t>
      </w:r>
    </w:p>
    <w:p w14:paraId="52EE9D71" w14:textId="77777777" w:rsidR="00F47FA2" w:rsidRDefault="00F47FA2" w:rsidP="00EA3C93">
      <w:pPr>
        <w:pStyle w:val="KUJKnormal"/>
      </w:pPr>
    </w:p>
    <w:p w14:paraId="271ADC9B" w14:textId="77777777" w:rsidR="00F47FA2" w:rsidRDefault="00F47FA2" w:rsidP="00EA3C93">
      <w:pPr>
        <w:pStyle w:val="KUJKnormal"/>
      </w:pPr>
    </w:p>
    <w:p w14:paraId="4C8DF702" w14:textId="77777777" w:rsidR="00F47FA2" w:rsidRDefault="00F47FA2" w:rsidP="00EA3C93">
      <w:pPr>
        <w:pStyle w:val="KUJKnormal"/>
      </w:pPr>
      <w:r>
        <w:t>Vyjádření správce rozpočtu: nebylo vyžádáno</w:t>
      </w:r>
    </w:p>
    <w:p w14:paraId="7D49D340" w14:textId="77777777" w:rsidR="00F47FA2" w:rsidRDefault="00F47FA2" w:rsidP="00EA3C93">
      <w:pPr>
        <w:pStyle w:val="KUJKnormal"/>
      </w:pPr>
    </w:p>
    <w:p w14:paraId="143A420D" w14:textId="77777777" w:rsidR="00F47FA2" w:rsidRDefault="00F47FA2" w:rsidP="00EA3C93">
      <w:pPr>
        <w:pStyle w:val="KUJKnormal"/>
      </w:pPr>
    </w:p>
    <w:p w14:paraId="1A04B3AF" w14:textId="77777777" w:rsidR="00F47FA2" w:rsidRDefault="00F47FA2" w:rsidP="00EA3C93">
      <w:pPr>
        <w:pStyle w:val="KUJKnormal"/>
      </w:pPr>
      <w:r>
        <w:t>Návrh projednán (stanoviska): nebylo vyžádáno</w:t>
      </w:r>
    </w:p>
    <w:p w14:paraId="416DF493" w14:textId="77777777" w:rsidR="00F47FA2" w:rsidRDefault="00F47FA2" w:rsidP="00EA3C93">
      <w:pPr>
        <w:pStyle w:val="KUJKnormal"/>
      </w:pPr>
    </w:p>
    <w:p w14:paraId="324C877E" w14:textId="77777777" w:rsidR="00F47FA2" w:rsidRDefault="00F47FA2" w:rsidP="00EA3C93">
      <w:pPr>
        <w:pStyle w:val="KUJKnormal"/>
      </w:pPr>
    </w:p>
    <w:p w14:paraId="3CF6A951" w14:textId="77777777" w:rsidR="00F47FA2" w:rsidRPr="007939A8" w:rsidRDefault="00F47FA2" w:rsidP="00EA3C93">
      <w:pPr>
        <w:pStyle w:val="KUJKtucny"/>
      </w:pPr>
      <w:r w:rsidRPr="007939A8">
        <w:t>PŘÍLOHY:</w:t>
      </w:r>
    </w:p>
    <w:p w14:paraId="5DCA5946" w14:textId="77777777" w:rsidR="00F47FA2" w:rsidRPr="00B52AA9" w:rsidRDefault="00F47FA2" w:rsidP="00F47FA2">
      <w:pPr>
        <w:pStyle w:val="KUJKcislovany"/>
        <w:spacing w:line="240" w:lineRule="auto"/>
      </w:pPr>
      <w:r>
        <w:t>Příloha č. 1 - žádost o prodej pozemku, k. ú. Černětice</w:t>
      </w:r>
      <w:r w:rsidRPr="0081756D">
        <w:t xml:space="preserve"> (</w:t>
      </w:r>
      <w:r>
        <w:t>příloha č. 1 - žádost o prodej pozemku, k. ú. Černětice.pdf</w:t>
      </w:r>
      <w:r w:rsidRPr="0081756D">
        <w:t>)</w:t>
      </w:r>
    </w:p>
    <w:p w14:paraId="36CFABE5" w14:textId="77777777" w:rsidR="00F47FA2" w:rsidRPr="00B52AA9" w:rsidRDefault="00F47FA2" w:rsidP="00F47FA2">
      <w:pPr>
        <w:pStyle w:val="KUJKcislovany"/>
        <w:spacing w:line="240" w:lineRule="auto"/>
      </w:pPr>
      <w:r>
        <w:t>Příloha č. 2 - vyjádření SúS JčK, k. ú. Černětice</w:t>
      </w:r>
      <w:r w:rsidRPr="0081756D">
        <w:t xml:space="preserve"> (</w:t>
      </w:r>
      <w:r>
        <w:t>příloha č. 2 - vyjádření SÚS JčK, k. ú. Černětice.pdf</w:t>
      </w:r>
      <w:r w:rsidRPr="0081756D">
        <w:t>)</w:t>
      </w:r>
    </w:p>
    <w:p w14:paraId="58024562" w14:textId="77777777" w:rsidR="00F47FA2" w:rsidRPr="00B52AA9" w:rsidRDefault="00F47FA2" w:rsidP="00F47FA2">
      <w:pPr>
        <w:pStyle w:val="KUJKcislovany"/>
        <w:spacing w:line="240" w:lineRule="auto"/>
      </w:pPr>
      <w:r>
        <w:t>Příloha č. 3 - vyjádření Města Volyně, k. ú. Černětice</w:t>
      </w:r>
      <w:r w:rsidRPr="0081756D">
        <w:t xml:space="preserve"> (</w:t>
      </w:r>
      <w:r>
        <w:t>příloha č. 3 - vyjádření Města Volyně, k. ú. Černětice.pdf</w:t>
      </w:r>
      <w:r w:rsidRPr="0081756D">
        <w:t>)</w:t>
      </w:r>
    </w:p>
    <w:p w14:paraId="6A2CAE98" w14:textId="77777777" w:rsidR="00F47FA2" w:rsidRPr="00B52AA9" w:rsidRDefault="00F47FA2" w:rsidP="00F47FA2">
      <w:pPr>
        <w:pStyle w:val="KUJKcislovany"/>
        <w:spacing w:line="240" w:lineRule="auto"/>
      </w:pPr>
      <w:r>
        <w:t>Příloha č. 4 - situace, k. ú. Černětice</w:t>
      </w:r>
      <w:r w:rsidRPr="0081756D">
        <w:t xml:space="preserve"> (</w:t>
      </w:r>
      <w:r>
        <w:t>příloha č. 4 - situace, k. ú. Černětice.pdf</w:t>
      </w:r>
      <w:r w:rsidRPr="0081756D">
        <w:t>)</w:t>
      </w:r>
    </w:p>
    <w:p w14:paraId="4F32EFEF" w14:textId="77777777" w:rsidR="00F47FA2" w:rsidRPr="00B52AA9" w:rsidRDefault="00F47FA2" w:rsidP="00F47FA2">
      <w:pPr>
        <w:pStyle w:val="KUJKcislovany"/>
        <w:spacing w:line="240" w:lineRule="auto"/>
      </w:pPr>
      <w:r>
        <w:t>Příloha č. 5 - fotodokumentace, k. ú. Černětice</w:t>
      </w:r>
      <w:r w:rsidRPr="0081756D">
        <w:t xml:space="preserve"> (</w:t>
      </w:r>
      <w:r>
        <w:t>příloha č. 5 - fotodokumentace, k. ú. Černětice.pdf</w:t>
      </w:r>
      <w:r w:rsidRPr="0081756D">
        <w:t>)</w:t>
      </w:r>
    </w:p>
    <w:p w14:paraId="702B812F" w14:textId="77777777" w:rsidR="00F47FA2" w:rsidRPr="00B52AA9" w:rsidRDefault="00F47FA2" w:rsidP="00F47FA2">
      <w:pPr>
        <w:pStyle w:val="KUJKcislovany"/>
        <w:spacing w:line="240" w:lineRule="auto"/>
      </w:pPr>
      <w:r>
        <w:t>Příloha č. 6 - LV, k. ú. Černětice</w:t>
      </w:r>
      <w:r w:rsidRPr="0081756D">
        <w:t xml:space="preserve"> (</w:t>
      </w:r>
      <w:r>
        <w:t>příloha č. 6 - LV, k. ú. Černětice.pdf</w:t>
      </w:r>
      <w:r w:rsidRPr="0081756D">
        <w:t>)</w:t>
      </w:r>
    </w:p>
    <w:p w14:paraId="5007CE5A" w14:textId="77777777" w:rsidR="00F47FA2" w:rsidRDefault="00F47FA2" w:rsidP="00EA3C93">
      <w:pPr>
        <w:pStyle w:val="KUJKnormal"/>
      </w:pPr>
    </w:p>
    <w:p w14:paraId="56842A49" w14:textId="77777777" w:rsidR="00F47FA2" w:rsidRDefault="00F47FA2" w:rsidP="00EA3C93">
      <w:pPr>
        <w:pStyle w:val="KUJKnormal"/>
      </w:pPr>
    </w:p>
    <w:p w14:paraId="27571953" w14:textId="77777777" w:rsidR="00F47FA2" w:rsidRDefault="00F47FA2" w:rsidP="00556FA8">
      <w:pPr>
        <w:pStyle w:val="KUJKtucny"/>
        <w:rPr>
          <w:b w:val="0"/>
          <w:bCs/>
        </w:rPr>
      </w:pPr>
      <w:r w:rsidRPr="007C1EE7">
        <w:t>Zodpovídá:</w:t>
      </w:r>
      <w:r>
        <w:t xml:space="preserve"> </w:t>
      </w:r>
      <w:r>
        <w:rPr>
          <w:b w:val="0"/>
          <w:bCs/>
        </w:rPr>
        <w:t>zástupkyně vedoucího ODSH – JUDr. Andrea Tetourová</w:t>
      </w:r>
    </w:p>
    <w:p w14:paraId="537340B8" w14:textId="77777777" w:rsidR="00F47FA2" w:rsidRDefault="00F47FA2" w:rsidP="00EA3C93">
      <w:pPr>
        <w:pStyle w:val="KUJKnormal"/>
      </w:pPr>
    </w:p>
    <w:p w14:paraId="0786BC32" w14:textId="77777777" w:rsidR="00F47FA2" w:rsidRDefault="00F47FA2" w:rsidP="00EA3C93">
      <w:pPr>
        <w:pStyle w:val="KUJKnormal"/>
      </w:pPr>
      <w:r>
        <w:t>Termín kontroly: XI/2021</w:t>
      </w:r>
    </w:p>
    <w:p w14:paraId="56EE8C79" w14:textId="77777777" w:rsidR="00F47FA2" w:rsidRDefault="00F47FA2" w:rsidP="00EA3C93">
      <w:pPr>
        <w:pStyle w:val="KUJKnormal"/>
      </w:pPr>
      <w:r>
        <w:t>Termín splnění: 25. 10. 2021</w:t>
      </w:r>
    </w:p>
    <w:p w14:paraId="188FF4A5" w14:textId="77777777" w:rsidR="00F47FA2" w:rsidRDefault="00F47FA2"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0A63" w14:textId="77777777" w:rsidR="00FC5199" w:rsidRDefault="00FC5199" w:rsidP="002C5539">
      <w:r>
        <w:separator/>
      </w:r>
    </w:p>
  </w:endnote>
  <w:endnote w:type="continuationSeparator" w:id="0">
    <w:p w14:paraId="2090E4AE" w14:textId="77777777" w:rsidR="00FC5199" w:rsidRDefault="00FC5199"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FC5199"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FC5199"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C9BD6" w14:textId="77777777" w:rsidR="00FC5199" w:rsidRDefault="00FC5199" w:rsidP="002C5539">
      <w:r>
        <w:separator/>
      </w:r>
    </w:p>
  </w:footnote>
  <w:footnote w:type="continuationSeparator" w:id="0">
    <w:p w14:paraId="1A54E0BA" w14:textId="77777777" w:rsidR="00FC5199" w:rsidRDefault="00FC5199"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7FF2" w14:textId="77777777" w:rsidR="00F47FA2" w:rsidRDefault="00F47FA2" w:rsidP="00F47FA2">
    <w:r>
      <w:rPr>
        <w:noProof/>
      </w:rPr>
      <w:pict w14:anchorId="0949227A">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1D85664" w14:textId="77777777" w:rsidR="00F47FA2" w:rsidRPr="00D405BE" w:rsidRDefault="00F47FA2" w:rsidP="00F47FA2">
                <w:pPr>
                  <w:spacing w:after="60"/>
                  <w:rPr>
                    <w:rFonts w:cs="Arial"/>
                    <w:b/>
                    <w:sz w:val="22"/>
                  </w:rPr>
                </w:pPr>
                <w:r w:rsidRPr="00D405BE">
                  <w:rPr>
                    <w:rFonts w:cs="Arial"/>
                    <w:b/>
                    <w:sz w:val="22"/>
                  </w:rPr>
                  <w:t>ZASTUPITELSTVO JIHOČESKÉHO KRAJE</w:t>
                </w:r>
              </w:p>
              <w:p w14:paraId="7377197C" w14:textId="77777777" w:rsidR="00F47FA2" w:rsidRPr="00D405BE" w:rsidRDefault="00F47FA2" w:rsidP="00F47FA2">
                <w:pPr>
                  <w:spacing w:after="60"/>
                  <w:rPr>
                    <w:rFonts w:cs="Arial"/>
                    <w:sz w:val="22"/>
                  </w:rPr>
                </w:pPr>
                <w:r w:rsidRPr="00D405BE">
                  <w:rPr>
                    <w:rFonts w:cs="Arial"/>
                    <w:sz w:val="22"/>
                  </w:rPr>
                  <w:t>NÁVRH USNESENÍ</w:t>
                </w:r>
              </w:p>
            </w:txbxContent>
          </v:textbox>
        </v:shape>
      </w:pict>
    </w:r>
    <w:r>
      <w:rPr>
        <w:noProof/>
      </w:rPr>
    </w:r>
    <w:r>
      <w:pict w14:anchorId="36DAD1C5">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3AE53FA">
        <v:rect id="_x0000_i1026" style="width:481.9pt;height:2pt" o:hralign="center" o:hrstd="t" o:hrnoshade="t" o:hr="t" fillcolor="black" stroked="f"/>
      </w:pict>
    </w:r>
  </w:p>
  <w:p w14:paraId="424C3287" w14:textId="77777777" w:rsidR="00F47FA2" w:rsidRPr="00F47FA2" w:rsidRDefault="00F47FA2" w:rsidP="00F47F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103"/>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47FA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19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3451</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2026-01-30T10:25:00Z</dcterms:created>
  <dcterms:modified xsi:type="dcterms:W3CDTF">2026-01-30T10:25:00Z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5766544</vt:i4>
  </property>
  <property fmtid="{D5CDD505-2E9C-101B-9397-08002B2CF9AE}" pid="5" name="UlozitJako">
    <vt:lpwstr>C:\Users\mrazkova\AppData\Local\Temp\iU51678104\Zastupitelstvo\2021-10-20\Navrhy\398-ZK-21.</vt:lpwstr>
  </property>
  <property fmtid="{D5CDD505-2E9C-101B-9397-08002B2CF9AE}" pid="6" name="Zpracovat">
    <vt:bool>false</vt:bool>
  </property>
</Properties>
</file>