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37DF" w14:paraId="77B0B891" w14:textId="77777777" w:rsidTr="0050459E">
        <w:trPr>
          <w:trHeight w:hRule="exact" w:val="397"/>
        </w:trPr>
        <w:tc>
          <w:tcPr>
            <w:tcW w:w="2376" w:type="dxa"/>
            <w:hideMark/>
          </w:tcPr>
          <w:p w14:paraId="61B37FC1" w14:textId="77777777" w:rsidR="00B037DF" w:rsidRDefault="00B037DF" w:rsidP="005B0AF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38E907" w14:textId="77777777" w:rsidR="00B037DF" w:rsidRDefault="00B037DF" w:rsidP="005B0AFE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28508A2F" w14:textId="77777777" w:rsidR="00B037DF" w:rsidRDefault="00B037DF" w:rsidP="005B0AF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D20258" w14:textId="77777777" w:rsidR="00B037DF" w:rsidRDefault="00B037DF" w:rsidP="005B0AFE">
            <w:pPr>
              <w:pStyle w:val="KUJKnormal"/>
            </w:pPr>
          </w:p>
        </w:tc>
      </w:tr>
      <w:tr w:rsidR="00B037DF" w14:paraId="6E80C83A" w14:textId="77777777" w:rsidTr="0050459E">
        <w:trPr>
          <w:cantSplit/>
          <w:trHeight w:hRule="exact" w:val="397"/>
        </w:trPr>
        <w:tc>
          <w:tcPr>
            <w:tcW w:w="2376" w:type="dxa"/>
            <w:hideMark/>
          </w:tcPr>
          <w:p w14:paraId="51A58145" w14:textId="77777777" w:rsidR="00B037DF" w:rsidRDefault="00B037DF" w:rsidP="005B0AF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5D11CD" w14:textId="77777777" w:rsidR="00B037DF" w:rsidRDefault="00B037DF" w:rsidP="005B0AFE">
            <w:pPr>
              <w:pStyle w:val="KUJKnormal"/>
            </w:pPr>
            <w:r>
              <w:t>343/ZK/21</w:t>
            </w:r>
          </w:p>
        </w:tc>
      </w:tr>
      <w:tr w:rsidR="00B037DF" w14:paraId="3A413C23" w14:textId="77777777" w:rsidTr="0050459E">
        <w:trPr>
          <w:trHeight w:val="397"/>
        </w:trPr>
        <w:tc>
          <w:tcPr>
            <w:tcW w:w="2376" w:type="dxa"/>
          </w:tcPr>
          <w:p w14:paraId="5D8E4258" w14:textId="77777777" w:rsidR="00B037DF" w:rsidRDefault="00B037DF" w:rsidP="005B0AFE"/>
          <w:p w14:paraId="35940BC0" w14:textId="77777777" w:rsidR="00B037DF" w:rsidRDefault="00B037DF" w:rsidP="005B0AF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93A02B" w14:textId="77777777" w:rsidR="00B037DF" w:rsidRDefault="00B037DF" w:rsidP="005B0AFE"/>
          <w:p w14:paraId="397435D0" w14:textId="77777777" w:rsidR="00B037DF" w:rsidRDefault="00B037DF" w:rsidP="005B0AF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realizace projektů podpořených z Krajského investičního fondu</w:t>
            </w:r>
          </w:p>
        </w:tc>
      </w:tr>
    </w:tbl>
    <w:p w14:paraId="73ACE0CE" w14:textId="77777777" w:rsidR="00B037DF" w:rsidRDefault="00B037DF" w:rsidP="0050459E">
      <w:pPr>
        <w:pStyle w:val="KUJKnormal"/>
        <w:rPr>
          <w:b/>
          <w:bCs/>
        </w:rPr>
      </w:pPr>
      <w:r>
        <w:rPr>
          <w:b/>
          <w:bCs/>
        </w:rPr>
        <w:pict w14:anchorId="1800EDB2">
          <v:rect id="_x0000_i1027" style="width:453.6pt;height:1.5pt" o:hralign="center" o:hrstd="t" o:hrnoshade="t" o:hr="t" fillcolor="black" stroked="f"/>
        </w:pict>
      </w:r>
    </w:p>
    <w:p w14:paraId="4A3933B9" w14:textId="77777777" w:rsidR="00B037DF" w:rsidRDefault="00B037DF" w:rsidP="0050459E">
      <w:pPr>
        <w:pStyle w:val="KUJKnormal"/>
      </w:pPr>
    </w:p>
    <w:p w14:paraId="0F8227D6" w14:textId="77777777" w:rsidR="00B037DF" w:rsidRDefault="00B037DF" w:rsidP="0050459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37DF" w14:paraId="4D213264" w14:textId="77777777" w:rsidTr="005B0AFE">
        <w:trPr>
          <w:trHeight w:val="397"/>
        </w:trPr>
        <w:tc>
          <w:tcPr>
            <w:tcW w:w="2350" w:type="dxa"/>
            <w:hideMark/>
          </w:tcPr>
          <w:p w14:paraId="0F3EF83D" w14:textId="77777777" w:rsidR="00B037DF" w:rsidRDefault="00B037DF" w:rsidP="005B0AF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C5F82D" w14:textId="77777777" w:rsidR="00B037DF" w:rsidRDefault="00B037DF" w:rsidP="005B0AFE">
            <w:pPr>
              <w:pStyle w:val="KUJKnormal"/>
            </w:pPr>
            <w:r>
              <w:t>Ing. Tomáš Hajdušek</w:t>
            </w:r>
          </w:p>
          <w:p w14:paraId="2ECEC325" w14:textId="77777777" w:rsidR="00B037DF" w:rsidRDefault="00B037DF" w:rsidP="005B0AFE"/>
        </w:tc>
      </w:tr>
      <w:tr w:rsidR="00B037DF" w14:paraId="79C870C5" w14:textId="77777777" w:rsidTr="005B0AFE">
        <w:trPr>
          <w:trHeight w:val="397"/>
        </w:trPr>
        <w:tc>
          <w:tcPr>
            <w:tcW w:w="2350" w:type="dxa"/>
          </w:tcPr>
          <w:p w14:paraId="0D96F8E7" w14:textId="77777777" w:rsidR="00B037DF" w:rsidRDefault="00B037DF" w:rsidP="005B0AFE">
            <w:pPr>
              <w:pStyle w:val="KUJKtucny"/>
            </w:pPr>
            <w:r>
              <w:t>Zpracoval:</w:t>
            </w:r>
          </w:p>
          <w:p w14:paraId="73D76FD6" w14:textId="77777777" w:rsidR="00B037DF" w:rsidRDefault="00B037DF" w:rsidP="005B0AFE"/>
        </w:tc>
        <w:tc>
          <w:tcPr>
            <w:tcW w:w="6862" w:type="dxa"/>
            <w:hideMark/>
          </w:tcPr>
          <w:p w14:paraId="2AEA4E3E" w14:textId="77777777" w:rsidR="00B037DF" w:rsidRDefault="00B037DF" w:rsidP="005B0AFE">
            <w:pPr>
              <w:pStyle w:val="KUJKnormal"/>
            </w:pPr>
            <w:r>
              <w:t>OEKO</w:t>
            </w:r>
          </w:p>
        </w:tc>
      </w:tr>
      <w:tr w:rsidR="00B037DF" w14:paraId="747CC452" w14:textId="77777777" w:rsidTr="005B0AFE">
        <w:trPr>
          <w:trHeight w:val="397"/>
        </w:trPr>
        <w:tc>
          <w:tcPr>
            <w:tcW w:w="2350" w:type="dxa"/>
          </w:tcPr>
          <w:p w14:paraId="199B2403" w14:textId="77777777" w:rsidR="00B037DF" w:rsidRPr="009715F9" w:rsidRDefault="00B037DF" w:rsidP="005B0AF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C15709" w14:textId="77777777" w:rsidR="00B037DF" w:rsidRDefault="00B037DF" w:rsidP="005B0AFE"/>
        </w:tc>
        <w:tc>
          <w:tcPr>
            <w:tcW w:w="6862" w:type="dxa"/>
            <w:hideMark/>
          </w:tcPr>
          <w:p w14:paraId="6734ED34" w14:textId="77777777" w:rsidR="00B037DF" w:rsidRDefault="00B037DF" w:rsidP="005B0AFE">
            <w:pPr>
              <w:pStyle w:val="KUJKnormal"/>
            </w:pPr>
            <w:r>
              <w:t>Ing. Ladislav Staněk</w:t>
            </w:r>
          </w:p>
        </w:tc>
      </w:tr>
    </w:tbl>
    <w:p w14:paraId="71847539" w14:textId="77777777" w:rsidR="00B037DF" w:rsidRDefault="00B037DF" w:rsidP="0050459E">
      <w:pPr>
        <w:pStyle w:val="KUJKnormal"/>
      </w:pPr>
    </w:p>
    <w:p w14:paraId="0191FA3B" w14:textId="77777777" w:rsidR="00B037DF" w:rsidRPr="0052161F" w:rsidRDefault="00B037DF" w:rsidP="0050459E">
      <w:pPr>
        <w:pStyle w:val="KUJKtucny"/>
      </w:pPr>
      <w:r w:rsidRPr="0052161F">
        <w:t>NÁVRH USNESENÍ</w:t>
      </w:r>
    </w:p>
    <w:p w14:paraId="583959E9" w14:textId="77777777" w:rsidR="00B037DF" w:rsidRDefault="00B037DF" w:rsidP="0050459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B3B2D7E" w14:textId="77777777" w:rsidR="00B037DF" w:rsidRDefault="00B037DF" w:rsidP="00B037DF">
      <w:pPr>
        <w:pStyle w:val="KUJKPolozka"/>
        <w:spacing w:line="240" w:lineRule="auto"/>
      </w:pPr>
      <w:r w:rsidRPr="00841DFC">
        <w:t>Zastupitelstvo Jihočeského kraje</w:t>
      </w:r>
    </w:p>
    <w:p w14:paraId="184D04A8" w14:textId="77777777" w:rsidR="00B037DF" w:rsidRDefault="00B037DF" w:rsidP="00B037D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DB85840" w14:textId="77777777" w:rsidR="00B037DF" w:rsidRDefault="00B037DF" w:rsidP="006E3A9C">
      <w:pPr>
        <w:pStyle w:val="KUJKnormal"/>
      </w:pPr>
      <w:r>
        <w:t>1. informaci města Lišov o odstoupení od podpisu Smlouvy o poskytnutí dotace z Krajského investičního fondu,</w:t>
      </w:r>
    </w:p>
    <w:p w14:paraId="041E8A70" w14:textId="77777777" w:rsidR="00B037DF" w:rsidRDefault="00B037DF" w:rsidP="006E3A9C">
      <w:pPr>
        <w:pStyle w:val="KUJKnormal"/>
      </w:pPr>
      <w:r>
        <w:t>2. žádost obce Včelná, města Třeboň, obce Nadějkov, obce Mičovice, obce Vacov o prodloužení doby realizace u projektů podpořených z Krajského investičního fondu,</w:t>
      </w:r>
    </w:p>
    <w:p w14:paraId="22B18F7B" w14:textId="77777777" w:rsidR="00B037DF" w:rsidRDefault="00B037DF" w:rsidP="006E3A9C">
      <w:pPr>
        <w:pStyle w:val="KUJKnormal"/>
      </w:pPr>
      <w:r>
        <w:t>3. žádost obce Těšovice o změnu podílu dotace Krajského investičního fondu na celkovém rozpočtu akce;</w:t>
      </w:r>
    </w:p>
    <w:p w14:paraId="10DA1C48" w14:textId="77777777" w:rsidR="00B037DF" w:rsidRPr="00E10FE7" w:rsidRDefault="00B037DF" w:rsidP="00B037DF">
      <w:pPr>
        <w:pStyle w:val="KUJKdoplnek2"/>
        <w:spacing w:line="240" w:lineRule="auto"/>
      </w:pPr>
      <w:r w:rsidRPr="00AF7BAE">
        <w:t>schvaluje</w:t>
      </w:r>
    </w:p>
    <w:p w14:paraId="1A7BAB48" w14:textId="77777777" w:rsidR="00B037DF" w:rsidRDefault="00B037DF" w:rsidP="006E3A9C">
      <w:pPr>
        <w:pStyle w:val="KUJKnormal"/>
      </w:pPr>
      <w:r>
        <w:t>1. prodloužení doby realizace projektu „Rekonstrukce kulturního (komunitního) domu Včelná“, příjemce dotace obec Včelná, a to do 30. 9. 2021,</w:t>
      </w:r>
    </w:p>
    <w:p w14:paraId="1566BAAE" w14:textId="77777777" w:rsidR="00B037DF" w:rsidRDefault="00B037DF" w:rsidP="006E3A9C">
      <w:pPr>
        <w:pStyle w:val="KUJKnormal"/>
      </w:pPr>
      <w:r>
        <w:t>2. prodloužení doby realizace projektu „Rozšíření lázeňské infrastruktury v Třeboni – 1. etapa“, příjemce dotace město Třeboň, a to do 30. 11. 2021,</w:t>
      </w:r>
    </w:p>
    <w:p w14:paraId="211470AA" w14:textId="77777777" w:rsidR="00B037DF" w:rsidRDefault="00B037DF" w:rsidP="006E3A9C">
      <w:pPr>
        <w:pStyle w:val="KUJKnormal"/>
      </w:pPr>
      <w:r>
        <w:t>3. prodloužení doby realizace projektu „Polyfunkční komunitní centrum Nadějkov“, příjemce dotace obec Nadějkov, a to do 30. 8. 2021,</w:t>
      </w:r>
    </w:p>
    <w:p w14:paraId="2833003A" w14:textId="77777777" w:rsidR="00B037DF" w:rsidRDefault="00B037DF" w:rsidP="006E3A9C">
      <w:pPr>
        <w:pStyle w:val="KUJKnormal"/>
      </w:pPr>
      <w:r>
        <w:t>4. prodloužení doby realizace projektu „Rekonstrukce kulturního domu v Jámě“, příjemce dotace obec Mičovice, a to do 31. 12. 2022,</w:t>
      </w:r>
    </w:p>
    <w:p w14:paraId="479C7C13" w14:textId="77777777" w:rsidR="00B037DF" w:rsidRDefault="00B037DF" w:rsidP="006E3A9C">
      <w:pPr>
        <w:pStyle w:val="KUJKnormal"/>
      </w:pPr>
      <w:r>
        <w:t>5. prodloužení doby realizace projektu „Revitalizace náměstí ve Vacově II. etapa“, příjemce obec Vacov, a to do 31. 8. 2022,</w:t>
      </w:r>
    </w:p>
    <w:p w14:paraId="5950B7EC" w14:textId="77777777" w:rsidR="00B037DF" w:rsidRDefault="00B037DF" w:rsidP="006E3A9C">
      <w:pPr>
        <w:pStyle w:val="KUJKnormal"/>
      </w:pPr>
      <w:r>
        <w:t>6. změna podílu dotace Krajského investičního fondu na celkových nákladech na projekt „Rekonstrukce kulturního domu v Bělči“, a to na 48,48 %;</w:t>
      </w:r>
    </w:p>
    <w:p w14:paraId="08ACBC78" w14:textId="77777777" w:rsidR="00B037DF" w:rsidRDefault="00B037DF" w:rsidP="00B037DF">
      <w:pPr>
        <w:pStyle w:val="KUJKdoplnek2"/>
        <w:spacing w:line="240" w:lineRule="auto"/>
      </w:pPr>
      <w:r w:rsidRPr="0021676C">
        <w:t>ukládá</w:t>
      </w:r>
    </w:p>
    <w:p w14:paraId="65C6F200" w14:textId="77777777" w:rsidR="00B037DF" w:rsidRDefault="00B037DF" w:rsidP="006E3A9C">
      <w:pPr>
        <w:pStyle w:val="KUJKnormal"/>
      </w:pPr>
      <w:r>
        <w:t>JUDr. Lukáši Glaserovi, řediteli krajského úřadu, zabezpečit veškeré úkony potřebné k realizaci části II. usnesení.</w:t>
      </w:r>
    </w:p>
    <w:p w14:paraId="1C3EE2DD" w14:textId="77777777" w:rsidR="00B037DF" w:rsidRPr="006E3A9C" w:rsidRDefault="00B037DF" w:rsidP="006E3A9C">
      <w:pPr>
        <w:pStyle w:val="KUJKnormal"/>
      </w:pPr>
      <w:r>
        <w:t>T: 31. 12. 2021</w:t>
      </w:r>
    </w:p>
    <w:p w14:paraId="3391EB3D" w14:textId="77777777" w:rsidR="00B037DF" w:rsidRDefault="00B037DF" w:rsidP="003076D5">
      <w:pPr>
        <w:pStyle w:val="KUJKnormal"/>
      </w:pPr>
    </w:p>
    <w:p w14:paraId="7FFA4A6A" w14:textId="77777777" w:rsidR="00B037DF" w:rsidRDefault="00B037DF" w:rsidP="003076D5">
      <w:pPr>
        <w:pStyle w:val="KUJKmezeraDZ"/>
      </w:pPr>
      <w:bookmarkStart w:id="2" w:name="US_DuvodZprava"/>
      <w:bookmarkEnd w:id="2"/>
    </w:p>
    <w:p w14:paraId="4005BABF" w14:textId="77777777" w:rsidR="00B037DF" w:rsidRDefault="00B037DF" w:rsidP="003076D5">
      <w:pPr>
        <w:pStyle w:val="KUJKnadpisDZ"/>
      </w:pPr>
      <w:r>
        <w:t>DŮVODOVÁ ZPRÁVA</w:t>
      </w:r>
    </w:p>
    <w:p w14:paraId="36D9FD24" w14:textId="77777777" w:rsidR="00B037DF" w:rsidRPr="009B7B0B" w:rsidRDefault="00B037DF" w:rsidP="003076D5">
      <w:pPr>
        <w:pStyle w:val="KUJKmezeraDZ"/>
      </w:pPr>
    </w:p>
    <w:p w14:paraId="63D11A0E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Usnesením zastupitelstva kraje č. 168/2021/ZK-7 ze dne 20. 5. 2021 bylo schváleno poskytnutí dotací z Krajského investičního fondu (dále jen KIF) v rámci 1. kola v roce 2021. Do 31. 8. 2021 bylo na kraj doručeno 5 žádostí o změnu doby realizace, 1 žádost o změnu financování a 1 oznámení o odstoupení od realizace projektu. O změnách v podpořeném projektu je vyhrazeno rozhodnout zastupitelstvu kraje, jako schvalovateli dotace a odstoupení od smlouvy je předkládáno k informaci.</w:t>
      </w:r>
    </w:p>
    <w:p w14:paraId="67E16BF7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4DF7DD9D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 Město Lišov – „Zázemí sportoviště Lišov“ (5 mil. Kč), realizace do 30. 6. 2022</w:t>
      </w:r>
    </w:p>
    <w:p w14:paraId="38FDA5AE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důvodu zrušení Výzvy č. 13/2020, která byla vyhlášená Národní sportovní agenturou a tím pádem neposkytnutí dotace ve výši 27,19 mil. Kč oznamuje město odstoupení od Smlouvy o poskytnutí dotace z KIF.</w:t>
      </w:r>
    </w:p>
    <w:p w14:paraId="75C9CF49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5A2223DF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Obec Včelná – „Rekonstrukce kulturního (komunitního) domu Včelná“ (6 mil. Kč), realizace do 30. 6. 2021</w:t>
      </w:r>
    </w:p>
    <w:p w14:paraId="6AC701B1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Vzhledem k vícepracím a posunu termínů dodávek z důvodu pandemie žádá obec o prodloužení termínu realizace do 30. 9. 2021. Celkové uznatelné výdaje ani výše dotace se nemění.</w:t>
      </w:r>
    </w:p>
    <w:p w14:paraId="6F98E1C7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571A8082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Město Třeboň – „Rozšíření lázeňské infrastruktury v Třeboni – 1. etapa“ (10 mil. Kč), realizace do 31. 8. 2021</w:t>
      </w:r>
    </w:p>
    <w:p w14:paraId="2EC0E6C0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Vzhledem k návrhu zhotovitele akce na prodloužení termínu realizace dokončení stavebních prací především z důvodu vzniklých víceprací žádá město o posunutí termínu ukončení akce a to do 30. 11. 2021. Celkové uznatelné výdaje ani výše dotace se nemění.</w:t>
      </w:r>
    </w:p>
    <w:p w14:paraId="39612054" w14:textId="77777777" w:rsidR="00B037DF" w:rsidRDefault="00B037DF" w:rsidP="009B5016">
      <w:pPr>
        <w:pStyle w:val="KUJKnormal"/>
        <w:rPr>
          <w:rFonts w:ascii="Times New Roman" w:hAnsi="Times New Roman" w:cs="Arial"/>
          <w:sz w:val="28"/>
          <w:szCs w:val="20"/>
        </w:rPr>
      </w:pPr>
    </w:p>
    <w:p w14:paraId="5E22026B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Obec Nadějkov – „Polyfunkční komunitní centrum Nadějkov“ (1,9 mil. Kč), realizace do 31. 5. 2021</w:t>
      </w:r>
    </w:p>
    <w:p w14:paraId="59C39CC9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Akce byla dle smlouvy o dílo ukončena k 31. 5. 2021 s vadami a nedodělky s termínem odstranění vad a nedodělků do 30. 8. 2021. Z tohoto důvodu žádá obec o prodloužení termínu realizace projektu do 30. 8. 2021. Celkové uznatelné výdaje ani výše dotace se nemění.</w:t>
      </w:r>
    </w:p>
    <w:p w14:paraId="4062A3A9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232D5FAA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Obec Mičovice – „Rekonstrukce kulturního domu v Jámě“ (8 mil. Kč), realizace do 31. 12. 2021</w:t>
      </w:r>
    </w:p>
    <w:p w14:paraId="1EBBCB5C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 odstoupila od smlouvy o dílo se zhotovitelem stavby z důvodu zásadního prodlení zhotovitele při provádění prací, aktuální několikaměsíční nečinnosti a nekomunikaci, dlouhodobě špatného vedení díla a opakovaně nekvalitně prováděných prací. V měsíci září bude vyhlášeno nové zadávací řízení na dokončení stavby a tím se posune termín realizace do 31. 12. 2022. Po vybrání nového dodavatele obec zvažuje žádost o navýšení dotace z důvodu růstu cen na stavebním trhu. Celkové uznatelné výdaje ani výše dotace se nemění.</w:t>
      </w:r>
    </w:p>
    <w:p w14:paraId="257550A8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20A3F468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Obec Vacov - „Revitalizace náměstí ve Vacově II. etapa“ (10 mil. Kč), realizace do 30. 11. 2021</w:t>
      </w:r>
    </w:p>
    <w:p w14:paraId="4CE3F62C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 v žádosti vycházela z uzavřené smlouvy o dílo s vysoutěženým dodavatelem. Z důvodu komplikované situace způsobené pandemií covid a dlouhé zimy nebyla akce zahájena v předpokládaném termínu. Obec žádá o prodloužení termínu realizace do 31. 8. 2022. Celkové uznatelné výdaje ani výše dotace se nemění.</w:t>
      </w:r>
    </w:p>
    <w:p w14:paraId="6067DF42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0BECC8B0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Obec Těšovice – „Rekonstrukce kulturního domu v Bělči“ (0,8 mil. Kč), realizace do 30. 4. 2021</w:t>
      </w:r>
    </w:p>
    <w:p w14:paraId="15DBB605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Obci nebyla schválena dotace více než 6 mil. Kč z MMR ČR a z tohoto důvodu zastupitelstvo rozhodlo o rozdělení realizace akce na dvě etapy, které jsou z hlediska realizace samostatné. První etapa by zahrnovala napojení objektu kulturního domu na obecní kanalizaci a ČOV a vybudování nových sociálních zařízení v přístavbě budovy kulturního domu. Náklady na tuto etapu by představovaly cca 1,65 mil. Kč, na což by byla použita dotace z KIF a vlastní prostředky obce. V důsledku se jedná o změnu podílu KIF na realizované akci z 9,12 % na 48,45 % a zkrácení realizace akce do 31. 12. 2022. Výše dotace se nemění.</w:t>
      </w:r>
    </w:p>
    <w:p w14:paraId="28E2AC7E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1B002CFA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schválení návrhu zastupitelstvem kraje bude s jednotlivými žadateli uzavřen dodatek dotační smlouvy s výjimkou obcí Včelná a Nadějkov, kde s ohledem na termín závěrečného vyúčtování bude pouze oznámeno, že nedodržení původního termínu nebude považováno za porušení dotačních podmínek a rozpočtové kázně.</w:t>
      </w:r>
    </w:p>
    <w:p w14:paraId="70CA2612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</w:p>
    <w:p w14:paraId="162363AC" w14:textId="77777777" w:rsidR="00B037DF" w:rsidRDefault="00B037DF" w:rsidP="009B501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výše uvedené žádosti a oznámení jsou součástí příloh materiálu. </w:t>
      </w:r>
    </w:p>
    <w:p w14:paraId="66B37CF2" w14:textId="77777777" w:rsidR="00B037DF" w:rsidRDefault="00B037DF" w:rsidP="009B5016">
      <w:pPr>
        <w:pStyle w:val="KUJKnormal"/>
      </w:pPr>
    </w:p>
    <w:p w14:paraId="0ECD4A5A" w14:textId="77777777" w:rsidR="00B037DF" w:rsidRDefault="00B037DF" w:rsidP="009B5016">
      <w:pPr>
        <w:pStyle w:val="KUJKnormal"/>
      </w:pPr>
      <w:r>
        <w:t>Finanční nároky a krytí: Prostředky jsou alokovány v Krajském investičním fondu ORJ 32.</w:t>
      </w:r>
    </w:p>
    <w:p w14:paraId="74AA0A87" w14:textId="77777777" w:rsidR="00B037DF" w:rsidRDefault="00B037DF" w:rsidP="009B5016">
      <w:pPr>
        <w:pStyle w:val="KUJKnormal"/>
      </w:pPr>
    </w:p>
    <w:p w14:paraId="3A62C0D9" w14:textId="77777777" w:rsidR="00B037DF" w:rsidRDefault="00B037DF" w:rsidP="009B5016">
      <w:pPr>
        <w:pStyle w:val="KUJKnormal"/>
      </w:pPr>
      <w:r>
        <w:t>Vyjádření správce rozpočtu: předkladatel je centrálním správcem rozpočtu</w:t>
      </w:r>
    </w:p>
    <w:p w14:paraId="798D1C92" w14:textId="77777777" w:rsidR="00B037DF" w:rsidRDefault="00B037DF" w:rsidP="009B5016">
      <w:pPr>
        <w:pStyle w:val="KUJKnormal"/>
      </w:pPr>
    </w:p>
    <w:p w14:paraId="358E01C7" w14:textId="77777777" w:rsidR="00B037DF" w:rsidRDefault="00B037DF" w:rsidP="009B5016">
      <w:pPr>
        <w:pStyle w:val="KUJKnormal"/>
      </w:pPr>
      <w:r>
        <w:t xml:space="preserve">Návrh projednán (stanoviska): </w:t>
      </w:r>
      <w:r w:rsidRPr="006E3A9C">
        <w:t xml:space="preserve">Rada kraje svým usnesením č. </w:t>
      </w:r>
      <w:r>
        <w:t>1167</w:t>
      </w:r>
      <w:r w:rsidRPr="006E3A9C">
        <w:t>/2021/RK-2</w:t>
      </w:r>
      <w:r>
        <w:t>6</w:t>
      </w:r>
      <w:r w:rsidRPr="006E3A9C">
        <w:t xml:space="preserve"> ze dne </w:t>
      </w:r>
      <w:r>
        <w:t>7</w:t>
      </w:r>
      <w:r w:rsidRPr="006E3A9C">
        <w:t xml:space="preserve">. </w:t>
      </w:r>
      <w:r>
        <w:t>10</w:t>
      </w:r>
      <w:r w:rsidRPr="006E3A9C">
        <w:t>. 2021 doporučila zastupitelstvu kraje schválit části II. předloženého usnesení.</w:t>
      </w:r>
    </w:p>
    <w:p w14:paraId="23E70922" w14:textId="77777777" w:rsidR="00B037DF" w:rsidRDefault="00B037DF" w:rsidP="0050459E">
      <w:pPr>
        <w:pStyle w:val="KUJKnormal"/>
      </w:pPr>
    </w:p>
    <w:p w14:paraId="71562F05" w14:textId="77777777" w:rsidR="00B037DF" w:rsidRDefault="00B037DF" w:rsidP="0050459E">
      <w:pPr>
        <w:pStyle w:val="KUJKnormal"/>
      </w:pPr>
    </w:p>
    <w:p w14:paraId="1256D292" w14:textId="77777777" w:rsidR="00B037DF" w:rsidRPr="007939A8" w:rsidRDefault="00B037DF" w:rsidP="0050459E">
      <w:pPr>
        <w:pStyle w:val="KUJKtucny"/>
      </w:pPr>
      <w:r w:rsidRPr="007939A8">
        <w:t>PŘÍLOHY:</w:t>
      </w:r>
    </w:p>
    <w:p w14:paraId="27D8F957" w14:textId="77777777" w:rsidR="00B037DF" w:rsidRPr="00B52AA9" w:rsidRDefault="00B037DF" w:rsidP="00B037DF">
      <w:pPr>
        <w:pStyle w:val="KUJKcislovany"/>
        <w:spacing w:line="240" w:lineRule="auto"/>
      </w:pPr>
      <w:r>
        <w:t>Odstoupení od realizace město Lišov</w:t>
      </w:r>
      <w:r w:rsidRPr="0081756D">
        <w:t xml:space="preserve"> (</w:t>
      </w:r>
      <w:r>
        <w:t>1_Lišov.pdf</w:t>
      </w:r>
      <w:r w:rsidRPr="0081756D">
        <w:t>)</w:t>
      </w:r>
    </w:p>
    <w:p w14:paraId="49E25153" w14:textId="77777777" w:rsidR="00B037DF" w:rsidRPr="00B52AA9" w:rsidRDefault="00B037DF" w:rsidP="00B037DF">
      <w:pPr>
        <w:pStyle w:val="KUJKcislovany"/>
        <w:spacing w:line="240" w:lineRule="auto"/>
      </w:pPr>
      <w:r>
        <w:t>Žádost obec Včelná</w:t>
      </w:r>
      <w:r w:rsidRPr="0081756D">
        <w:t xml:space="preserve"> (</w:t>
      </w:r>
      <w:r>
        <w:t>2_Včelná.pdf</w:t>
      </w:r>
      <w:r w:rsidRPr="0081756D">
        <w:t>)</w:t>
      </w:r>
    </w:p>
    <w:p w14:paraId="0A56CB60" w14:textId="77777777" w:rsidR="00B037DF" w:rsidRPr="00B52AA9" w:rsidRDefault="00B037DF" w:rsidP="00B037DF">
      <w:pPr>
        <w:pStyle w:val="KUJKcislovany"/>
        <w:spacing w:line="240" w:lineRule="auto"/>
      </w:pPr>
      <w:r>
        <w:t>Žádost město Třeboň</w:t>
      </w:r>
      <w:r w:rsidRPr="0081756D">
        <w:t xml:space="preserve"> (</w:t>
      </w:r>
      <w:r>
        <w:t>3_Třeboň.pdf</w:t>
      </w:r>
      <w:r w:rsidRPr="0081756D">
        <w:t>)</w:t>
      </w:r>
    </w:p>
    <w:p w14:paraId="3EC4DCC5" w14:textId="77777777" w:rsidR="00B037DF" w:rsidRPr="00B52AA9" w:rsidRDefault="00B037DF" w:rsidP="00B037DF">
      <w:pPr>
        <w:pStyle w:val="KUJKcislovany"/>
        <w:spacing w:line="240" w:lineRule="auto"/>
      </w:pPr>
      <w:r>
        <w:t>Žádost obec Nadějkov</w:t>
      </w:r>
      <w:r w:rsidRPr="0081756D">
        <w:t xml:space="preserve"> (</w:t>
      </w:r>
      <w:r>
        <w:t>4_Nadějkov.pdf</w:t>
      </w:r>
      <w:r w:rsidRPr="0081756D">
        <w:t>)</w:t>
      </w:r>
    </w:p>
    <w:p w14:paraId="21564291" w14:textId="77777777" w:rsidR="00B037DF" w:rsidRPr="00B52AA9" w:rsidRDefault="00B037DF" w:rsidP="00B037DF">
      <w:pPr>
        <w:pStyle w:val="KUJKcislovany"/>
        <w:spacing w:line="240" w:lineRule="auto"/>
      </w:pPr>
      <w:r>
        <w:t>Žádost obec Mičovice</w:t>
      </w:r>
      <w:r w:rsidRPr="0081756D">
        <w:t xml:space="preserve"> (</w:t>
      </w:r>
      <w:r>
        <w:t>5_Mičovice.pdf</w:t>
      </w:r>
      <w:r w:rsidRPr="0081756D">
        <w:t>)</w:t>
      </w:r>
    </w:p>
    <w:p w14:paraId="054475B8" w14:textId="77777777" w:rsidR="00B037DF" w:rsidRPr="00B52AA9" w:rsidRDefault="00B037DF" w:rsidP="00B037DF">
      <w:pPr>
        <w:pStyle w:val="KUJKcislovany"/>
        <w:spacing w:line="240" w:lineRule="auto"/>
      </w:pPr>
      <w:r>
        <w:t>Žádost obec Vacov</w:t>
      </w:r>
      <w:r w:rsidRPr="0081756D">
        <w:t xml:space="preserve"> (</w:t>
      </w:r>
      <w:r>
        <w:t>6_Vacov.pdf</w:t>
      </w:r>
      <w:r w:rsidRPr="0081756D">
        <w:t>)</w:t>
      </w:r>
    </w:p>
    <w:p w14:paraId="2E64BA6F" w14:textId="77777777" w:rsidR="00B037DF" w:rsidRPr="00B52AA9" w:rsidRDefault="00B037DF" w:rsidP="00B037DF">
      <w:pPr>
        <w:pStyle w:val="KUJKcislovany"/>
        <w:spacing w:line="240" w:lineRule="auto"/>
      </w:pPr>
      <w:r>
        <w:t>Žádost obec Těšovice</w:t>
      </w:r>
      <w:r w:rsidRPr="0081756D">
        <w:t xml:space="preserve"> (</w:t>
      </w:r>
      <w:r>
        <w:t>7_Těšovice.pdf</w:t>
      </w:r>
      <w:r w:rsidRPr="0081756D">
        <w:t>)</w:t>
      </w:r>
    </w:p>
    <w:p w14:paraId="6950FCB4" w14:textId="77777777" w:rsidR="00B037DF" w:rsidRDefault="00B037DF" w:rsidP="0050459E">
      <w:pPr>
        <w:pStyle w:val="KUJKnormal"/>
      </w:pPr>
    </w:p>
    <w:p w14:paraId="62FB7110" w14:textId="77777777" w:rsidR="00B037DF" w:rsidRDefault="00B037DF" w:rsidP="004F6D59">
      <w:pPr>
        <w:pStyle w:val="KUJKtucny"/>
      </w:pPr>
      <w:r>
        <w:t xml:space="preserve">Zodpovídá: </w:t>
      </w:r>
      <w:r>
        <w:rPr>
          <w:b w:val="0"/>
          <w:bCs/>
        </w:rPr>
        <w:t>vedoucí OEKO – Ing. Ladislav Staněk</w:t>
      </w:r>
    </w:p>
    <w:p w14:paraId="632D4D53" w14:textId="77777777" w:rsidR="00B037DF" w:rsidRDefault="00B037DF" w:rsidP="004F6D59">
      <w:pPr>
        <w:pStyle w:val="KUJKnormal"/>
      </w:pPr>
    </w:p>
    <w:p w14:paraId="5BFC532D" w14:textId="77777777" w:rsidR="00B037DF" w:rsidRDefault="00B037DF" w:rsidP="004F6D59">
      <w:pPr>
        <w:pStyle w:val="KUJKnormal"/>
      </w:pPr>
      <w:r>
        <w:t>Termín kontroly: 31. 12. 2021</w:t>
      </w:r>
    </w:p>
    <w:p w14:paraId="7A0FC002" w14:textId="77777777" w:rsidR="00B037DF" w:rsidRDefault="00B037DF" w:rsidP="004F6D59">
      <w:pPr>
        <w:pStyle w:val="KUJKnormal"/>
      </w:pPr>
      <w:r>
        <w:t>Termín splnění: 31. 12. 2021</w:t>
      </w:r>
    </w:p>
    <w:p w14:paraId="494604B0" w14:textId="77777777" w:rsidR="00B037DF" w:rsidRDefault="00B037D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D9D5" w14:textId="77777777" w:rsidR="00C923BB" w:rsidRDefault="00C923BB" w:rsidP="002C5539">
      <w:r>
        <w:separator/>
      </w:r>
    </w:p>
  </w:endnote>
  <w:endnote w:type="continuationSeparator" w:id="0">
    <w:p w14:paraId="43F45EDA" w14:textId="77777777" w:rsidR="00C923BB" w:rsidRDefault="00C923B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923B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923B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53CA" w14:textId="77777777" w:rsidR="00C923BB" w:rsidRDefault="00C923BB" w:rsidP="002C5539">
      <w:r>
        <w:separator/>
      </w:r>
    </w:p>
  </w:footnote>
  <w:footnote w:type="continuationSeparator" w:id="0">
    <w:p w14:paraId="26D27BA3" w14:textId="77777777" w:rsidR="00C923BB" w:rsidRDefault="00C923B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B9D2" w14:textId="77777777" w:rsidR="00B037DF" w:rsidRDefault="00B037DF" w:rsidP="00973BFF">
    <w:r>
      <w:rPr>
        <w:noProof/>
      </w:rPr>
      <w:pict w14:anchorId="21048D7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148423" w14:textId="77777777" w:rsidR="00B037DF" w:rsidRPr="00D405BE" w:rsidRDefault="00B037D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F1DEC08" w14:textId="77777777" w:rsidR="00B037DF" w:rsidRPr="00D405BE" w:rsidRDefault="00B037D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A7C76C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E6B758">
        <v:rect id="_x0000_i1026" style="width:481.9pt;height:2pt" o:hralign="center" o:hrstd="t" o:hrnoshade="t" o:hr="t" fillcolor="black" stroked="f"/>
      </w:pict>
    </w:r>
  </w:p>
  <w:p w14:paraId="0A384790" w14:textId="77777777" w:rsidR="00B037DF" w:rsidRPr="00B037DF" w:rsidRDefault="00B037DF" w:rsidP="00B03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7DF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3BB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6F0B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nhideWhenUsed/>
    <w:rsid w:val="00B037DF"/>
    <w:pPr>
      <w:spacing w:line="240" w:lineRule="auto"/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37DF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2026-01-30T10:24:00Z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5756960</vt:i4>
  </property>
  <property fmtid="{D5CDD505-2E9C-101B-9397-08002B2CF9AE}" pid="5" name="UlozitJako">
    <vt:lpwstr>C:\Users\mrazkova\AppData\Local\Temp\iU51678104\Zastupitelstvo\2021-10-20\Navrhy\343-ZK-21.</vt:lpwstr>
  </property>
  <property fmtid="{D5CDD505-2E9C-101B-9397-08002B2CF9AE}" pid="6" name="Zpracovat">
    <vt:bool>false</vt:bool>
  </property>
</Properties>
</file>