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B7839" w14:paraId="52232AA9" w14:textId="77777777" w:rsidTr="00437FCB">
        <w:trPr>
          <w:trHeight w:hRule="exact" w:val="397"/>
        </w:trPr>
        <w:tc>
          <w:tcPr>
            <w:tcW w:w="2376" w:type="dxa"/>
            <w:hideMark/>
          </w:tcPr>
          <w:p w14:paraId="68C73E89" w14:textId="77777777" w:rsidR="001B7839" w:rsidRDefault="001B7839" w:rsidP="00FE5D17">
            <w:pPr>
              <w:pStyle w:val="KUJKtucny"/>
            </w:pPr>
            <w:r>
              <w:t>Datum jednání:</w:t>
            </w:r>
          </w:p>
        </w:tc>
        <w:tc>
          <w:tcPr>
            <w:tcW w:w="3828" w:type="dxa"/>
            <w:hideMark/>
          </w:tcPr>
          <w:p w14:paraId="3EB70881" w14:textId="77777777" w:rsidR="001B7839" w:rsidRDefault="001B7839" w:rsidP="00FE5D17">
            <w:pPr>
              <w:pStyle w:val="KUJKnormal"/>
            </w:pPr>
            <w:r>
              <w:t>09. 09. 2021</w:t>
            </w:r>
          </w:p>
        </w:tc>
        <w:tc>
          <w:tcPr>
            <w:tcW w:w="2126" w:type="dxa"/>
            <w:hideMark/>
          </w:tcPr>
          <w:p w14:paraId="0ECE0493" w14:textId="77777777" w:rsidR="001B7839" w:rsidRDefault="001B7839" w:rsidP="00FE5D17">
            <w:pPr>
              <w:pStyle w:val="KUJKtucny"/>
            </w:pPr>
            <w:r>
              <w:t>Bod programu:</w:t>
            </w:r>
          </w:p>
        </w:tc>
        <w:tc>
          <w:tcPr>
            <w:tcW w:w="850" w:type="dxa"/>
          </w:tcPr>
          <w:p w14:paraId="1092285D" w14:textId="77777777" w:rsidR="001B7839" w:rsidRDefault="001B7839" w:rsidP="00FE5D17">
            <w:pPr>
              <w:pStyle w:val="KUJKnormal"/>
            </w:pPr>
          </w:p>
        </w:tc>
      </w:tr>
      <w:tr w:rsidR="001B7839" w14:paraId="1C7FEA4A" w14:textId="77777777" w:rsidTr="00437FCB">
        <w:trPr>
          <w:cantSplit/>
          <w:trHeight w:hRule="exact" w:val="397"/>
        </w:trPr>
        <w:tc>
          <w:tcPr>
            <w:tcW w:w="2376" w:type="dxa"/>
            <w:hideMark/>
          </w:tcPr>
          <w:p w14:paraId="2A287C0C" w14:textId="77777777" w:rsidR="001B7839" w:rsidRDefault="001B7839" w:rsidP="00FE5D17">
            <w:pPr>
              <w:pStyle w:val="KUJKtucny"/>
            </w:pPr>
            <w:r>
              <w:t>Číslo návrhu:</w:t>
            </w:r>
          </w:p>
        </w:tc>
        <w:tc>
          <w:tcPr>
            <w:tcW w:w="6804" w:type="dxa"/>
            <w:gridSpan w:val="3"/>
            <w:hideMark/>
          </w:tcPr>
          <w:p w14:paraId="6E2BAC5A" w14:textId="77777777" w:rsidR="001B7839" w:rsidRDefault="001B7839" w:rsidP="00FE5D17">
            <w:pPr>
              <w:pStyle w:val="KUJKnormal"/>
            </w:pPr>
            <w:r>
              <w:t>316/ZK/21</w:t>
            </w:r>
          </w:p>
        </w:tc>
      </w:tr>
      <w:tr w:rsidR="001B7839" w14:paraId="039A26F7" w14:textId="77777777" w:rsidTr="00437FCB">
        <w:trPr>
          <w:trHeight w:val="397"/>
        </w:trPr>
        <w:tc>
          <w:tcPr>
            <w:tcW w:w="2376" w:type="dxa"/>
          </w:tcPr>
          <w:p w14:paraId="724BDA71" w14:textId="77777777" w:rsidR="001B7839" w:rsidRDefault="001B7839" w:rsidP="00FE5D17"/>
          <w:p w14:paraId="63081EC7" w14:textId="77777777" w:rsidR="001B7839" w:rsidRDefault="001B7839" w:rsidP="00FE5D17">
            <w:pPr>
              <w:pStyle w:val="KUJKtucny"/>
            </w:pPr>
            <w:r>
              <w:t>Název bodu:</w:t>
            </w:r>
          </w:p>
        </w:tc>
        <w:tc>
          <w:tcPr>
            <w:tcW w:w="6804" w:type="dxa"/>
            <w:gridSpan w:val="3"/>
          </w:tcPr>
          <w:p w14:paraId="4991B0B4" w14:textId="77777777" w:rsidR="001B7839" w:rsidRDefault="001B7839" w:rsidP="00FE5D17"/>
          <w:p w14:paraId="7534BF41" w14:textId="77777777" w:rsidR="001B7839" w:rsidRDefault="001B7839" w:rsidP="00FE5D17">
            <w:pPr>
              <w:pStyle w:val="KUJKtucny"/>
              <w:rPr>
                <w:sz w:val="22"/>
                <w:szCs w:val="22"/>
              </w:rPr>
            </w:pPr>
            <w:r>
              <w:rPr>
                <w:sz w:val="22"/>
                <w:szCs w:val="22"/>
              </w:rPr>
              <w:t>Žádost o individuální dotaci CK Jindřichův Hradec</w:t>
            </w:r>
          </w:p>
        </w:tc>
      </w:tr>
    </w:tbl>
    <w:p w14:paraId="4BD57911" w14:textId="77777777" w:rsidR="001B7839" w:rsidRDefault="001B7839" w:rsidP="00437FCB">
      <w:pPr>
        <w:pStyle w:val="KUJKnormal"/>
        <w:rPr>
          <w:b/>
          <w:bCs/>
        </w:rPr>
      </w:pPr>
      <w:r>
        <w:rPr>
          <w:b/>
          <w:bCs/>
        </w:rPr>
        <w:pict w14:anchorId="426686B9">
          <v:rect id="_x0000_i1029" style="width:453.6pt;height:1.5pt" o:hralign="center" o:hrstd="t" o:hrnoshade="t" o:hr="t" fillcolor="black" stroked="f"/>
        </w:pict>
      </w:r>
    </w:p>
    <w:p w14:paraId="579268E0" w14:textId="77777777" w:rsidR="001B7839" w:rsidRDefault="001B7839" w:rsidP="00437FCB">
      <w:pPr>
        <w:pStyle w:val="KUJKnormal"/>
      </w:pPr>
    </w:p>
    <w:p w14:paraId="26CE4234" w14:textId="77777777" w:rsidR="001B7839" w:rsidRDefault="001B7839" w:rsidP="00437FC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B7839" w14:paraId="1D4F8167" w14:textId="77777777" w:rsidTr="00FE5D17">
        <w:trPr>
          <w:trHeight w:val="397"/>
        </w:trPr>
        <w:tc>
          <w:tcPr>
            <w:tcW w:w="2350" w:type="dxa"/>
            <w:hideMark/>
          </w:tcPr>
          <w:p w14:paraId="51CE7CC9" w14:textId="77777777" w:rsidR="001B7839" w:rsidRDefault="001B7839" w:rsidP="00FE5D17">
            <w:pPr>
              <w:pStyle w:val="KUJKtucny"/>
            </w:pPr>
            <w:r>
              <w:t>Předkladatel:</w:t>
            </w:r>
          </w:p>
        </w:tc>
        <w:tc>
          <w:tcPr>
            <w:tcW w:w="6862" w:type="dxa"/>
          </w:tcPr>
          <w:p w14:paraId="79961830" w14:textId="77777777" w:rsidR="001B7839" w:rsidRDefault="001B7839" w:rsidP="00FE5D17">
            <w:pPr>
              <w:pStyle w:val="KUJKnormal"/>
            </w:pPr>
            <w:r>
              <w:t>Mgr. Pavel Klíma</w:t>
            </w:r>
          </w:p>
          <w:p w14:paraId="0E2ADC3B" w14:textId="77777777" w:rsidR="001B7839" w:rsidRDefault="001B7839" w:rsidP="00FE5D17"/>
        </w:tc>
      </w:tr>
      <w:tr w:rsidR="001B7839" w14:paraId="50A1E994" w14:textId="77777777" w:rsidTr="00FE5D17">
        <w:trPr>
          <w:trHeight w:val="397"/>
        </w:trPr>
        <w:tc>
          <w:tcPr>
            <w:tcW w:w="2350" w:type="dxa"/>
          </w:tcPr>
          <w:p w14:paraId="0E240837" w14:textId="77777777" w:rsidR="001B7839" w:rsidRDefault="001B7839" w:rsidP="00FE5D17">
            <w:pPr>
              <w:pStyle w:val="KUJKtucny"/>
            </w:pPr>
            <w:r>
              <w:t>Zpracoval:</w:t>
            </w:r>
          </w:p>
          <w:p w14:paraId="175BD783" w14:textId="77777777" w:rsidR="001B7839" w:rsidRDefault="001B7839" w:rsidP="00FE5D17"/>
        </w:tc>
        <w:tc>
          <w:tcPr>
            <w:tcW w:w="6862" w:type="dxa"/>
            <w:hideMark/>
          </w:tcPr>
          <w:p w14:paraId="3967728A" w14:textId="77777777" w:rsidR="001B7839" w:rsidRDefault="001B7839" w:rsidP="00FE5D17">
            <w:pPr>
              <w:pStyle w:val="KUJKnormal"/>
            </w:pPr>
            <w:r>
              <w:t>OSMT</w:t>
            </w:r>
          </w:p>
        </w:tc>
      </w:tr>
      <w:tr w:rsidR="001B7839" w14:paraId="4A2AB087" w14:textId="77777777" w:rsidTr="00FE5D17">
        <w:trPr>
          <w:trHeight w:val="397"/>
        </w:trPr>
        <w:tc>
          <w:tcPr>
            <w:tcW w:w="2350" w:type="dxa"/>
          </w:tcPr>
          <w:p w14:paraId="6E8ABD9C" w14:textId="77777777" w:rsidR="001B7839" w:rsidRPr="009715F9" w:rsidRDefault="001B7839" w:rsidP="00FE5D17">
            <w:pPr>
              <w:pStyle w:val="KUJKnormal"/>
              <w:rPr>
                <w:b/>
              </w:rPr>
            </w:pPr>
            <w:r w:rsidRPr="009715F9">
              <w:rPr>
                <w:b/>
              </w:rPr>
              <w:t>Vedoucí odboru:</w:t>
            </w:r>
          </w:p>
          <w:p w14:paraId="5B990A9F" w14:textId="77777777" w:rsidR="001B7839" w:rsidRDefault="001B7839" w:rsidP="00FE5D17"/>
        </w:tc>
        <w:tc>
          <w:tcPr>
            <w:tcW w:w="6862" w:type="dxa"/>
            <w:hideMark/>
          </w:tcPr>
          <w:p w14:paraId="193966D5" w14:textId="77777777" w:rsidR="001B7839" w:rsidRDefault="001B7839" w:rsidP="00FE5D17">
            <w:pPr>
              <w:pStyle w:val="KUJKnormal"/>
            </w:pPr>
            <w:r>
              <w:t>Ing. Hana Šímová</w:t>
            </w:r>
          </w:p>
        </w:tc>
      </w:tr>
    </w:tbl>
    <w:p w14:paraId="62C2F8E4" w14:textId="77777777" w:rsidR="001B7839" w:rsidRDefault="001B7839" w:rsidP="00437FCB">
      <w:pPr>
        <w:pStyle w:val="KUJKnormal"/>
      </w:pPr>
    </w:p>
    <w:p w14:paraId="6CD33877" w14:textId="77777777" w:rsidR="001B7839" w:rsidRPr="0052161F" w:rsidRDefault="001B7839" w:rsidP="00437FCB">
      <w:pPr>
        <w:pStyle w:val="KUJKtucny"/>
      </w:pPr>
      <w:r w:rsidRPr="0052161F">
        <w:t>NÁVRH USNESENÍ</w:t>
      </w:r>
    </w:p>
    <w:p w14:paraId="7E2A0DCF" w14:textId="77777777" w:rsidR="001B7839" w:rsidRDefault="001B7839" w:rsidP="00437FCB">
      <w:pPr>
        <w:pStyle w:val="KUJKnormal"/>
        <w:rPr>
          <w:rFonts w:ascii="Calibri" w:hAnsi="Calibri" w:cs="Calibri"/>
          <w:sz w:val="12"/>
          <w:szCs w:val="12"/>
        </w:rPr>
      </w:pPr>
      <w:bookmarkStart w:id="1" w:name="US_ZaVeVeci"/>
      <w:bookmarkEnd w:id="1"/>
    </w:p>
    <w:p w14:paraId="2E60C3A6" w14:textId="77777777" w:rsidR="001B7839" w:rsidRPr="00841DFC" w:rsidRDefault="001B7839" w:rsidP="001B7839">
      <w:pPr>
        <w:pStyle w:val="KUJKPolozka"/>
        <w:spacing w:line="240" w:lineRule="auto"/>
      </w:pPr>
      <w:r w:rsidRPr="00841DFC">
        <w:t>Zastupitelstvo Jihočeského kraje</w:t>
      </w:r>
    </w:p>
    <w:p w14:paraId="513E7E1C" w14:textId="77777777" w:rsidR="001B7839" w:rsidRDefault="001B7839" w:rsidP="001B7839">
      <w:pPr>
        <w:pStyle w:val="KUJKdoplnek2"/>
        <w:spacing w:line="240" w:lineRule="auto"/>
        <w:ind w:left="357" w:hanging="357"/>
      </w:pPr>
      <w:r w:rsidRPr="00730306">
        <w:t>bere na vědomí</w:t>
      </w:r>
    </w:p>
    <w:p w14:paraId="6578EAF6" w14:textId="77777777" w:rsidR="001B7839" w:rsidRDefault="001B7839" w:rsidP="00AA0F11">
      <w:pPr>
        <w:pStyle w:val="KUJKnormal"/>
        <w:rPr>
          <w:bCs/>
          <w:szCs w:val="20"/>
        </w:rPr>
      </w:pPr>
      <w:r>
        <w:rPr>
          <w:bCs/>
          <w:szCs w:val="20"/>
        </w:rPr>
        <w:t xml:space="preserve">žádost o poskytnutí individuální dotace z rozpočtu Jihočeského kraje Cyklistického </w:t>
      </w:r>
      <w:r>
        <w:rPr>
          <w:rFonts w:cs="Arial"/>
          <w:szCs w:val="20"/>
        </w:rPr>
        <w:t>klubu Jindřichův Hradec, z.s., sídliště Pod Kasárny 1036/II, Jindřichův Hradec 377 01, IČO 60816171, na uspořádání akce „III. Etapa mezinárodního cyklistického etapového závodu Okolo jižních Čech“;</w:t>
      </w:r>
    </w:p>
    <w:p w14:paraId="6ADAC3B2" w14:textId="77777777" w:rsidR="001B7839" w:rsidRDefault="001B7839" w:rsidP="001B7839">
      <w:pPr>
        <w:pStyle w:val="KUJKdoplnek2"/>
        <w:spacing w:line="240" w:lineRule="auto"/>
      </w:pPr>
      <w:r w:rsidRPr="00AF7BAE">
        <w:t>schvaluje</w:t>
      </w:r>
    </w:p>
    <w:p w14:paraId="659265D1" w14:textId="77777777" w:rsidR="001B7839" w:rsidRDefault="001B7839" w:rsidP="00AA0F11">
      <w:pPr>
        <w:pStyle w:val="KUJKnormal"/>
        <w:rPr>
          <w:rFonts w:cs="Arial"/>
          <w:szCs w:val="20"/>
        </w:rPr>
      </w:pPr>
      <w:r>
        <w:rPr>
          <w:rFonts w:cs="Arial"/>
          <w:szCs w:val="20"/>
        </w:rPr>
        <w:t>poskytnutí individuální dotace z rozpočtu Jihočeského kraje a uzavření veřejnoprávní smlouvy dle vzorové smlouvy schválené usnesením zastupitelstva kraje č. 78/2019/ZK-2020 ze dne 11. 4. 2019 s žadatelem</w:t>
      </w:r>
      <w:r>
        <w:rPr>
          <w:rFonts w:cs="Arial"/>
          <w:sz w:val="22"/>
        </w:rPr>
        <w:t xml:space="preserve"> </w:t>
      </w:r>
      <w:r>
        <w:rPr>
          <w:rFonts w:cs="Arial"/>
          <w:szCs w:val="20"/>
        </w:rPr>
        <w:t>Cyklistický klub Jindřichův Hradec, z.s., sídliště Pod Kasárny 1036/II, Jindřichův Hradec 377 01, IČO 60816171, ve výši 100 000 Kč z požadované částky 200 000 Kč na uspořádání akce „III. Etapa mezinárodního cyklistického etapového závodu Okolo jižních Čech“, termín dosažení účelu dotace 15. 12. 2021;</w:t>
      </w:r>
    </w:p>
    <w:p w14:paraId="3C590155" w14:textId="77777777" w:rsidR="001B7839" w:rsidRDefault="001B7839" w:rsidP="001B7839">
      <w:pPr>
        <w:pStyle w:val="KUJKdoplnek2"/>
        <w:spacing w:line="240" w:lineRule="auto"/>
      </w:pPr>
      <w:r w:rsidRPr="0021676C">
        <w:t>ukládá</w:t>
      </w:r>
    </w:p>
    <w:p w14:paraId="3D94DDC4" w14:textId="77777777" w:rsidR="001B7839" w:rsidRDefault="001B7839" w:rsidP="00AA0F11">
      <w:pPr>
        <w:pStyle w:val="KUJKnormal"/>
        <w:rPr>
          <w:szCs w:val="20"/>
        </w:rPr>
      </w:pPr>
      <w:r>
        <w:rPr>
          <w:szCs w:val="20"/>
        </w:rPr>
        <w:t>JUDr. Lukáši Glaserovi, řediteli krajského úřadu, zabezpečit veškeré úkony potřebné k realizaci části II. tohoto usnesení.</w:t>
      </w:r>
    </w:p>
    <w:p w14:paraId="130C7169" w14:textId="77777777" w:rsidR="001B7839" w:rsidRDefault="001B7839" w:rsidP="00AA0F11">
      <w:pPr>
        <w:pStyle w:val="KUJKnormal"/>
        <w:rPr>
          <w:szCs w:val="20"/>
        </w:rPr>
      </w:pPr>
    </w:p>
    <w:p w14:paraId="5F678E60" w14:textId="77777777" w:rsidR="001B7839" w:rsidRDefault="001B7839" w:rsidP="00AA0F11">
      <w:pPr>
        <w:pStyle w:val="KUJKmezeraDZ"/>
      </w:pPr>
      <w:bookmarkStart w:id="2" w:name="US_DuvodZprava"/>
      <w:bookmarkEnd w:id="2"/>
    </w:p>
    <w:p w14:paraId="22CDF2C9" w14:textId="77777777" w:rsidR="001B7839" w:rsidRDefault="001B7839" w:rsidP="00AA0F11">
      <w:pPr>
        <w:pStyle w:val="KUJKnadpisDZ"/>
      </w:pPr>
      <w:r>
        <w:t>DŮVODOVÁ ZPRÁVA</w:t>
      </w:r>
    </w:p>
    <w:p w14:paraId="51E7D0CD" w14:textId="77777777" w:rsidR="001B7839" w:rsidRPr="00AA0F11" w:rsidRDefault="001B7839" w:rsidP="00AA0F11">
      <w:pPr>
        <w:pStyle w:val="KUJKnormal"/>
      </w:pPr>
    </w:p>
    <w:p w14:paraId="454222C3" w14:textId="77777777" w:rsidR="001B7839" w:rsidRDefault="001B7839" w:rsidP="00CE5938">
      <w:pPr>
        <w:pStyle w:val="KUJKnormal"/>
        <w:spacing w:before="120"/>
        <w:rPr>
          <w:rFonts w:cs="Arial"/>
          <w:szCs w:val="20"/>
        </w:rPr>
      </w:pPr>
      <w:r>
        <w:rPr>
          <w:rFonts w:cs="Arial"/>
          <w:szCs w:val="20"/>
        </w:rPr>
        <w:t>Níže uvedený žadatel podal v souladu s ustanovením §10a odst. 3 zákona č. 250/2000 Sb., o rozpočtových pravidlech územních rozpočtů, ve znění pozdějších předpisů, žádost o poskytnutí individuální dotace z rozpočtu Jihočeského kraje.</w:t>
      </w:r>
    </w:p>
    <w:p w14:paraId="153C67F6" w14:textId="77777777" w:rsidR="001B7839" w:rsidRDefault="001B7839" w:rsidP="00CE5938">
      <w:pPr>
        <w:jc w:val="both"/>
        <w:rPr>
          <w:rFonts w:ascii="Arial" w:hAnsi="Arial" w:cs="Arial"/>
          <w:szCs w:val="20"/>
        </w:rPr>
      </w:pPr>
      <w:r>
        <w:rPr>
          <w:rFonts w:ascii="Arial" w:hAnsi="Arial" w:cs="Arial"/>
          <w:szCs w:val="20"/>
        </w:rPr>
        <w:t xml:space="preserve">Poskytování dotací nad 200 tis. Kč v jednotlivém případě fyzickým nebo právnickým osobám v kalendářním roce a poskytování dotací obcím z rozpočtu kraje (§ 36 zákona o krajích) jsou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496D0908" w14:textId="77777777" w:rsidR="001B7839" w:rsidRDefault="001B7839" w:rsidP="00CE5938">
      <w:pPr>
        <w:jc w:val="both"/>
        <w:rPr>
          <w:rFonts w:ascii="Arial" w:hAnsi="Arial" w:cs="Arial"/>
          <w:szCs w:val="20"/>
        </w:rPr>
      </w:pPr>
      <w:r>
        <w:rPr>
          <w:rFonts w:ascii="Arial" w:hAnsi="Arial" w:cs="Arial"/>
          <w:szCs w:val="20"/>
        </w:rPr>
        <w:t xml:space="preserve">Návrh je předkládán v souladu se směrnicí č. SM/107/ZK Zásady Jihočeského kraje pro poskytování veřejné finanční podpory. </w:t>
      </w:r>
    </w:p>
    <w:p w14:paraId="77004860" w14:textId="77777777" w:rsidR="001B7839" w:rsidRDefault="001B7839" w:rsidP="00CE5938">
      <w:pPr>
        <w:autoSpaceDE w:val="0"/>
        <w:jc w:val="both"/>
        <w:rPr>
          <w:rFonts w:ascii="Arial" w:hAnsi="Arial" w:cs="Arial"/>
          <w:sz w:val="22"/>
        </w:rPr>
      </w:pPr>
    </w:p>
    <w:p w14:paraId="60E58E39" w14:textId="77777777" w:rsidR="001B7839" w:rsidRDefault="001B7839" w:rsidP="00CE5938">
      <w:pPr>
        <w:autoSpaceDE w:val="0"/>
        <w:jc w:val="both"/>
        <w:rPr>
          <w:rFonts w:ascii="Arial" w:hAnsi="Arial" w:cs="Arial"/>
          <w:sz w:val="22"/>
        </w:rPr>
      </w:pPr>
    </w:p>
    <w:p w14:paraId="618E0A94" w14:textId="77777777" w:rsidR="001B7839" w:rsidRDefault="001B7839" w:rsidP="00CE5938">
      <w:pPr>
        <w:autoSpaceDE w:val="0"/>
        <w:jc w:val="both"/>
        <w:rPr>
          <w:rFonts w:ascii="Arial" w:hAnsi="Arial" w:cs="Arial"/>
          <w:sz w:val="22"/>
        </w:rPr>
      </w:pPr>
    </w:p>
    <w:p w14:paraId="2138C2DC" w14:textId="77777777" w:rsidR="001B7839" w:rsidRDefault="001B7839" w:rsidP="00CE5938">
      <w:pPr>
        <w:autoSpaceDE w:val="0"/>
        <w:jc w:val="both"/>
        <w:rPr>
          <w:rFonts w:ascii="Arial" w:hAnsi="Arial" w:cs="Arial"/>
          <w:sz w:val="22"/>
        </w:rPr>
      </w:pPr>
    </w:p>
    <w:p w14:paraId="19982566" w14:textId="77777777" w:rsidR="001B7839" w:rsidRDefault="001B7839" w:rsidP="00CE5938">
      <w:pPr>
        <w:autoSpaceDE w:val="0"/>
        <w:jc w:val="both"/>
        <w:rPr>
          <w:rFonts w:ascii="Arial" w:hAnsi="Arial" w:cs="Arial"/>
          <w:sz w:val="22"/>
        </w:rPr>
      </w:pPr>
    </w:p>
    <w:p w14:paraId="7CDF8BB9" w14:textId="77777777" w:rsidR="001B7839" w:rsidRDefault="001B7839" w:rsidP="00CE5938">
      <w:pPr>
        <w:autoSpaceDE w:val="0"/>
        <w:jc w:val="both"/>
        <w:rPr>
          <w:rFonts w:ascii="Arial" w:hAnsi="Arial" w:cs="Arial"/>
          <w:sz w:val="22"/>
        </w:rPr>
      </w:pPr>
    </w:p>
    <w:p w14:paraId="270037F6" w14:textId="77777777" w:rsidR="001B7839" w:rsidRDefault="001B7839" w:rsidP="00CE5938">
      <w:pPr>
        <w:autoSpaceDE w:val="0"/>
        <w:jc w:val="both"/>
        <w:rPr>
          <w:rFonts w:ascii="Arial" w:hAnsi="Arial" w:cs="Arial"/>
          <w:sz w:val="22"/>
        </w:rPr>
      </w:pPr>
    </w:p>
    <w:p w14:paraId="4E6FA6AB" w14:textId="77777777" w:rsidR="001B7839" w:rsidRDefault="001B7839" w:rsidP="00CE5938">
      <w:pPr>
        <w:autoSpaceDE w:val="0"/>
        <w:jc w:val="both"/>
        <w:rPr>
          <w:rFonts w:ascii="Arial" w:hAnsi="Arial" w:cs="Arial"/>
          <w:b/>
          <w:sz w:val="22"/>
        </w:rPr>
      </w:pPr>
      <w:r>
        <w:rPr>
          <w:rFonts w:ascii="Arial" w:hAnsi="Arial" w:cs="Arial"/>
          <w:b/>
          <w:sz w:val="22"/>
        </w:rPr>
        <w:t xml:space="preserve">Přehled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6"/>
        <w:gridCol w:w="1554"/>
        <w:gridCol w:w="1918"/>
        <w:gridCol w:w="1276"/>
        <w:gridCol w:w="1276"/>
        <w:gridCol w:w="1199"/>
        <w:gridCol w:w="982"/>
        <w:gridCol w:w="729"/>
      </w:tblGrid>
      <w:tr w:rsidR="001B7839" w14:paraId="2C3026A1" w14:textId="77777777" w:rsidTr="000644E8">
        <w:trPr>
          <w:trHeight w:val="580"/>
          <w:jc w:val="center"/>
        </w:trPr>
        <w:tc>
          <w:tcPr>
            <w:tcW w:w="576" w:type="dxa"/>
            <w:tcBorders>
              <w:top w:val="single" w:sz="4" w:space="0" w:color="auto"/>
              <w:left w:val="single" w:sz="4" w:space="0" w:color="auto"/>
              <w:bottom w:val="single" w:sz="4" w:space="0" w:color="auto"/>
              <w:right w:val="single" w:sz="4" w:space="0" w:color="auto"/>
            </w:tcBorders>
            <w:shd w:val="clear" w:color="auto" w:fill="C0C0C0"/>
          </w:tcPr>
          <w:p w14:paraId="2C59C0D8" w14:textId="77777777" w:rsidR="001B7839" w:rsidRDefault="001B7839">
            <w:pPr>
              <w:spacing w:line="276" w:lineRule="auto"/>
              <w:jc w:val="center"/>
              <w:rPr>
                <w:rFonts w:ascii="Arial" w:eastAsia="Times New Roman" w:hAnsi="Arial" w:cs="Arial"/>
                <w:b/>
                <w:bCs/>
                <w:sz w:val="18"/>
                <w:szCs w:val="18"/>
                <w:lang w:eastAsia="cs-CZ"/>
              </w:rPr>
            </w:pPr>
          </w:p>
          <w:p w14:paraId="0A47E654" w14:textId="77777777" w:rsidR="001B7839" w:rsidRDefault="001B7839">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Poř. č.</w:t>
            </w:r>
          </w:p>
        </w:tc>
        <w:tc>
          <w:tcPr>
            <w:tcW w:w="15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5BDF6A" w14:textId="77777777" w:rsidR="001B7839" w:rsidRDefault="001B7839">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Žadatel</w:t>
            </w:r>
          </w:p>
        </w:tc>
        <w:tc>
          <w:tcPr>
            <w:tcW w:w="19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6969024" w14:textId="77777777" w:rsidR="001B7839" w:rsidRDefault="001B7839">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Akce / termín</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9249C7C" w14:textId="77777777" w:rsidR="001B7839" w:rsidRDefault="001B7839">
            <w:pPr>
              <w:spacing w:line="276" w:lineRule="auto"/>
              <w:jc w:val="center"/>
              <w:rPr>
                <w:rFonts w:ascii="Arial" w:eastAsia="Times New Roman" w:hAnsi="Arial" w:cs="Arial"/>
                <w:b/>
                <w:bCs/>
                <w:sz w:val="18"/>
                <w:szCs w:val="18"/>
                <w:lang w:eastAsia="cs-CZ"/>
              </w:rPr>
            </w:pPr>
            <w:r>
              <w:rPr>
                <w:rFonts w:ascii="Arial" w:hAnsi="Arial" w:cs="Arial"/>
                <w:b/>
                <w:sz w:val="18"/>
                <w:szCs w:val="18"/>
              </w:rPr>
              <w:t>Celkové náklady v Kč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93E7A2" w14:textId="77777777" w:rsidR="001B7839" w:rsidRDefault="001B7839">
            <w:pPr>
              <w:spacing w:line="276" w:lineRule="auto"/>
              <w:jc w:val="center"/>
              <w:rPr>
                <w:rFonts w:ascii="Arial" w:eastAsia="Times New Roman" w:hAnsi="Arial" w:cs="Arial"/>
                <w:b/>
                <w:bCs/>
                <w:sz w:val="18"/>
                <w:szCs w:val="18"/>
                <w:lang w:eastAsia="cs-CZ"/>
              </w:rPr>
            </w:pPr>
            <w:r>
              <w:rPr>
                <w:rFonts w:ascii="Arial" w:hAnsi="Arial" w:cs="Arial"/>
                <w:b/>
                <w:sz w:val="18"/>
                <w:szCs w:val="18"/>
              </w:rPr>
              <w:t>Žádost ve výši v Kč</w:t>
            </w:r>
          </w:p>
        </w:tc>
        <w:tc>
          <w:tcPr>
            <w:tcW w:w="119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2A2099" w14:textId="77777777" w:rsidR="001B7839" w:rsidRDefault="001B7839">
            <w:pPr>
              <w:spacing w:line="276"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Návrh dotace v Kč</w:t>
            </w:r>
          </w:p>
        </w:tc>
        <w:tc>
          <w:tcPr>
            <w:tcW w:w="98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3152E4" w14:textId="77777777" w:rsidR="001B7839" w:rsidRDefault="001B7839">
            <w:pPr>
              <w:spacing w:line="276" w:lineRule="auto"/>
              <w:jc w:val="center"/>
              <w:rPr>
                <w:rFonts w:ascii="Arial" w:hAnsi="Arial" w:cs="Arial"/>
                <w:b/>
                <w:sz w:val="18"/>
                <w:szCs w:val="18"/>
              </w:rPr>
            </w:pPr>
            <w:r>
              <w:rPr>
                <w:rFonts w:ascii="Arial" w:hAnsi="Arial" w:cs="Arial"/>
                <w:b/>
                <w:sz w:val="18"/>
                <w:szCs w:val="18"/>
              </w:rPr>
              <w:t>Veřejná podpora</w:t>
            </w:r>
          </w:p>
        </w:tc>
        <w:tc>
          <w:tcPr>
            <w:tcW w:w="7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45CF57" w14:textId="77777777" w:rsidR="001B7839" w:rsidRDefault="001B7839">
            <w:pPr>
              <w:spacing w:line="276" w:lineRule="auto"/>
              <w:jc w:val="center"/>
              <w:rPr>
                <w:rFonts w:ascii="Arial" w:eastAsia="Times New Roman" w:hAnsi="Arial" w:cs="Arial"/>
                <w:b/>
                <w:bCs/>
                <w:sz w:val="18"/>
                <w:szCs w:val="18"/>
                <w:lang w:eastAsia="cs-CZ"/>
              </w:rPr>
            </w:pPr>
            <w:r>
              <w:rPr>
                <w:rFonts w:ascii="Arial" w:hAnsi="Arial" w:cs="Arial"/>
                <w:b/>
                <w:sz w:val="18"/>
                <w:szCs w:val="18"/>
              </w:rPr>
              <w:t>Pravomoc</w:t>
            </w:r>
          </w:p>
        </w:tc>
      </w:tr>
      <w:tr w:rsidR="001B7839" w:rsidRPr="006105E7" w14:paraId="3EC78107" w14:textId="77777777" w:rsidTr="000644E8">
        <w:trPr>
          <w:trHeight w:val="887"/>
          <w:jc w:val="center"/>
        </w:trPr>
        <w:tc>
          <w:tcPr>
            <w:tcW w:w="576" w:type="dxa"/>
            <w:tcBorders>
              <w:top w:val="single" w:sz="4" w:space="0" w:color="auto"/>
              <w:left w:val="single" w:sz="4" w:space="0" w:color="auto"/>
              <w:bottom w:val="single" w:sz="4" w:space="0" w:color="auto"/>
              <w:right w:val="single" w:sz="4" w:space="0" w:color="auto"/>
            </w:tcBorders>
            <w:hideMark/>
          </w:tcPr>
          <w:p w14:paraId="4E46C927" w14:textId="77777777" w:rsidR="001B7839" w:rsidRPr="006105E7" w:rsidRDefault="001B7839">
            <w:pPr>
              <w:spacing w:line="276" w:lineRule="auto"/>
              <w:jc w:val="center"/>
              <w:rPr>
                <w:rFonts w:ascii="Arial" w:hAnsi="Arial" w:cs="Arial"/>
                <w:szCs w:val="20"/>
              </w:rPr>
            </w:pPr>
            <w:r w:rsidRPr="006105E7">
              <w:rPr>
                <w:rFonts w:ascii="Arial" w:hAnsi="Arial" w:cs="Arial"/>
                <w:szCs w:val="20"/>
              </w:rPr>
              <w:t xml:space="preserve">1. </w:t>
            </w:r>
          </w:p>
        </w:tc>
        <w:tc>
          <w:tcPr>
            <w:tcW w:w="1554" w:type="dxa"/>
            <w:tcBorders>
              <w:top w:val="single" w:sz="4" w:space="0" w:color="auto"/>
              <w:left w:val="single" w:sz="4" w:space="0" w:color="auto"/>
              <w:bottom w:val="single" w:sz="4" w:space="0" w:color="auto"/>
              <w:right w:val="single" w:sz="4" w:space="0" w:color="auto"/>
            </w:tcBorders>
            <w:hideMark/>
          </w:tcPr>
          <w:p w14:paraId="0C9FAEC5" w14:textId="77777777" w:rsidR="001B7839" w:rsidRPr="006105E7" w:rsidRDefault="001B7839">
            <w:pPr>
              <w:spacing w:line="276" w:lineRule="auto"/>
              <w:rPr>
                <w:rFonts w:ascii="Arial" w:hAnsi="Arial" w:cs="Arial"/>
                <w:szCs w:val="20"/>
              </w:rPr>
            </w:pPr>
            <w:r w:rsidRPr="006105E7">
              <w:rPr>
                <w:rFonts w:ascii="Arial" w:hAnsi="Arial" w:cs="Arial"/>
                <w:szCs w:val="20"/>
              </w:rPr>
              <w:t>Cyklistický klub Jindřichův Hradec, z.s.</w:t>
            </w:r>
          </w:p>
        </w:tc>
        <w:tc>
          <w:tcPr>
            <w:tcW w:w="1918" w:type="dxa"/>
            <w:tcBorders>
              <w:top w:val="single" w:sz="4" w:space="0" w:color="auto"/>
              <w:left w:val="single" w:sz="4" w:space="0" w:color="auto"/>
              <w:bottom w:val="single" w:sz="4" w:space="0" w:color="auto"/>
              <w:right w:val="single" w:sz="4" w:space="0" w:color="auto"/>
            </w:tcBorders>
            <w:hideMark/>
          </w:tcPr>
          <w:p w14:paraId="6500679F" w14:textId="77777777" w:rsidR="001B7839" w:rsidRPr="006105E7" w:rsidRDefault="001B7839">
            <w:pPr>
              <w:spacing w:line="276" w:lineRule="auto"/>
              <w:rPr>
                <w:rFonts w:ascii="Arial" w:eastAsia="Times New Roman" w:hAnsi="Arial" w:cs="Arial"/>
                <w:szCs w:val="20"/>
                <w:lang w:eastAsia="cs-CZ"/>
              </w:rPr>
            </w:pPr>
            <w:r w:rsidRPr="006105E7">
              <w:rPr>
                <w:rFonts w:ascii="Arial" w:eastAsia="Times New Roman" w:hAnsi="Arial" w:cs="Arial"/>
                <w:szCs w:val="20"/>
                <w:lang w:eastAsia="cs-CZ"/>
              </w:rPr>
              <w:t>III. etapa mezinárodního cyklistického etapového závodu Okolo jižních Čech/ konání akce 11. 9. 2021</w:t>
            </w:r>
          </w:p>
        </w:tc>
        <w:tc>
          <w:tcPr>
            <w:tcW w:w="1276" w:type="dxa"/>
            <w:tcBorders>
              <w:top w:val="single" w:sz="4" w:space="0" w:color="auto"/>
              <w:left w:val="single" w:sz="4" w:space="0" w:color="auto"/>
              <w:bottom w:val="single" w:sz="4" w:space="0" w:color="auto"/>
              <w:right w:val="single" w:sz="4" w:space="0" w:color="auto"/>
            </w:tcBorders>
            <w:hideMark/>
          </w:tcPr>
          <w:p w14:paraId="5B943778" w14:textId="77777777" w:rsidR="001B7839" w:rsidRPr="006105E7" w:rsidRDefault="001B7839">
            <w:pPr>
              <w:spacing w:line="276" w:lineRule="auto"/>
              <w:jc w:val="right"/>
              <w:rPr>
                <w:rFonts w:ascii="Arial" w:eastAsia="Times New Roman" w:hAnsi="Arial" w:cs="Arial"/>
                <w:szCs w:val="20"/>
                <w:lang w:eastAsia="cs-CZ"/>
              </w:rPr>
            </w:pPr>
            <w:r w:rsidRPr="006105E7">
              <w:rPr>
                <w:rFonts w:ascii="Arial" w:eastAsia="Times New Roman" w:hAnsi="Arial" w:cs="Arial"/>
                <w:szCs w:val="20"/>
                <w:lang w:eastAsia="cs-CZ"/>
              </w:rPr>
              <w:t>370 000,00</w:t>
            </w:r>
          </w:p>
        </w:tc>
        <w:tc>
          <w:tcPr>
            <w:tcW w:w="1276" w:type="dxa"/>
            <w:tcBorders>
              <w:top w:val="single" w:sz="4" w:space="0" w:color="auto"/>
              <w:left w:val="single" w:sz="4" w:space="0" w:color="auto"/>
              <w:bottom w:val="single" w:sz="4" w:space="0" w:color="auto"/>
              <w:right w:val="single" w:sz="4" w:space="0" w:color="auto"/>
            </w:tcBorders>
            <w:hideMark/>
          </w:tcPr>
          <w:p w14:paraId="6020E855" w14:textId="77777777" w:rsidR="001B7839" w:rsidRPr="006105E7" w:rsidRDefault="001B7839">
            <w:pPr>
              <w:spacing w:line="276" w:lineRule="auto"/>
              <w:jc w:val="right"/>
              <w:rPr>
                <w:rFonts w:ascii="Arial" w:eastAsia="Times New Roman" w:hAnsi="Arial" w:cs="Arial"/>
                <w:szCs w:val="20"/>
                <w:lang w:eastAsia="cs-CZ"/>
              </w:rPr>
            </w:pPr>
            <w:r w:rsidRPr="006105E7">
              <w:rPr>
                <w:rFonts w:ascii="Arial" w:eastAsia="Times New Roman" w:hAnsi="Arial" w:cs="Arial"/>
                <w:szCs w:val="20"/>
                <w:lang w:eastAsia="cs-CZ"/>
              </w:rPr>
              <w:t>200 000,00</w:t>
            </w:r>
          </w:p>
        </w:tc>
        <w:tc>
          <w:tcPr>
            <w:tcW w:w="1199" w:type="dxa"/>
            <w:tcBorders>
              <w:top w:val="single" w:sz="4" w:space="0" w:color="auto"/>
              <w:left w:val="single" w:sz="4" w:space="0" w:color="auto"/>
              <w:bottom w:val="single" w:sz="4" w:space="0" w:color="auto"/>
              <w:right w:val="single" w:sz="4" w:space="0" w:color="auto"/>
            </w:tcBorders>
            <w:hideMark/>
          </w:tcPr>
          <w:p w14:paraId="697DFABD" w14:textId="77777777" w:rsidR="001B7839" w:rsidRPr="006105E7" w:rsidRDefault="001B7839">
            <w:pPr>
              <w:spacing w:line="276" w:lineRule="auto"/>
              <w:jc w:val="right"/>
              <w:rPr>
                <w:rFonts w:ascii="Arial" w:eastAsia="Times New Roman" w:hAnsi="Arial" w:cs="Arial"/>
                <w:b/>
                <w:szCs w:val="20"/>
                <w:lang w:eastAsia="cs-CZ"/>
              </w:rPr>
            </w:pPr>
            <w:r w:rsidRPr="006105E7">
              <w:rPr>
                <w:rFonts w:ascii="Arial" w:eastAsia="Times New Roman" w:hAnsi="Arial" w:cs="Arial"/>
                <w:b/>
                <w:szCs w:val="20"/>
                <w:lang w:eastAsia="cs-CZ"/>
              </w:rPr>
              <w:t>100 000,00</w:t>
            </w:r>
          </w:p>
        </w:tc>
        <w:tc>
          <w:tcPr>
            <w:tcW w:w="982" w:type="dxa"/>
            <w:tcBorders>
              <w:top w:val="single" w:sz="4" w:space="0" w:color="auto"/>
              <w:left w:val="single" w:sz="4" w:space="0" w:color="auto"/>
              <w:bottom w:val="single" w:sz="4" w:space="0" w:color="auto"/>
              <w:right w:val="single" w:sz="4" w:space="0" w:color="auto"/>
            </w:tcBorders>
            <w:hideMark/>
          </w:tcPr>
          <w:p w14:paraId="21091A26" w14:textId="77777777" w:rsidR="001B7839" w:rsidRPr="006105E7" w:rsidRDefault="001B7839">
            <w:pPr>
              <w:spacing w:line="276" w:lineRule="auto"/>
              <w:jc w:val="center"/>
              <w:rPr>
                <w:rFonts w:ascii="Arial" w:eastAsia="Times New Roman" w:hAnsi="Arial" w:cs="Arial"/>
                <w:szCs w:val="20"/>
                <w:lang w:eastAsia="cs-CZ"/>
              </w:rPr>
            </w:pPr>
            <w:r w:rsidRPr="006105E7">
              <w:rPr>
                <w:rFonts w:ascii="Arial" w:eastAsia="Times New Roman" w:hAnsi="Arial" w:cs="Arial"/>
                <w:sz w:val="18"/>
                <w:szCs w:val="18"/>
                <w:lang w:eastAsia="cs-CZ"/>
              </w:rPr>
              <w:t>de minimis (zůstatek k čerpání 4,4 mil. Kč)</w:t>
            </w:r>
          </w:p>
        </w:tc>
        <w:tc>
          <w:tcPr>
            <w:tcW w:w="729" w:type="dxa"/>
            <w:tcBorders>
              <w:top w:val="single" w:sz="4" w:space="0" w:color="auto"/>
              <w:left w:val="single" w:sz="4" w:space="0" w:color="auto"/>
              <w:bottom w:val="single" w:sz="4" w:space="0" w:color="auto"/>
              <w:right w:val="single" w:sz="4" w:space="0" w:color="auto"/>
            </w:tcBorders>
            <w:hideMark/>
          </w:tcPr>
          <w:p w14:paraId="753CF673" w14:textId="77777777" w:rsidR="001B7839" w:rsidRPr="006105E7" w:rsidRDefault="001B7839">
            <w:pPr>
              <w:spacing w:line="276" w:lineRule="auto"/>
              <w:jc w:val="center"/>
              <w:rPr>
                <w:rFonts w:ascii="Arial" w:eastAsia="Times New Roman" w:hAnsi="Arial" w:cs="Arial"/>
                <w:szCs w:val="20"/>
                <w:lang w:eastAsia="cs-CZ"/>
              </w:rPr>
            </w:pPr>
            <w:r w:rsidRPr="006105E7">
              <w:rPr>
                <w:rFonts w:ascii="Arial" w:eastAsia="Times New Roman" w:hAnsi="Arial" w:cs="Arial"/>
                <w:szCs w:val="20"/>
                <w:lang w:eastAsia="cs-CZ"/>
              </w:rPr>
              <w:t>ZK</w:t>
            </w:r>
          </w:p>
        </w:tc>
      </w:tr>
    </w:tbl>
    <w:p w14:paraId="06ADCF13" w14:textId="77777777" w:rsidR="001B7839" w:rsidRDefault="001B7839" w:rsidP="00CE5938">
      <w:pPr>
        <w:pStyle w:val="KUJKnormal"/>
        <w:spacing w:before="120"/>
        <w:rPr>
          <w:rFonts w:cs="Arial"/>
          <w:sz w:val="22"/>
          <w:szCs w:val="22"/>
        </w:rPr>
      </w:pPr>
    </w:p>
    <w:p w14:paraId="54EDC419" w14:textId="77777777" w:rsidR="001B7839" w:rsidRDefault="001B7839" w:rsidP="00CE5938">
      <w:pPr>
        <w:autoSpaceDE w:val="0"/>
        <w:jc w:val="both"/>
        <w:rPr>
          <w:rFonts w:ascii="Verdana" w:hAnsi="Verdana" w:cs="Verdana"/>
          <w:b/>
          <w:bCs/>
          <w:sz w:val="4"/>
          <w:szCs w:val="4"/>
          <w:u w:val="single"/>
        </w:rPr>
      </w:pPr>
      <w:r>
        <w:rPr>
          <w:rFonts w:ascii="Arial" w:hAnsi="Arial" w:cs="Arial"/>
          <w:b/>
          <w:sz w:val="22"/>
        </w:rPr>
        <w:t>Rozpočet OŠMT</w:t>
      </w:r>
    </w:p>
    <w:tbl>
      <w:tblPr>
        <w:tblW w:w="9493" w:type="dxa"/>
        <w:jc w:val="center"/>
        <w:tblCellMar>
          <w:left w:w="70" w:type="dxa"/>
          <w:right w:w="70" w:type="dxa"/>
        </w:tblCellMar>
        <w:tblLook w:val="04A0" w:firstRow="1" w:lastRow="0" w:firstColumn="1" w:lastColumn="0" w:noHBand="0" w:noVBand="1"/>
      </w:tblPr>
      <w:tblGrid>
        <w:gridCol w:w="5103"/>
        <w:gridCol w:w="2485"/>
        <w:gridCol w:w="1905"/>
      </w:tblGrid>
      <w:tr w:rsidR="001B7839" w14:paraId="1C19D4EA" w14:textId="77777777" w:rsidTr="00CE5938">
        <w:trPr>
          <w:trHeight w:val="410"/>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088D5C3" w14:textId="77777777" w:rsidR="001B7839" w:rsidRDefault="001B7839">
            <w:pPr>
              <w:spacing w:line="276" w:lineRule="auto"/>
              <w:jc w:val="center"/>
              <w:rPr>
                <w:rFonts w:ascii="Arial" w:eastAsia="Times New Roman" w:hAnsi="Arial" w:cs="Arial"/>
                <w:b/>
                <w:bCs/>
                <w:szCs w:val="20"/>
                <w:lang w:eastAsia="cs-CZ"/>
              </w:rPr>
            </w:pPr>
            <w:r>
              <w:rPr>
                <w:rFonts w:ascii="Arial" w:eastAsia="Times New Roman" w:hAnsi="Arial" w:cs="Arial"/>
                <w:b/>
                <w:bCs/>
                <w:szCs w:val="20"/>
                <w:lang w:eastAsia="cs-CZ"/>
              </w:rPr>
              <w:t>Alokace individuální dotace ORJ 853 – OŠMT*</w:t>
            </w:r>
          </w:p>
        </w:tc>
        <w:tc>
          <w:tcPr>
            <w:tcW w:w="2485" w:type="dxa"/>
            <w:tcBorders>
              <w:top w:val="single" w:sz="4" w:space="0" w:color="auto"/>
              <w:left w:val="nil"/>
              <w:bottom w:val="single" w:sz="4" w:space="0" w:color="auto"/>
              <w:right w:val="single" w:sz="4" w:space="0" w:color="auto"/>
            </w:tcBorders>
            <w:vAlign w:val="center"/>
            <w:hideMark/>
          </w:tcPr>
          <w:p w14:paraId="5C7D7C25" w14:textId="77777777" w:rsidR="001B7839" w:rsidRDefault="001B7839" w:rsidP="005A107F">
            <w:pPr>
              <w:spacing w:line="276" w:lineRule="auto"/>
              <w:jc w:val="center"/>
              <w:rPr>
                <w:rFonts w:ascii="Arial" w:eastAsia="Times New Roman" w:hAnsi="Arial" w:cs="Arial"/>
                <w:b/>
                <w:bCs/>
                <w:szCs w:val="20"/>
                <w:lang w:eastAsia="cs-CZ"/>
              </w:rPr>
            </w:pPr>
            <w:r>
              <w:rPr>
                <w:rFonts w:ascii="Arial" w:eastAsia="Times New Roman" w:hAnsi="Arial" w:cs="Arial"/>
                <w:b/>
                <w:bCs/>
                <w:szCs w:val="20"/>
                <w:lang w:eastAsia="cs-CZ"/>
              </w:rPr>
              <w:t xml:space="preserve">Schváleno </w:t>
            </w:r>
          </w:p>
          <w:p w14:paraId="55107D45" w14:textId="77777777" w:rsidR="001B7839" w:rsidRDefault="001B7839">
            <w:pPr>
              <w:spacing w:line="276" w:lineRule="auto"/>
              <w:jc w:val="center"/>
              <w:rPr>
                <w:rFonts w:ascii="Arial" w:eastAsia="Times New Roman" w:hAnsi="Arial" w:cs="Arial"/>
                <w:b/>
                <w:bCs/>
                <w:szCs w:val="20"/>
                <w:lang w:eastAsia="cs-CZ"/>
              </w:rPr>
            </w:pPr>
          </w:p>
        </w:tc>
        <w:tc>
          <w:tcPr>
            <w:tcW w:w="1905" w:type="dxa"/>
            <w:tcBorders>
              <w:top w:val="single" w:sz="4" w:space="0" w:color="auto"/>
              <w:left w:val="nil"/>
              <w:bottom w:val="single" w:sz="4" w:space="0" w:color="auto"/>
              <w:right w:val="single" w:sz="4" w:space="0" w:color="auto"/>
            </w:tcBorders>
            <w:shd w:val="clear" w:color="auto" w:fill="D9D9D9"/>
            <w:vAlign w:val="center"/>
            <w:hideMark/>
          </w:tcPr>
          <w:p w14:paraId="74A29422" w14:textId="77777777" w:rsidR="001B7839" w:rsidRDefault="001B7839">
            <w:pPr>
              <w:spacing w:line="276" w:lineRule="auto"/>
              <w:jc w:val="center"/>
              <w:rPr>
                <w:rFonts w:ascii="Arial" w:eastAsia="Times New Roman" w:hAnsi="Arial" w:cs="Arial"/>
                <w:b/>
                <w:bCs/>
                <w:szCs w:val="20"/>
                <w:lang w:eastAsia="cs-CZ"/>
              </w:rPr>
            </w:pPr>
            <w:r>
              <w:rPr>
                <w:rFonts w:ascii="Arial" w:eastAsia="Times New Roman" w:hAnsi="Arial" w:cs="Arial"/>
                <w:b/>
                <w:bCs/>
                <w:szCs w:val="20"/>
                <w:lang w:eastAsia="cs-CZ"/>
              </w:rPr>
              <w:t xml:space="preserve">Zůstatek k dispozici </w:t>
            </w:r>
          </w:p>
        </w:tc>
      </w:tr>
      <w:tr w:rsidR="001B7839" w14:paraId="01250132" w14:textId="77777777" w:rsidTr="00CE5938">
        <w:trPr>
          <w:trHeight w:val="285"/>
          <w:jc w:val="center"/>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2609D287" w14:textId="77777777" w:rsidR="001B7839" w:rsidRDefault="001B7839">
            <w:pPr>
              <w:spacing w:line="276" w:lineRule="auto"/>
              <w:jc w:val="center"/>
              <w:rPr>
                <w:sz w:val="22"/>
                <w:lang w:eastAsia="cs-CZ"/>
              </w:rPr>
            </w:pPr>
            <w:r>
              <w:rPr>
                <w:rFonts w:ascii="Tahoma" w:hAnsi="Tahoma" w:cs="Tahoma"/>
                <w:szCs w:val="20"/>
              </w:rPr>
              <w:t>1 975 551,20 Kč</w:t>
            </w:r>
          </w:p>
        </w:tc>
        <w:tc>
          <w:tcPr>
            <w:tcW w:w="2485" w:type="dxa"/>
            <w:tcBorders>
              <w:top w:val="single" w:sz="4" w:space="0" w:color="auto"/>
              <w:left w:val="nil"/>
              <w:bottom w:val="single" w:sz="4" w:space="0" w:color="auto"/>
              <w:right w:val="single" w:sz="4" w:space="0" w:color="auto"/>
            </w:tcBorders>
            <w:noWrap/>
            <w:vAlign w:val="center"/>
            <w:hideMark/>
          </w:tcPr>
          <w:p w14:paraId="61DE3D63" w14:textId="77777777" w:rsidR="001B7839" w:rsidRDefault="001B7839">
            <w:pPr>
              <w:spacing w:line="276" w:lineRule="auto"/>
              <w:jc w:val="center"/>
              <w:rPr>
                <w:rFonts w:ascii="Arial" w:eastAsia="Times New Roman" w:hAnsi="Arial" w:cs="Arial"/>
                <w:szCs w:val="20"/>
                <w:lang w:eastAsia="cs-CZ"/>
              </w:rPr>
            </w:pPr>
            <w:r>
              <w:rPr>
                <w:rFonts w:ascii="Tahoma" w:hAnsi="Tahoma" w:cs="Tahoma"/>
                <w:szCs w:val="20"/>
              </w:rPr>
              <w:t>1 026 000 Kč</w:t>
            </w:r>
          </w:p>
        </w:tc>
        <w:tc>
          <w:tcPr>
            <w:tcW w:w="1905" w:type="dxa"/>
            <w:tcBorders>
              <w:top w:val="single" w:sz="4" w:space="0" w:color="auto"/>
              <w:left w:val="nil"/>
              <w:bottom w:val="single" w:sz="4" w:space="0" w:color="auto"/>
              <w:right w:val="single" w:sz="4" w:space="0" w:color="auto"/>
            </w:tcBorders>
            <w:shd w:val="clear" w:color="auto" w:fill="D9D9D9"/>
            <w:noWrap/>
            <w:vAlign w:val="center"/>
            <w:hideMark/>
          </w:tcPr>
          <w:p w14:paraId="25E5EF95" w14:textId="77777777" w:rsidR="001B7839" w:rsidRDefault="001B7839">
            <w:pPr>
              <w:spacing w:line="276" w:lineRule="auto"/>
              <w:jc w:val="center"/>
              <w:rPr>
                <w:rFonts w:ascii="Arial" w:eastAsia="Times New Roman" w:hAnsi="Arial" w:cs="Arial"/>
                <w:b/>
                <w:bCs/>
                <w:szCs w:val="20"/>
                <w:highlight w:val="yellow"/>
                <w:lang w:eastAsia="cs-CZ"/>
              </w:rPr>
            </w:pPr>
            <w:r>
              <w:rPr>
                <w:rFonts w:ascii="Arial" w:eastAsia="Times New Roman" w:hAnsi="Arial" w:cs="Arial"/>
                <w:b/>
                <w:bCs/>
                <w:szCs w:val="20"/>
                <w:lang w:eastAsia="cs-CZ"/>
              </w:rPr>
              <w:t>949 551,20 Kč</w:t>
            </w:r>
          </w:p>
        </w:tc>
      </w:tr>
    </w:tbl>
    <w:p w14:paraId="03AB9B62" w14:textId="77777777" w:rsidR="001B7839" w:rsidRPr="00AA0F11" w:rsidRDefault="001B7839" w:rsidP="00AA0F11">
      <w:pPr>
        <w:pStyle w:val="KUJKnormal"/>
      </w:pPr>
      <w:r>
        <w:rPr>
          <w:rFonts w:cs="Arial"/>
          <w:i/>
          <w:szCs w:val="20"/>
        </w:rPr>
        <w:t>*Jedná se o finanční prostředky vyčleněné na individuální žádosti o dotace zejména na akce a projekty, na které nelze z prokazatelných důvodů žádat o dotaci programovou (neoprávněný žadatel, kolize termínů, záměr projektu apod.), příp. ve výjimečných případech na projekty a akce, které svým dopadem a přínosem pro Jihočeský kraj jsou vyhodnoceny jako vysoce významné či potřebné nebo jejichž finanční náročnost zcela převyšuje možnosti programové dotace.</w:t>
      </w:r>
    </w:p>
    <w:p w14:paraId="6974A543" w14:textId="77777777" w:rsidR="001B7839" w:rsidRDefault="001B7839" w:rsidP="00437FCB">
      <w:pPr>
        <w:pStyle w:val="KUJKnormal"/>
      </w:pPr>
    </w:p>
    <w:p w14:paraId="3AF4FC8D" w14:textId="77777777" w:rsidR="001B7839" w:rsidRPr="00C43F64" w:rsidRDefault="001B7839" w:rsidP="001B7839">
      <w:pPr>
        <w:pStyle w:val="Odstavecseseznamem"/>
        <w:numPr>
          <w:ilvl w:val="6"/>
          <w:numId w:val="8"/>
        </w:numPr>
        <w:spacing w:line="240" w:lineRule="auto"/>
        <w:ind w:left="567" w:hanging="425"/>
        <w:jc w:val="both"/>
        <w:rPr>
          <w:rFonts w:ascii="Arial" w:hAnsi="Arial" w:cs="Arial"/>
          <w:b/>
          <w:bCs/>
          <w:szCs w:val="20"/>
        </w:rPr>
      </w:pPr>
      <w:r w:rsidRPr="00C43F64">
        <w:rPr>
          <w:rFonts w:ascii="Arial" w:hAnsi="Arial" w:cs="Arial"/>
          <w:b/>
          <w:szCs w:val="20"/>
        </w:rPr>
        <w:t>Žadatel: Cyklistický klub Jindřichův Hradec, z.s.,</w:t>
      </w:r>
      <w:r w:rsidRPr="00C43F64">
        <w:rPr>
          <w:rFonts w:ascii="Arial" w:hAnsi="Arial" w:cs="Arial"/>
          <w:color w:val="000000"/>
          <w:szCs w:val="20"/>
          <w:shd w:val="clear" w:color="auto" w:fill="FFFFFF"/>
        </w:rPr>
        <w:t xml:space="preserve"> sídliště Pod Kasárny 1036/II, Jindřichův Hradec </w:t>
      </w:r>
    </w:p>
    <w:p w14:paraId="63897574" w14:textId="77777777" w:rsidR="001B7839" w:rsidRPr="00C43F64" w:rsidRDefault="001B7839" w:rsidP="00C43F64">
      <w:pPr>
        <w:pStyle w:val="Odstavecseseznamem"/>
        <w:ind w:left="567"/>
        <w:jc w:val="both"/>
        <w:rPr>
          <w:rFonts w:ascii="Arial" w:hAnsi="Arial" w:cs="Arial"/>
          <w:b/>
          <w:bCs/>
          <w:szCs w:val="20"/>
        </w:rPr>
      </w:pPr>
      <w:r>
        <w:rPr>
          <w:rFonts w:ascii="Arial" w:hAnsi="Arial" w:cs="Arial"/>
          <w:b/>
          <w:szCs w:val="20"/>
        </w:rPr>
        <w:t xml:space="preserve">             </w:t>
      </w:r>
      <w:r>
        <w:rPr>
          <w:rFonts w:ascii="Arial" w:hAnsi="Arial" w:cs="Arial"/>
          <w:color w:val="000000"/>
          <w:szCs w:val="20"/>
          <w:shd w:val="clear" w:color="auto" w:fill="FFFFFF"/>
        </w:rPr>
        <w:t xml:space="preserve">  </w:t>
      </w:r>
      <w:r w:rsidRPr="00C43F64">
        <w:rPr>
          <w:rFonts w:ascii="Arial" w:hAnsi="Arial" w:cs="Arial"/>
          <w:color w:val="000000"/>
          <w:szCs w:val="20"/>
          <w:shd w:val="clear" w:color="auto" w:fill="FFFFFF"/>
        </w:rPr>
        <w:t xml:space="preserve">377 01, </w:t>
      </w:r>
      <w:r w:rsidRPr="00C43F64">
        <w:rPr>
          <w:rFonts w:ascii="Arial" w:hAnsi="Arial" w:cs="Arial"/>
          <w:szCs w:val="20"/>
        </w:rPr>
        <w:t>IČO 60816171</w:t>
      </w:r>
    </w:p>
    <w:p w14:paraId="2B6BC0E1" w14:textId="77777777" w:rsidR="001B7839" w:rsidRDefault="001B7839" w:rsidP="005A107F">
      <w:pPr>
        <w:pStyle w:val="KUJKnormal"/>
        <w:ind w:firstLine="567"/>
        <w:rPr>
          <w:rFonts w:cs="Arial"/>
          <w:szCs w:val="20"/>
        </w:rPr>
      </w:pPr>
      <w:r>
        <w:rPr>
          <w:rFonts w:cs="Arial"/>
          <w:szCs w:val="20"/>
        </w:rPr>
        <w:t>Žádost došla dne: 26. 5. 2021</w:t>
      </w:r>
    </w:p>
    <w:p w14:paraId="5FD33421" w14:textId="77777777" w:rsidR="001B7839" w:rsidRDefault="001B7839" w:rsidP="005A107F">
      <w:pPr>
        <w:ind w:left="1134" w:hanging="567"/>
        <w:jc w:val="both"/>
        <w:rPr>
          <w:rFonts w:ascii="Arial" w:eastAsia="Times New Roman" w:hAnsi="Arial" w:cs="Arial"/>
          <w:szCs w:val="20"/>
          <w:lang w:eastAsia="cs-CZ"/>
        </w:rPr>
      </w:pPr>
      <w:r>
        <w:rPr>
          <w:rFonts w:ascii="Arial" w:hAnsi="Arial" w:cs="Arial"/>
          <w:b/>
          <w:szCs w:val="20"/>
        </w:rPr>
        <w:t xml:space="preserve">Účel: </w:t>
      </w:r>
      <w:bookmarkStart w:id="3" w:name="_Hlk74662877"/>
      <w:r>
        <w:rPr>
          <w:rFonts w:ascii="Arial" w:hAnsi="Arial" w:cs="Arial"/>
          <w:b/>
          <w:szCs w:val="20"/>
        </w:rPr>
        <w:t>III. Etapa mezinárodního cyklistického etapového závodu Okolo jižních Čech</w:t>
      </w:r>
      <w:bookmarkEnd w:id="3"/>
      <w:r>
        <w:rPr>
          <w:rFonts w:ascii="Arial" w:hAnsi="Arial" w:cs="Arial"/>
          <w:szCs w:val="20"/>
        </w:rPr>
        <w:t>, termín konání 11. 9. 2021</w:t>
      </w:r>
    </w:p>
    <w:p w14:paraId="4483BF43" w14:textId="77777777" w:rsidR="001B7839" w:rsidRDefault="001B7839" w:rsidP="005A107F">
      <w:pPr>
        <w:pStyle w:val="KUJKnormal"/>
        <w:ind w:firstLine="567"/>
        <w:rPr>
          <w:rFonts w:cs="Arial"/>
          <w:szCs w:val="20"/>
        </w:rPr>
      </w:pPr>
      <w:r>
        <w:rPr>
          <w:rFonts w:cs="Arial"/>
          <w:szCs w:val="20"/>
        </w:rPr>
        <w:t>Požadovaná dotace: 200 000 Kč</w:t>
      </w:r>
    </w:p>
    <w:p w14:paraId="0D4D4F0D" w14:textId="77777777" w:rsidR="001B7839" w:rsidRDefault="001B7839" w:rsidP="005A107F">
      <w:pPr>
        <w:pStyle w:val="KUJKnormal"/>
        <w:spacing w:before="120"/>
        <w:rPr>
          <w:rFonts w:cs="Arial"/>
          <w:b/>
          <w:bCs/>
          <w:szCs w:val="20"/>
          <w:u w:val="single"/>
        </w:rPr>
      </w:pPr>
    </w:p>
    <w:p w14:paraId="69DE53CD" w14:textId="77777777" w:rsidR="001B7839" w:rsidRDefault="001B7839" w:rsidP="005A107F">
      <w:pPr>
        <w:jc w:val="both"/>
        <w:rPr>
          <w:rFonts w:ascii="Arial" w:hAnsi="Arial" w:cs="Arial"/>
          <w:szCs w:val="20"/>
        </w:rPr>
      </w:pPr>
      <w:r>
        <w:rPr>
          <w:rFonts w:ascii="Arial" w:hAnsi="Arial" w:cs="Arial"/>
          <w:szCs w:val="20"/>
        </w:rPr>
        <w:t>Zaměření akce:</w:t>
      </w:r>
    </w:p>
    <w:p w14:paraId="1141D484" w14:textId="77777777" w:rsidR="001B7839" w:rsidRDefault="001B7839" w:rsidP="001B7839">
      <w:pPr>
        <w:pStyle w:val="KUJKnormal"/>
        <w:numPr>
          <w:ilvl w:val="0"/>
          <w:numId w:val="11"/>
        </w:numPr>
        <w:spacing w:line="240" w:lineRule="auto"/>
        <w:rPr>
          <w:rFonts w:cs="Arial"/>
          <w:szCs w:val="20"/>
        </w:rPr>
      </w:pPr>
      <w:r>
        <w:rPr>
          <w:rFonts w:cs="Arial"/>
          <w:szCs w:val="20"/>
        </w:rPr>
        <w:t>Cyklistický klub Jindřichův Hradec pořádá závod Okolo jižních Čech již devátým rokem.</w:t>
      </w:r>
    </w:p>
    <w:p w14:paraId="258274CA" w14:textId="77777777" w:rsidR="001B7839" w:rsidRDefault="001B7839" w:rsidP="001B7839">
      <w:pPr>
        <w:pStyle w:val="KUJKnormal"/>
        <w:numPr>
          <w:ilvl w:val="0"/>
          <w:numId w:val="11"/>
        </w:numPr>
        <w:spacing w:line="240" w:lineRule="auto"/>
        <w:rPr>
          <w:rFonts w:cs="Arial"/>
          <w:szCs w:val="20"/>
        </w:rPr>
      </w:pPr>
      <w:r>
        <w:rPr>
          <w:rFonts w:cs="Arial"/>
          <w:szCs w:val="20"/>
        </w:rPr>
        <w:t>Naposledy se tato akce konala v roce 2018. V roce 2019 byl závod zrušen z důvodu odmítavého stanoviska Krajského ředitelství policie Jihočeského kraje, bez jehož souhlasu nelze získat potřebná povolení správních orgánů. V roce 2020 se závod nekonal z důvodu nepříznivé situace s Covid-19.</w:t>
      </w:r>
    </w:p>
    <w:p w14:paraId="18C74300" w14:textId="77777777" w:rsidR="001B7839" w:rsidRDefault="001B7839" w:rsidP="001B7839">
      <w:pPr>
        <w:pStyle w:val="KUJKnormal"/>
        <w:numPr>
          <w:ilvl w:val="0"/>
          <w:numId w:val="11"/>
        </w:numPr>
        <w:spacing w:line="240" w:lineRule="auto"/>
        <w:rPr>
          <w:rFonts w:cs="Arial"/>
          <w:szCs w:val="20"/>
        </w:rPr>
      </w:pPr>
      <w:r>
        <w:rPr>
          <w:rFonts w:cs="Arial"/>
          <w:szCs w:val="20"/>
        </w:rPr>
        <w:t xml:space="preserve">Jedná se o mezinárodní cyklistický etapový závod, který je součástí Světového poháru družstev v silniční cyklistice Mezinárodní cyklistické federace (UCI). Jedná o nejdelší etapový závod v silniční cyklistice v České republice. </w:t>
      </w:r>
    </w:p>
    <w:p w14:paraId="2F6213C5" w14:textId="77777777" w:rsidR="001B7839" w:rsidRDefault="001B7839" w:rsidP="001B7839">
      <w:pPr>
        <w:pStyle w:val="KUJKnormal"/>
        <w:numPr>
          <w:ilvl w:val="0"/>
          <w:numId w:val="11"/>
        </w:numPr>
        <w:spacing w:line="240" w:lineRule="auto"/>
        <w:rPr>
          <w:rFonts w:cs="Arial"/>
          <w:szCs w:val="20"/>
        </w:rPr>
      </w:pPr>
      <w:r>
        <w:rPr>
          <w:rFonts w:cs="Arial"/>
          <w:szCs w:val="20"/>
        </w:rPr>
        <w:t xml:space="preserve">Závod má 5 etap a zavítá ve čtyřech dnech celkem do sedmi startovních či cílových měst, kde se již tradičně bude konat dvouhodinový kulturní program, a to jak před startem, tak před příjezdem závodníků do cíle. </w:t>
      </w:r>
    </w:p>
    <w:p w14:paraId="609D2BF4" w14:textId="77777777" w:rsidR="001B7839" w:rsidRDefault="001B7839" w:rsidP="001B7839">
      <w:pPr>
        <w:pStyle w:val="KUJKnormal"/>
        <w:numPr>
          <w:ilvl w:val="0"/>
          <w:numId w:val="11"/>
        </w:numPr>
        <w:spacing w:line="240" w:lineRule="auto"/>
        <w:rPr>
          <w:rFonts w:cs="Arial"/>
          <w:szCs w:val="20"/>
        </w:rPr>
      </w:pPr>
      <w:r>
        <w:rPr>
          <w:rFonts w:cs="Arial"/>
          <w:szCs w:val="20"/>
        </w:rPr>
        <w:t>Místo konání III. etapy: Protivín – Studená.</w:t>
      </w:r>
    </w:p>
    <w:p w14:paraId="08AC231C" w14:textId="77777777" w:rsidR="001B7839" w:rsidRDefault="001B7839" w:rsidP="001B7839">
      <w:pPr>
        <w:pStyle w:val="KUJKnormal"/>
        <w:numPr>
          <w:ilvl w:val="0"/>
          <w:numId w:val="11"/>
        </w:numPr>
        <w:spacing w:line="240" w:lineRule="auto"/>
        <w:rPr>
          <w:rFonts w:cs="Arial"/>
          <w:szCs w:val="20"/>
        </w:rPr>
      </w:pPr>
      <w:r>
        <w:rPr>
          <w:rFonts w:cs="Arial"/>
          <w:szCs w:val="20"/>
        </w:rPr>
        <w:t xml:space="preserve">Účastnit závodu se dle článku pravidel UCI 2.1.005 mohou UCI profesionální kontinentální týmy registrované v ČR, UCI kontinentální týmy, národní výběry, regionální a klubové týmy. Startují 4 – </w:t>
      </w:r>
      <w:r>
        <w:rPr>
          <w:rFonts w:cs="Arial"/>
          <w:szCs w:val="20"/>
        </w:rPr>
        <w:lastRenderedPageBreak/>
        <w:t>6 členná družstva složená ze závodníků kategorie mužů Elite. V souladu s článkem 2.1.006 pravidel UCI se mohou závodu účastnit i jezdci kategorie U23.</w:t>
      </w:r>
    </w:p>
    <w:p w14:paraId="4ECB9920" w14:textId="77777777" w:rsidR="001B7839" w:rsidRDefault="001B7839" w:rsidP="005A107F">
      <w:pPr>
        <w:pStyle w:val="KUJKnormal"/>
        <w:rPr>
          <w:rFonts w:cs="Arial"/>
          <w:szCs w:val="20"/>
        </w:rPr>
      </w:pPr>
    </w:p>
    <w:p w14:paraId="73BE440D" w14:textId="77777777" w:rsidR="001B7839" w:rsidRDefault="001B7839" w:rsidP="005A107F">
      <w:pPr>
        <w:pStyle w:val="KUJKnormal"/>
        <w:rPr>
          <w:rFonts w:cs="Arial"/>
          <w:szCs w:val="20"/>
        </w:rPr>
      </w:pPr>
      <w:r>
        <w:rPr>
          <w:rFonts w:cs="Arial"/>
          <w:szCs w:val="20"/>
        </w:rPr>
        <w:t>Zdůvodnění individuální žádosti o dotaci žadatelem:</w:t>
      </w:r>
    </w:p>
    <w:p w14:paraId="6545A859" w14:textId="77777777" w:rsidR="001B7839" w:rsidRDefault="001B7839" w:rsidP="005A107F">
      <w:pPr>
        <w:pStyle w:val="KUJKnormal"/>
        <w:rPr>
          <w:rFonts w:cs="Arial"/>
          <w:szCs w:val="20"/>
        </w:rPr>
      </w:pPr>
      <w:r>
        <w:rPr>
          <w:rFonts w:cs="Arial"/>
          <w:szCs w:val="20"/>
        </w:rPr>
        <w:t>Naším cílem je, aby závod propagoval Jihočeský kraj na mezinárodní úrovni. Při organizaci jsme vázáni dodržovat standardy UCI a náklady jsou proto 3,2 mil. Kč. Pro cca 300 účastníků hradíme ubytování, stravování, prize money a další. S pelotonem se pohybuje cca 20 automobilů, 3 kamiony a 1 autobus, se zajištěním pomáhá ZZS, Policie ČR, SDH, celkem cca 600 osob. Před dvěma měsíci jsme se ocitli v situaci, kdy jsme přišli z rozpočtu závodu o cca 600 000 Kč. Účast odřekl kvůli pandemii rakouský Gmünd (Silva Nortica), neuspěli jsme s žádostí u Národní sportovní agentury ani u Nadace ČEZ. Oslovili jsme firmy a podařilo se nám získat cca 400 000 Kč. Do minimálního rozpočtu nám v tuto chvíli zbývá cca 200 000 Kč a na tuto částku žádáme individuální dotaci, abychom závod zachránili.</w:t>
      </w:r>
    </w:p>
    <w:p w14:paraId="3C584176" w14:textId="77777777" w:rsidR="001B7839" w:rsidRDefault="001B7839" w:rsidP="005A107F">
      <w:pPr>
        <w:pStyle w:val="KUJKnormal"/>
        <w:spacing w:before="120"/>
        <w:ind w:left="360"/>
        <w:rPr>
          <w:rFonts w:cs="Arial"/>
          <w:szCs w:val="20"/>
        </w:rPr>
      </w:pPr>
    </w:p>
    <w:p w14:paraId="20D4319F" w14:textId="77777777" w:rsidR="001B7839" w:rsidRDefault="001B7839" w:rsidP="005A107F">
      <w:pPr>
        <w:pStyle w:val="KUJKnormal"/>
        <w:spacing w:before="120"/>
        <w:ind w:left="360"/>
        <w:rPr>
          <w:rFonts w:cs="Arial"/>
          <w:szCs w:val="20"/>
        </w:rPr>
      </w:pPr>
    </w:p>
    <w:p w14:paraId="07806DDE" w14:textId="77777777" w:rsidR="001B7839" w:rsidRDefault="001B7839" w:rsidP="005A107F">
      <w:pPr>
        <w:pStyle w:val="KUJKnormal"/>
        <w:spacing w:before="120"/>
        <w:ind w:left="360"/>
        <w:rPr>
          <w:rFonts w:cs="Arial"/>
          <w:szCs w:val="20"/>
        </w:rPr>
      </w:pPr>
    </w:p>
    <w:p w14:paraId="65038D9A" w14:textId="77777777" w:rsidR="001B7839" w:rsidRDefault="001B7839" w:rsidP="005A107F">
      <w:pPr>
        <w:pStyle w:val="KUJKnormal"/>
        <w:rPr>
          <w:rFonts w:cs="Arial"/>
          <w:szCs w:val="20"/>
        </w:rPr>
      </w:pPr>
      <w:r>
        <w:rPr>
          <w:rFonts w:cs="Arial"/>
          <w:szCs w:val="20"/>
        </w:rPr>
        <w:t>Celkové náklady (III. etapa): 370 000 Kč (náklady na 5 etap vč. časovek celkem 3,2 mil. Kč)</w:t>
      </w:r>
    </w:p>
    <w:p w14:paraId="545C3060" w14:textId="77777777" w:rsidR="001B7839" w:rsidRDefault="001B7839" w:rsidP="001B7839">
      <w:pPr>
        <w:pStyle w:val="KUJKnormal"/>
        <w:numPr>
          <w:ilvl w:val="0"/>
          <w:numId w:val="11"/>
        </w:numPr>
        <w:spacing w:line="240" w:lineRule="auto"/>
        <w:rPr>
          <w:rFonts w:cs="Arial"/>
          <w:szCs w:val="20"/>
        </w:rPr>
      </w:pPr>
      <w:r>
        <w:rPr>
          <w:rFonts w:cs="Arial"/>
          <w:szCs w:val="20"/>
        </w:rPr>
        <w:t xml:space="preserve">90 000 Kč poplatek UCI - mezinárodní kalendář, 20 000 Kč pojištění závodu, 30 000 Kč výsledkový servis (čipy, cílová kamera), 150 000 Kč moto spojky (dopravní zajištění pelotonu), 50 000 Kč propagace Jihočeská televize, 30 000 Kč zajištění neutrálních mechanických vozidel. </w:t>
      </w:r>
    </w:p>
    <w:p w14:paraId="6FB8AE23" w14:textId="77777777" w:rsidR="001B7839" w:rsidRDefault="001B7839" w:rsidP="005A107F">
      <w:pPr>
        <w:pStyle w:val="KUJKnormal"/>
        <w:rPr>
          <w:rFonts w:cs="Arial"/>
          <w:szCs w:val="20"/>
        </w:rPr>
      </w:pPr>
      <w:r>
        <w:rPr>
          <w:rFonts w:cs="Arial"/>
          <w:szCs w:val="20"/>
        </w:rPr>
        <w:t xml:space="preserve"> </w:t>
      </w:r>
    </w:p>
    <w:p w14:paraId="1AFD57B3" w14:textId="77777777" w:rsidR="001B7839" w:rsidRDefault="001B7839" w:rsidP="005A107F">
      <w:pPr>
        <w:pStyle w:val="KUJKnormal"/>
        <w:spacing w:before="120"/>
        <w:ind w:left="720"/>
        <w:rPr>
          <w:rFonts w:cs="Arial"/>
          <w:b/>
          <w:bCs/>
          <w:szCs w:val="20"/>
          <w:u w:val="single"/>
        </w:rPr>
      </w:pPr>
    </w:p>
    <w:p w14:paraId="041A1F8F" w14:textId="77777777" w:rsidR="001B7839" w:rsidRDefault="001B7839" w:rsidP="005A107F">
      <w:pPr>
        <w:pStyle w:val="KUJKnormal"/>
        <w:spacing w:before="120"/>
        <w:rPr>
          <w:rFonts w:cs="Arial"/>
          <w:szCs w:val="20"/>
          <w:u w:val="single"/>
        </w:rPr>
      </w:pPr>
      <w:r>
        <w:rPr>
          <w:rFonts w:cs="Arial"/>
          <w:szCs w:val="20"/>
          <w:u w:val="single"/>
        </w:rPr>
        <w:t>Komentář:</w:t>
      </w:r>
    </w:p>
    <w:p w14:paraId="793966E5" w14:textId="77777777" w:rsidR="001B7839" w:rsidRDefault="001B7839" w:rsidP="001B7839">
      <w:pPr>
        <w:pStyle w:val="KUJKnormal"/>
        <w:numPr>
          <w:ilvl w:val="0"/>
          <w:numId w:val="12"/>
        </w:numPr>
        <w:spacing w:line="240" w:lineRule="auto"/>
        <w:ind w:left="284" w:hanging="284"/>
        <w:rPr>
          <w:rFonts w:cs="Arial"/>
          <w:szCs w:val="20"/>
        </w:rPr>
      </w:pPr>
      <w:r>
        <w:rPr>
          <w:rFonts w:cs="Arial"/>
          <w:szCs w:val="20"/>
        </w:rPr>
        <w:t>Dotace z rozpočtu kraje v roce 2021 na stejný účel: 200 000 Kč.</w:t>
      </w:r>
    </w:p>
    <w:p w14:paraId="2A2D5701" w14:textId="77777777" w:rsidR="001B7839" w:rsidRDefault="001B7839" w:rsidP="005A107F">
      <w:pPr>
        <w:pStyle w:val="KUJKnormal"/>
        <w:spacing w:before="120"/>
        <w:ind w:left="284"/>
        <w:rPr>
          <w:rFonts w:cs="Arial"/>
          <w:szCs w:val="20"/>
        </w:rPr>
      </w:pPr>
      <w:r>
        <w:rPr>
          <w:rFonts w:cs="Arial"/>
          <w:szCs w:val="20"/>
        </w:rPr>
        <w:t>V dotačním programu Dotace na reprezentaci Jihočeského kraje v oblasti vědy, mládeže a sportu – opatření č. 1 Pořadatelství významných aktivit celorepublikového nebo mezinárodního rozsahu byla podpořena žádost o dotaci na stejný účel Mezinárodní cyklistický etapový závod Okolo jižních Čech částkou 200 000 Kč (požadovaná dotace 500 000 Kč). Vzhledem k převisu žádostí a požadovaných částek byly požadované prostředky u všech žádostí v tomto DP kráceny.</w:t>
      </w:r>
    </w:p>
    <w:p w14:paraId="286F85ED" w14:textId="77777777" w:rsidR="001B7839" w:rsidRDefault="001B7839" w:rsidP="001B7839">
      <w:pPr>
        <w:pStyle w:val="KUJKnormal"/>
        <w:numPr>
          <w:ilvl w:val="0"/>
          <w:numId w:val="12"/>
        </w:numPr>
        <w:spacing w:before="120" w:line="240" w:lineRule="auto"/>
        <w:ind w:left="284" w:hanging="284"/>
        <w:rPr>
          <w:rFonts w:cs="Arial"/>
          <w:szCs w:val="20"/>
        </w:rPr>
      </w:pPr>
      <w:r>
        <w:rPr>
          <w:rFonts w:cs="Arial"/>
          <w:szCs w:val="20"/>
        </w:rPr>
        <w:t>Klub žádá vzhledem k rozsahu a významu akce o další podporu formou individuální dotace, neboť došlo k výpadku financování a do minimálního rozpočtu závodu v tuto chvíli schází 200 000 Kč.</w:t>
      </w:r>
    </w:p>
    <w:p w14:paraId="5971904A" w14:textId="77777777" w:rsidR="001B7839" w:rsidRDefault="001B7839" w:rsidP="001B7839">
      <w:pPr>
        <w:pStyle w:val="KUJKnormal"/>
        <w:numPr>
          <w:ilvl w:val="0"/>
          <w:numId w:val="12"/>
        </w:numPr>
        <w:spacing w:before="120" w:line="240" w:lineRule="auto"/>
        <w:ind w:left="284" w:hanging="284"/>
        <w:rPr>
          <w:rFonts w:cs="Arial"/>
          <w:szCs w:val="20"/>
        </w:rPr>
      </w:pPr>
      <w:r>
        <w:rPr>
          <w:rFonts w:cs="Arial"/>
          <w:szCs w:val="20"/>
        </w:rPr>
        <w:t xml:space="preserve">Závod se řadí mezi tradiční a významné akce konané na území Jihočeského kraje, proto je vzhledem k výše uvedeným důvodům navrženo akci podpořit částkou 100 000 Kč. </w:t>
      </w:r>
    </w:p>
    <w:p w14:paraId="74B953C0" w14:textId="77777777" w:rsidR="001B7839" w:rsidRDefault="001B7839" w:rsidP="005A107F">
      <w:pPr>
        <w:pStyle w:val="KUJKnormal"/>
        <w:rPr>
          <w:rFonts w:cs="Arial"/>
          <w:szCs w:val="20"/>
        </w:rPr>
      </w:pPr>
    </w:p>
    <w:p w14:paraId="04CEEA09" w14:textId="77777777" w:rsidR="001B7839" w:rsidRDefault="001B7839" w:rsidP="005A107F">
      <w:pPr>
        <w:pStyle w:val="KUJKnormal"/>
        <w:rPr>
          <w:rFonts w:cs="Arial"/>
          <w:szCs w:val="20"/>
        </w:rPr>
      </w:pPr>
      <w:r>
        <w:rPr>
          <w:rFonts w:cs="Arial"/>
          <w:szCs w:val="20"/>
        </w:rPr>
        <w:t>V případě schválení dotace z rozpočtu kraje bude s žadatelem uzavřena veřejnoprávní smlouva o poskytnutí dotace dle vzorové smlouvy schválené usnesením zastupitelstva kraje č. 78/2019/ZK-2020 ze dne 11. 4. 2019.</w:t>
      </w:r>
    </w:p>
    <w:p w14:paraId="10F5035C" w14:textId="77777777" w:rsidR="001B7839" w:rsidRDefault="001B7839" w:rsidP="005A107F">
      <w:pPr>
        <w:pStyle w:val="KUJKnormal"/>
        <w:rPr>
          <w:rFonts w:cs="Arial"/>
          <w:szCs w:val="20"/>
        </w:rPr>
      </w:pPr>
    </w:p>
    <w:p w14:paraId="228E9AB8" w14:textId="77777777" w:rsidR="001B7839" w:rsidRDefault="001B7839" w:rsidP="00437FCB">
      <w:pPr>
        <w:pStyle w:val="KUJKnormal"/>
      </w:pPr>
    </w:p>
    <w:p w14:paraId="53D24475" w14:textId="77777777" w:rsidR="001B7839" w:rsidRDefault="001B7839" w:rsidP="00437FCB">
      <w:pPr>
        <w:pStyle w:val="KUJKnormal"/>
      </w:pPr>
      <w:r>
        <w:t>Finanční nároky a krytí:</w:t>
      </w:r>
    </w:p>
    <w:p w14:paraId="44991E83" w14:textId="77777777" w:rsidR="001B7839" w:rsidRDefault="001B7839" w:rsidP="005A107F">
      <w:pPr>
        <w:pStyle w:val="KUJKnormal"/>
        <w:rPr>
          <w:rFonts w:cs="Arial"/>
          <w:szCs w:val="20"/>
        </w:rPr>
      </w:pPr>
      <w:r>
        <w:rPr>
          <w:rFonts w:cs="Arial"/>
          <w:szCs w:val="20"/>
        </w:rPr>
        <w:t xml:space="preserve">Návrh celkem 100 000 Kč. V rozpočtu OŠMT na ORJ 853 (dotační politika), UZ 92, § 3419, pol. 5222, jsou alokovány na individuální dotace prostředky ve výši </w:t>
      </w:r>
      <w:r w:rsidRPr="005A107F">
        <w:rPr>
          <w:rFonts w:eastAsia="Times New Roman" w:cs="Arial"/>
          <w:szCs w:val="20"/>
          <w:lang w:eastAsia="cs-CZ"/>
        </w:rPr>
        <w:t xml:space="preserve">949 551,20 </w:t>
      </w:r>
      <w:r>
        <w:rPr>
          <w:rFonts w:cs="Arial"/>
          <w:szCs w:val="20"/>
        </w:rPr>
        <w:t>Kč. V případě schválení záměru podpory lze navrhovanou částku pokrýt z těchto prostředků.</w:t>
      </w:r>
    </w:p>
    <w:p w14:paraId="4134518B" w14:textId="77777777" w:rsidR="001B7839" w:rsidRDefault="001B7839" w:rsidP="00437FCB">
      <w:pPr>
        <w:pStyle w:val="KUJKnormal"/>
      </w:pPr>
    </w:p>
    <w:p w14:paraId="0F29260E" w14:textId="77777777" w:rsidR="001B7839" w:rsidRDefault="001B7839" w:rsidP="00437FCB">
      <w:pPr>
        <w:pStyle w:val="KUJKnormal"/>
      </w:pPr>
    </w:p>
    <w:p w14:paraId="38A5916C" w14:textId="77777777" w:rsidR="001B7839" w:rsidRDefault="001B7839" w:rsidP="00437FCB">
      <w:pPr>
        <w:pStyle w:val="KUJKnormal"/>
      </w:pPr>
      <w:r>
        <w:t>Vyjádření správce rozpočtu:</w:t>
      </w:r>
    </w:p>
    <w:p w14:paraId="42C8A7C3" w14:textId="77777777" w:rsidR="001B7839" w:rsidRDefault="001B7839" w:rsidP="00C43F64">
      <w:pPr>
        <w:pStyle w:val="KUJKnormal"/>
      </w:pPr>
      <w:r>
        <w:t>Bc. Blanka Klímová</w:t>
      </w:r>
      <w:r w:rsidRPr="007666AA">
        <w:t xml:space="preserve"> – Ekonomický</w:t>
      </w:r>
      <w:r>
        <w:t xml:space="preserve"> odbor (OEKO):</w:t>
      </w:r>
      <w:r w:rsidRPr="007666AA">
        <w:t xml:space="preserve"> </w:t>
      </w:r>
      <w:r>
        <w:t>Souhlasím</w:t>
      </w:r>
      <w:r w:rsidRPr="007666AA">
        <w:t xml:space="preserve"> – z</w:t>
      </w:r>
      <w:r>
        <w:t xml:space="preserve"> hlediska rozpočtového krytí. Navrhované finanční prostředky na individuální dotace jsou alokovány v rozpočtu OŠMT – oblast dotační politiky. </w:t>
      </w:r>
    </w:p>
    <w:p w14:paraId="26D8C147" w14:textId="77777777" w:rsidR="001B7839" w:rsidRDefault="001B7839" w:rsidP="00437FCB">
      <w:pPr>
        <w:pStyle w:val="KUJKnormal"/>
      </w:pPr>
    </w:p>
    <w:p w14:paraId="647B87AC" w14:textId="77777777" w:rsidR="001B7839" w:rsidRDefault="001B7839" w:rsidP="00437FCB">
      <w:pPr>
        <w:pStyle w:val="KUJKnormal"/>
      </w:pPr>
    </w:p>
    <w:p w14:paraId="7210CB3D" w14:textId="77777777" w:rsidR="001B7839" w:rsidRDefault="001B7839" w:rsidP="00437FCB">
      <w:pPr>
        <w:pStyle w:val="KUJKnormal"/>
      </w:pPr>
      <w:r>
        <w:lastRenderedPageBreak/>
        <w:t>Návrh projednán (stanoviska):</w:t>
      </w:r>
    </w:p>
    <w:p w14:paraId="0951E9BC" w14:textId="77777777" w:rsidR="001B7839" w:rsidRDefault="001B7839" w:rsidP="00437FCB">
      <w:pPr>
        <w:pStyle w:val="KUJKnormal"/>
      </w:pPr>
      <w:r>
        <w:t>Porada vedení 21. 6. 2021.</w:t>
      </w:r>
    </w:p>
    <w:p w14:paraId="26808D77" w14:textId="77777777" w:rsidR="001B7839" w:rsidRDefault="001B7839" w:rsidP="00437FCB">
      <w:pPr>
        <w:pStyle w:val="KUJKnormal"/>
      </w:pPr>
      <w:r>
        <w:t>Rada kraje doporučuje zastupitelstvu usnesením č. 794/2021/RK-21 ze dne 1. 7. 2021 schválit poskytnutí individuální dotace ve výši 100 000 Kč.</w:t>
      </w:r>
    </w:p>
    <w:p w14:paraId="2CBFE29A" w14:textId="77777777" w:rsidR="001B7839" w:rsidRDefault="001B7839" w:rsidP="00437FCB">
      <w:pPr>
        <w:pStyle w:val="KUJKnormal"/>
      </w:pPr>
    </w:p>
    <w:p w14:paraId="5864F5A7" w14:textId="77777777" w:rsidR="001B7839" w:rsidRDefault="001B7839" w:rsidP="00437FCB">
      <w:pPr>
        <w:pStyle w:val="KUJKnormal"/>
      </w:pPr>
    </w:p>
    <w:p w14:paraId="3430DAFD" w14:textId="77777777" w:rsidR="001B7839" w:rsidRPr="007939A8" w:rsidRDefault="001B7839" w:rsidP="00437FCB">
      <w:pPr>
        <w:pStyle w:val="KUJKtucny"/>
      </w:pPr>
      <w:r w:rsidRPr="007939A8">
        <w:t>PŘÍLOHY:</w:t>
      </w:r>
      <w:r>
        <w:t xml:space="preserve"> </w:t>
      </w:r>
      <w:r>
        <w:rPr>
          <w:b w:val="0"/>
          <w:bCs/>
        </w:rPr>
        <w:t>bez příloh</w:t>
      </w:r>
    </w:p>
    <w:p w14:paraId="514DF526" w14:textId="77777777" w:rsidR="001B7839" w:rsidRDefault="001B7839" w:rsidP="00437FCB">
      <w:pPr>
        <w:pStyle w:val="KUJKnormal"/>
      </w:pPr>
    </w:p>
    <w:p w14:paraId="36C29975" w14:textId="77777777" w:rsidR="001B7839" w:rsidRDefault="001B7839" w:rsidP="00437FCB">
      <w:pPr>
        <w:pStyle w:val="KUJKnormal"/>
      </w:pPr>
    </w:p>
    <w:p w14:paraId="6285F17F" w14:textId="77777777" w:rsidR="001B7839" w:rsidRPr="007C1EE7" w:rsidRDefault="001B7839" w:rsidP="00437FCB">
      <w:pPr>
        <w:pStyle w:val="KUJKtucny"/>
      </w:pPr>
      <w:r w:rsidRPr="007C1EE7">
        <w:t>Zodpovídá:</w:t>
      </w:r>
      <w:r>
        <w:t xml:space="preserve"> </w:t>
      </w:r>
      <w:r>
        <w:rPr>
          <w:b w:val="0"/>
          <w:bCs/>
        </w:rPr>
        <w:t>vedoucí OŠMT – Ing. Hana Šímová</w:t>
      </w:r>
    </w:p>
    <w:p w14:paraId="478E86BA" w14:textId="77777777" w:rsidR="001B7839" w:rsidRDefault="001B7839" w:rsidP="00437FCB">
      <w:pPr>
        <w:pStyle w:val="KUJKnormal"/>
      </w:pPr>
    </w:p>
    <w:p w14:paraId="41D3757F" w14:textId="77777777" w:rsidR="001B7839" w:rsidRDefault="001B7839" w:rsidP="00437FCB">
      <w:pPr>
        <w:pStyle w:val="KUJKnormal"/>
      </w:pPr>
      <w:r>
        <w:t>Termín kontroly: 1/2022</w:t>
      </w:r>
    </w:p>
    <w:p w14:paraId="684F6080" w14:textId="77777777" w:rsidR="001B7839" w:rsidRDefault="001B7839" w:rsidP="00437FCB">
      <w:pPr>
        <w:pStyle w:val="KUJKnormal"/>
      </w:pPr>
      <w:r>
        <w:t>Termín splnění: 31. 12. 2021</w:t>
      </w:r>
    </w:p>
    <w:p w14:paraId="483606C2" w14:textId="77777777" w:rsidR="001B7839" w:rsidRDefault="001B783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92C4" w14:textId="77777777" w:rsidR="00B5776C" w:rsidRDefault="00B5776C" w:rsidP="002C5539">
      <w:r>
        <w:separator/>
      </w:r>
    </w:p>
  </w:endnote>
  <w:endnote w:type="continuationSeparator" w:id="0">
    <w:p w14:paraId="35DEE889" w14:textId="77777777" w:rsidR="00B5776C" w:rsidRDefault="00B5776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5776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5776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CF60" w14:textId="77777777" w:rsidR="00B5776C" w:rsidRDefault="00B5776C" w:rsidP="002C5539">
      <w:r>
        <w:separator/>
      </w:r>
    </w:p>
  </w:footnote>
  <w:footnote w:type="continuationSeparator" w:id="0">
    <w:p w14:paraId="170B1AFC" w14:textId="77777777" w:rsidR="00B5776C" w:rsidRDefault="00B5776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3119" w14:textId="77777777" w:rsidR="001B7839" w:rsidRDefault="001B7839" w:rsidP="001B7839">
    <w:r>
      <w:rPr>
        <w:noProof/>
      </w:rPr>
      <w:pict w14:anchorId="6B69821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FB5EC67" w14:textId="77777777" w:rsidR="001B7839" w:rsidRPr="00D405BE" w:rsidRDefault="001B7839" w:rsidP="001B7839">
                <w:pPr>
                  <w:spacing w:after="60"/>
                  <w:rPr>
                    <w:rFonts w:cs="Arial"/>
                    <w:b/>
                    <w:sz w:val="22"/>
                  </w:rPr>
                </w:pPr>
                <w:r w:rsidRPr="00D405BE">
                  <w:rPr>
                    <w:rFonts w:cs="Arial"/>
                    <w:b/>
                    <w:sz w:val="22"/>
                  </w:rPr>
                  <w:t>ZASTUPITELSTVO JIHOČESKÉHO KRAJE</w:t>
                </w:r>
              </w:p>
              <w:p w14:paraId="513AE782" w14:textId="77777777" w:rsidR="001B7839" w:rsidRPr="00D405BE" w:rsidRDefault="001B7839" w:rsidP="001B7839">
                <w:pPr>
                  <w:spacing w:after="60"/>
                  <w:rPr>
                    <w:rFonts w:cs="Arial"/>
                    <w:sz w:val="22"/>
                  </w:rPr>
                </w:pPr>
                <w:r w:rsidRPr="00D405BE">
                  <w:rPr>
                    <w:rFonts w:cs="Arial"/>
                    <w:sz w:val="22"/>
                  </w:rPr>
                  <w:t>NÁVRH USNESENÍ</w:t>
                </w:r>
              </w:p>
            </w:txbxContent>
          </v:textbox>
        </v:shape>
      </w:pict>
    </w:r>
    <w:r>
      <w:rPr>
        <w:noProof/>
      </w:rPr>
    </w:r>
    <w:r>
      <w:pict w14:anchorId="6FDCFF2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C3606F7">
        <v:rect id="_x0000_i1026" style="width:481.9pt;height:2pt" o:hralign="center" o:hrstd="t" o:hrnoshade="t" o:hr="t" fillcolor="black" stroked="f"/>
      </w:pict>
    </w:r>
  </w:p>
  <w:p w14:paraId="5692D9B1" w14:textId="77777777" w:rsidR="001B7839" w:rsidRPr="001B7839" w:rsidRDefault="001B7839" w:rsidP="001B78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A3418E"/>
    <w:multiLevelType w:val="hybridMultilevel"/>
    <w:tmpl w:val="A732ACD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1D516A"/>
    <w:multiLevelType w:val="hybridMultilevel"/>
    <w:tmpl w:val="4F8E613C"/>
    <w:lvl w:ilvl="0" w:tplc="71040E98">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1"/>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894077267">
    <w:abstractNumId w:val="11"/>
    <w:lvlOverride w:ilvl="0"/>
    <w:lvlOverride w:ilvl="1"/>
    <w:lvlOverride w:ilvl="2"/>
    <w:lvlOverride w:ilvl="3"/>
    <w:lvlOverride w:ilvl="4"/>
    <w:lvlOverride w:ilvl="5"/>
    <w:lvlOverride w:ilvl="6"/>
    <w:lvlOverride w:ilvl="7"/>
    <w:lvlOverride w:ilvl="8"/>
  </w:num>
  <w:num w:numId="12" w16cid:durableId="152039436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B7839"/>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5776C"/>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2B0C"/>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6667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2026-01-30T10:05:00Z</dcterms:created>
  <dcterms:modified xsi:type="dcterms:W3CDTF">2026-01-30T10:05:00Z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5736380</vt:i4>
  </property>
  <property fmtid="{D5CDD505-2E9C-101B-9397-08002B2CF9AE}" pid="5" name="UlozitJako">
    <vt:lpwstr>C:\Users\mrazkova\AppData\Local\Temp\iU83538456\Zastupitelstvo\2021-09-09\Navrhy\316-ZK-21.</vt:lpwstr>
  </property>
  <property fmtid="{D5CDD505-2E9C-101B-9397-08002B2CF9AE}" pid="6" name="Zpracovat">
    <vt:bool>false</vt:bool>
  </property>
</Properties>
</file>