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51CDE" w14:paraId="7BF9E062" w14:textId="77777777" w:rsidTr="00A030B1">
        <w:trPr>
          <w:trHeight w:hRule="exact" w:val="397"/>
        </w:trPr>
        <w:tc>
          <w:tcPr>
            <w:tcW w:w="2376" w:type="dxa"/>
            <w:hideMark/>
          </w:tcPr>
          <w:p w14:paraId="11FE2DBA" w14:textId="77777777" w:rsidR="00651CDE" w:rsidRDefault="00651CDE" w:rsidP="00912F34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F2CFB08" w14:textId="77777777" w:rsidR="00651CDE" w:rsidRDefault="00651CDE" w:rsidP="00912F34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5BA7402A" w14:textId="77777777" w:rsidR="00651CDE" w:rsidRDefault="00651CDE" w:rsidP="00912F34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A55786E" w14:textId="77777777" w:rsidR="00651CDE" w:rsidRDefault="00651CDE" w:rsidP="00912F34">
            <w:pPr>
              <w:pStyle w:val="KUJKnormal"/>
            </w:pPr>
          </w:p>
        </w:tc>
      </w:tr>
      <w:tr w:rsidR="00651CDE" w14:paraId="5174D42E" w14:textId="77777777" w:rsidTr="00A030B1">
        <w:trPr>
          <w:cantSplit/>
          <w:trHeight w:hRule="exact" w:val="397"/>
        </w:trPr>
        <w:tc>
          <w:tcPr>
            <w:tcW w:w="2376" w:type="dxa"/>
            <w:hideMark/>
          </w:tcPr>
          <w:p w14:paraId="3C221A4B" w14:textId="77777777" w:rsidR="00651CDE" w:rsidRDefault="00651CDE" w:rsidP="00912F34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357917B" w14:textId="77777777" w:rsidR="00651CDE" w:rsidRDefault="00651CDE" w:rsidP="00912F34">
            <w:pPr>
              <w:pStyle w:val="KUJKnormal"/>
            </w:pPr>
            <w:r>
              <w:t>295/ZK/21</w:t>
            </w:r>
          </w:p>
        </w:tc>
      </w:tr>
      <w:tr w:rsidR="00651CDE" w14:paraId="38435CB2" w14:textId="77777777" w:rsidTr="00A030B1">
        <w:trPr>
          <w:trHeight w:val="397"/>
        </w:trPr>
        <w:tc>
          <w:tcPr>
            <w:tcW w:w="2376" w:type="dxa"/>
          </w:tcPr>
          <w:p w14:paraId="09FCC0E8" w14:textId="77777777" w:rsidR="00651CDE" w:rsidRDefault="00651CDE" w:rsidP="00912F34"/>
          <w:p w14:paraId="40812FBD" w14:textId="77777777" w:rsidR="00651CDE" w:rsidRDefault="00651CDE" w:rsidP="00912F34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7114CFD" w14:textId="77777777" w:rsidR="00651CDE" w:rsidRDefault="00651CDE" w:rsidP="00912F34"/>
          <w:p w14:paraId="2DC34BE5" w14:textId="77777777" w:rsidR="00651CDE" w:rsidRDefault="00651CDE" w:rsidP="00912F34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Zrušení usnesení č. 236/2020/ZK-29 ve věci Smlouva o spolupráci mezi Jihočeským krajem a městem Strakonice</w:t>
            </w:r>
          </w:p>
        </w:tc>
      </w:tr>
    </w:tbl>
    <w:p w14:paraId="0B47DD9A" w14:textId="77777777" w:rsidR="00651CDE" w:rsidRDefault="00651CDE" w:rsidP="00A030B1">
      <w:pPr>
        <w:pStyle w:val="KUJKnormal"/>
        <w:rPr>
          <w:b/>
          <w:bCs/>
        </w:rPr>
      </w:pPr>
      <w:r>
        <w:rPr>
          <w:b/>
          <w:bCs/>
        </w:rPr>
        <w:pict w14:anchorId="3BEB425A">
          <v:rect id="_x0000_i1029" style="width:453.6pt;height:1.5pt" o:hralign="center" o:hrstd="t" o:hrnoshade="t" o:hr="t" fillcolor="black" stroked="f"/>
        </w:pict>
      </w:r>
    </w:p>
    <w:p w14:paraId="5F0D149E" w14:textId="77777777" w:rsidR="00651CDE" w:rsidRDefault="00651CDE" w:rsidP="00A030B1">
      <w:pPr>
        <w:pStyle w:val="KUJKnormal"/>
      </w:pPr>
    </w:p>
    <w:p w14:paraId="13DCC9AB" w14:textId="77777777" w:rsidR="00651CDE" w:rsidRDefault="00651CDE" w:rsidP="00A030B1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51CDE" w14:paraId="604A1BBF" w14:textId="77777777" w:rsidTr="00912F34">
        <w:trPr>
          <w:trHeight w:val="397"/>
        </w:trPr>
        <w:tc>
          <w:tcPr>
            <w:tcW w:w="2350" w:type="dxa"/>
            <w:hideMark/>
          </w:tcPr>
          <w:p w14:paraId="1831578D" w14:textId="77777777" w:rsidR="00651CDE" w:rsidRDefault="00651CDE" w:rsidP="00912F34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7F87911" w14:textId="77777777" w:rsidR="00651CDE" w:rsidRDefault="00651CDE" w:rsidP="00912F34">
            <w:pPr>
              <w:pStyle w:val="KUJKnormal"/>
            </w:pPr>
            <w:r>
              <w:t>Mgr. Pavel Klíma</w:t>
            </w:r>
          </w:p>
          <w:p w14:paraId="52494788" w14:textId="77777777" w:rsidR="00651CDE" w:rsidRDefault="00651CDE" w:rsidP="00912F34"/>
        </w:tc>
      </w:tr>
      <w:tr w:rsidR="00651CDE" w14:paraId="42F83409" w14:textId="77777777" w:rsidTr="00912F34">
        <w:trPr>
          <w:trHeight w:val="397"/>
        </w:trPr>
        <w:tc>
          <w:tcPr>
            <w:tcW w:w="2350" w:type="dxa"/>
          </w:tcPr>
          <w:p w14:paraId="16176B72" w14:textId="77777777" w:rsidR="00651CDE" w:rsidRDefault="00651CDE" w:rsidP="00912F34">
            <w:pPr>
              <w:pStyle w:val="KUJKtucny"/>
            </w:pPr>
            <w:r>
              <w:t>Zpracoval:</w:t>
            </w:r>
          </w:p>
          <w:p w14:paraId="1B81ADF6" w14:textId="77777777" w:rsidR="00651CDE" w:rsidRDefault="00651CDE" w:rsidP="00912F34"/>
        </w:tc>
        <w:tc>
          <w:tcPr>
            <w:tcW w:w="6862" w:type="dxa"/>
            <w:hideMark/>
          </w:tcPr>
          <w:p w14:paraId="58FB7D06" w14:textId="77777777" w:rsidR="00651CDE" w:rsidRDefault="00651CDE" w:rsidP="00912F34">
            <w:pPr>
              <w:pStyle w:val="KUJKnormal"/>
            </w:pPr>
            <w:r>
              <w:t>OSMT</w:t>
            </w:r>
          </w:p>
        </w:tc>
      </w:tr>
      <w:tr w:rsidR="00651CDE" w14:paraId="0EEA7A07" w14:textId="77777777" w:rsidTr="00912F34">
        <w:trPr>
          <w:trHeight w:val="397"/>
        </w:trPr>
        <w:tc>
          <w:tcPr>
            <w:tcW w:w="2350" w:type="dxa"/>
          </w:tcPr>
          <w:p w14:paraId="46F1037A" w14:textId="77777777" w:rsidR="00651CDE" w:rsidRPr="009715F9" w:rsidRDefault="00651CDE" w:rsidP="00912F34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71F40BB" w14:textId="77777777" w:rsidR="00651CDE" w:rsidRDefault="00651CDE" w:rsidP="00912F34"/>
        </w:tc>
        <w:tc>
          <w:tcPr>
            <w:tcW w:w="6862" w:type="dxa"/>
            <w:hideMark/>
          </w:tcPr>
          <w:p w14:paraId="7502FE80" w14:textId="77777777" w:rsidR="00651CDE" w:rsidRDefault="00651CDE" w:rsidP="00912F34">
            <w:pPr>
              <w:pStyle w:val="KUJKnormal"/>
            </w:pPr>
            <w:r>
              <w:t>Ing. Hana Šímová</w:t>
            </w:r>
          </w:p>
        </w:tc>
      </w:tr>
    </w:tbl>
    <w:p w14:paraId="54580607" w14:textId="77777777" w:rsidR="00651CDE" w:rsidRDefault="00651CDE" w:rsidP="00A030B1">
      <w:pPr>
        <w:pStyle w:val="KUJKnormal"/>
      </w:pPr>
    </w:p>
    <w:p w14:paraId="4FEC302E" w14:textId="77777777" w:rsidR="00651CDE" w:rsidRPr="0052161F" w:rsidRDefault="00651CDE" w:rsidP="00A030B1">
      <w:pPr>
        <w:pStyle w:val="KUJKtucny"/>
      </w:pPr>
      <w:r w:rsidRPr="0052161F">
        <w:t>NÁVRH USNESENÍ</w:t>
      </w:r>
    </w:p>
    <w:p w14:paraId="3301354B" w14:textId="77777777" w:rsidR="00651CDE" w:rsidRDefault="00651CDE" w:rsidP="00A030B1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0665D41" w14:textId="77777777" w:rsidR="00651CDE" w:rsidRPr="00841DFC" w:rsidRDefault="00651CDE" w:rsidP="00651CDE">
      <w:pPr>
        <w:pStyle w:val="KUJKPolozka"/>
        <w:spacing w:line="240" w:lineRule="auto"/>
      </w:pPr>
      <w:r w:rsidRPr="00841DFC">
        <w:t>Zastupitelstvo Jihočeského kraje</w:t>
      </w:r>
    </w:p>
    <w:p w14:paraId="02146CBF" w14:textId="77777777" w:rsidR="00651CDE" w:rsidRPr="00A82EBA" w:rsidRDefault="00651CDE" w:rsidP="00651CDE">
      <w:pPr>
        <w:pStyle w:val="KUJKdoplnek2"/>
        <w:spacing w:line="240" w:lineRule="auto"/>
      </w:pPr>
      <w:r w:rsidRPr="00A82EBA">
        <w:t>ruší</w:t>
      </w:r>
    </w:p>
    <w:p w14:paraId="649C7E9A" w14:textId="77777777" w:rsidR="00651CDE" w:rsidRDefault="00651CDE" w:rsidP="00A030B1">
      <w:pPr>
        <w:pStyle w:val="KUJKnormal"/>
      </w:pPr>
      <w:r w:rsidRPr="00F8026E">
        <w:t>usnesení č. 236/2020/ZK-29 ve věci Smlouva o spolupráci mezi Jihočeským krajem a městem Strakonice</w:t>
      </w:r>
      <w:r>
        <w:t>;</w:t>
      </w:r>
    </w:p>
    <w:p w14:paraId="62B1C205" w14:textId="77777777" w:rsidR="00651CDE" w:rsidRPr="00E10FE7" w:rsidRDefault="00651CDE" w:rsidP="00651CDE">
      <w:pPr>
        <w:pStyle w:val="KUJKdoplnek2"/>
        <w:spacing w:line="240" w:lineRule="auto"/>
      </w:pPr>
      <w:r w:rsidRPr="00AF7BAE">
        <w:t>schvaluje</w:t>
      </w:r>
    </w:p>
    <w:p w14:paraId="586D361F" w14:textId="77777777" w:rsidR="00651CDE" w:rsidRDefault="00651CDE" w:rsidP="00A030B1">
      <w:pPr>
        <w:pStyle w:val="KUJKnormal"/>
      </w:pPr>
      <w:r>
        <w:t>návrh Dohody o ukončení smlouvy o spolupráci uzavřené dne 5. 11. 2020 dle přílohy č. 1 návrhu č. 295/ZK/21;</w:t>
      </w:r>
    </w:p>
    <w:p w14:paraId="70C22A36" w14:textId="77777777" w:rsidR="00651CDE" w:rsidRDefault="00651CDE" w:rsidP="00651CDE">
      <w:pPr>
        <w:pStyle w:val="KUJKdoplnek2"/>
        <w:spacing w:line="240" w:lineRule="auto"/>
      </w:pPr>
      <w:r w:rsidRPr="0021676C">
        <w:t>ukládá</w:t>
      </w:r>
    </w:p>
    <w:p w14:paraId="63DA497C" w14:textId="77777777" w:rsidR="00651CDE" w:rsidRDefault="00651CDE" w:rsidP="00A030B1">
      <w:pPr>
        <w:pStyle w:val="KUJKnormal"/>
      </w:pPr>
      <w:r>
        <w:t>JUDr. Lukáši Glaserovi, řediteli krajského úřadu, zajistit realizaci části II. uvedeného usnesení.</w:t>
      </w:r>
    </w:p>
    <w:p w14:paraId="4841FB3B" w14:textId="77777777" w:rsidR="00651CDE" w:rsidRDefault="00651CDE" w:rsidP="00A030B1">
      <w:pPr>
        <w:pStyle w:val="KUJKnormal"/>
      </w:pPr>
      <w:r>
        <w:t>T: 30. 11. 2021</w:t>
      </w:r>
    </w:p>
    <w:p w14:paraId="264FD077" w14:textId="77777777" w:rsidR="00651CDE" w:rsidRDefault="00651CDE" w:rsidP="00A030B1">
      <w:pPr>
        <w:pStyle w:val="KUJKnormal"/>
      </w:pPr>
    </w:p>
    <w:p w14:paraId="5EFD2A63" w14:textId="77777777" w:rsidR="00651CDE" w:rsidRDefault="00651CDE" w:rsidP="00A030B1">
      <w:pPr>
        <w:pStyle w:val="KUJKnormal"/>
      </w:pPr>
    </w:p>
    <w:p w14:paraId="31500AE8" w14:textId="77777777" w:rsidR="00651CDE" w:rsidRDefault="00651CDE" w:rsidP="00F8026E">
      <w:pPr>
        <w:pStyle w:val="KUJKnadpisDZ"/>
      </w:pPr>
      <w:bookmarkStart w:id="2" w:name="US_DuvodZprava"/>
      <w:bookmarkEnd w:id="2"/>
      <w:r>
        <w:t>DŮVODOVÁ ZPRÁVA</w:t>
      </w:r>
    </w:p>
    <w:p w14:paraId="66BF322E" w14:textId="77777777" w:rsidR="00651CDE" w:rsidRPr="003B36C2" w:rsidRDefault="00651CDE" w:rsidP="003B36C2">
      <w:pPr>
        <w:pStyle w:val="KUJKmezeraDZ"/>
      </w:pPr>
    </w:p>
    <w:p w14:paraId="4FF50EFD" w14:textId="77777777" w:rsidR="00651CDE" w:rsidRDefault="00651CDE" w:rsidP="00E95A5A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OŠMT předkládá návrh v souladu s § 36 zákona č. 129/2000 Sb., o krajích v platném znění.</w:t>
      </w:r>
    </w:p>
    <w:p w14:paraId="074CD88E" w14:textId="77777777" w:rsidR="00651CDE" w:rsidRDefault="00651CDE" w:rsidP="00E95A5A">
      <w:pPr>
        <w:pStyle w:val="KUJKnormal"/>
      </w:pPr>
    </w:p>
    <w:p w14:paraId="2A1C6E7E" w14:textId="77777777" w:rsidR="00651CDE" w:rsidRDefault="00651CDE" w:rsidP="00E95A5A">
      <w:pPr>
        <w:pStyle w:val="KUJKnormal"/>
      </w:pPr>
      <w:r>
        <w:t>Jihočeský kraj společně s městem Strakonice a Gymnáziem Strakonice uzavřely dne 5. 11. 2020 Smlouvu o spolupráci, jejímž předmětem byla vzájemná spolupráce při výstavbě sportovní haly při Gymnáziu Strakonice včetně hlediště pro 500 diváků.</w:t>
      </w:r>
    </w:p>
    <w:p w14:paraId="1FC7A660" w14:textId="77777777" w:rsidR="00651CDE" w:rsidRDefault="00651CDE" w:rsidP="00E95A5A">
      <w:pPr>
        <w:pStyle w:val="KUJKnormal"/>
      </w:pPr>
      <w:r>
        <w:t>Vzhledem k zásadní změně výše rozpočtu plánované akce oproti původnímu předpokladu (90 mil. Kč s DPH), kdy reálná cena výstavby sportovní haly činí 219 mil. Kč s DPH, a výrazně tak překračuje cenu předpokládanou a též i finanční možnosti všech zúčastněných stran, se smluvní strany po vzájemné dohodě rozhodly, že se veřejně přihlásí k ukončení současného záměru na stavbu sportovní haly při Gymnáziu Strakonice pro 500 diváků a ukončí stávající smlouvu o spolupráci.</w:t>
      </w:r>
    </w:p>
    <w:p w14:paraId="4946791B" w14:textId="77777777" w:rsidR="00651CDE" w:rsidRDefault="00651CDE" w:rsidP="00E95A5A">
      <w:pPr>
        <w:pStyle w:val="KUJKnormal"/>
      </w:pPr>
      <w:r>
        <w:t xml:space="preserve">Dohodu o ukončení smlouvy o spolupráci uzavřené dne 5. 11. 2020 připravil OLVV a byla po vzájemné dohodě zaslána městu Strakonice. Dohodu již projednala Rada města Strakonice a doporučila ji ke schválení Zastupitelstvu města Strakonice (usnesením č. 1952/2021 přijatým na schůzi rady dne 21. 7. 2021). Nejbližší zasedání zastupitelstva města je plánováno na 15. 9. 2021. </w:t>
      </w:r>
    </w:p>
    <w:p w14:paraId="2FA0DE8C" w14:textId="77777777" w:rsidR="00651CDE" w:rsidRDefault="00651CDE" w:rsidP="00E95A5A">
      <w:pPr>
        <w:pStyle w:val="KUJKnormal"/>
      </w:pPr>
      <w:r>
        <w:lastRenderedPageBreak/>
        <w:t>Smluvní vztah se stávajícím zpracovatelem projektové dokumentace (Energy Benefit Centre a.s.) ukončí ředitel Gymnázia Strakonice ve spolupráci s OVZI. Gymnázium Strakonice uhradí část nákladů odpovídající dosavadnímu rozsahu zpracování dokumentace (finanční krytí ze schváleného příspěvku z FRŠ).</w:t>
      </w:r>
    </w:p>
    <w:p w14:paraId="49865D40" w14:textId="77777777" w:rsidR="00651CDE" w:rsidRDefault="00651CDE" w:rsidP="00E95A5A">
      <w:pPr>
        <w:pStyle w:val="KUJKnormal"/>
      </w:pPr>
    </w:p>
    <w:p w14:paraId="42B44986" w14:textId="77777777" w:rsidR="00651CDE" w:rsidRDefault="00651CDE" w:rsidP="00E95A5A">
      <w:pPr>
        <w:pStyle w:val="KUJKnormal"/>
      </w:pPr>
      <w:r>
        <w:t>Aktuálně se hledají jiné možnosti realizace stavby tělocvičny při Gymnáziu Strakonice, a to zejména za využití dotace OPŽP pro budovy v pasivním energetickém standardu. Smluvní strany se na společném jednání dohodly na dalším postupu přípravných prací, které povedou k přípravě k podání žádosti do připravovaného OPŽP, do specifického cíle zaměřeného na výstavbu veřejných budov v pasivním energetickém standardu.</w:t>
      </w:r>
    </w:p>
    <w:p w14:paraId="19757B64" w14:textId="77777777" w:rsidR="00651CDE" w:rsidRDefault="00651CDE" w:rsidP="00E95A5A">
      <w:pPr>
        <w:pStyle w:val="KUJKnormal"/>
      </w:pPr>
      <w:r>
        <w:t xml:space="preserve">Za tímto účelem bude vypracovaná studie na výstavbu tělocvičny při Gymnáziu Strakonice (minimálně pasivní energetický standard), jejímž předmětem bude kompromisní rozsah mezi tělocvičnou a sportovní halou s rozměry sportovní plochy cca 44x24 metrů a minimální kapacitou hlediště. Podmínky pro zadání připraví ředitel Gymnázia Strakonice ve spolupráci s městem Strakonice, zadání zakázky proběhne ve spolupráci s OVZI. Financování tvorby studie bude kryto nyní nevyčerpanou částkou na projektovou dokumentaci související se sportovní halou. </w:t>
      </w:r>
    </w:p>
    <w:p w14:paraId="4B0B5969" w14:textId="77777777" w:rsidR="00651CDE" w:rsidRDefault="00651CDE" w:rsidP="00E95A5A">
      <w:pPr>
        <w:pStyle w:val="KUJKnormal"/>
      </w:pPr>
    </w:p>
    <w:p w14:paraId="0D71DFD3" w14:textId="77777777" w:rsidR="00651CDE" w:rsidRDefault="00651CDE" w:rsidP="00E95A5A">
      <w:pPr>
        <w:pStyle w:val="KUJKnormal"/>
      </w:pPr>
      <w:r>
        <w:t>Na základě vytvořené studie a z toho vyplývajícího finančního rámce bude společně zástupci města i kraje rozhodnuto o dalším postupu. Vytvořená studie bude přípravou na splnění podmínek OPŽP (výzva pro nové veřejné budovy v minimálně pasivním energetickém standardu), tuto studii lze následně využít k podání žádosti do OPŽP. V případě reálnosti realizace stavby Jihočeský kraj nadále požaduje zachování vícezdrojového financování (stát či EU, město, kraj).</w:t>
      </w:r>
    </w:p>
    <w:p w14:paraId="64A44A7D" w14:textId="77777777" w:rsidR="00651CDE" w:rsidRDefault="00651CDE" w:rsidP="00E95A5A">
      <w:pPr>
        <w:pStyle w:val="KUJKnormal"/>
      </w:pPr>
    </w:p>
    <w:p w14:paraId="0DCA7707" w14:textId="77777777" w:rsidR="00651CDE" w:rsidRDefault="00651CDE" w:rsidP="00E95A5A">
      <w:pPr>
        <w:pStyle w:val="KUJKnormal"/>
      </w:pPr>
    </w:p>
    <w:p w14:paraId="2B450450" w14:textId="77777777" w:rsidR="00651CDE" w:rsidRDefault="00651CDE" w:rsidP="00E95A5A">
      <w:pPr>
        <w:pStyle w:val="KUJKnormal"/>
        <w:rPr>
          <w:i/>
        </w:rPr>
      </w:pPr>
      <w:r>
        <w:rPr>
          <w:i/>
        </w:rPr>
        <w:t>Usnesení Zastupitelstva Jihočeského kraje č. 236/2020/ZK-29 ze dne 24. 9. 2020</w:t>
      </w:r>
    </w:p>
    <w:p w14:paraId="11C33074" w14:textId="77777777" w:rsidR="00651CDE" w:rsidRDefault="00651CDE" w:rsidP="00E95A5A">
      <w:pPr>
        <w:pStyle w:val="KUJKnormal"/>
      </w:pPr>
    </w:p>
    <w:p w14:paraId="08269F3F" w14:textId="77777777" w:rsidR="00651CDE" w:rsidRDefault="00651CDE" w:rsidP="00E95A5A">
      <w:pPr>
        <w:rPr>
          <w:rFonts w:ascii="Arial" w:hAnsi="Arial"/>
          <w:i/>
          <w:iCs/>
          <w:szCs w:val="28"/>
        </w:rPr>
      </w:pPr>
      <w:r>
        <w:rPr>
          <w:rFonts w:ascii="Arial" w:hAnsi="Arial"/>
          <w:i/>
          <w:iCs/>
          <w:szCs w:val="28"/>
        </w:rPr>
        <w:t>Název bodu: Smlouva o spolupráci mezi Jihočeským městem a městem Strakonice</w:t>
      </w:r>
    </w:p>
    <w:p w14:paraId="4CB7E3D7" w14:textId="77777777" w:rsidR="00651CDE" w:rsidRDefault="00651CDE" w:rsidP="00E95A5A">
      <w:pPr>
        <w:pStyle w:val="KUJKnormal"/>
      </w:pPr>
    </w:p>
    <w:p w14:paraId="45AC9289" w14:textId="77777777" w:rsidR="00651CDE" w:rsidRDefault="00651CDE" w:rsidP="00E95A5A">
      <w:pPr>
        <w:pStyle w:val="KUJKnormal"/>
        <w:rPr>
          <w:i/>
          <w:iCs/>
        </w:rPr>
      </w:pPr>
      <w:r>
        <w:rPr>
          <w:b/>
          <w:i/>
          <w:iCs/>
        </w:rPr>
        <w:t>Usnesení č. 236/2020/ZK-29</w:t>
      </w:r>
    </w:p>
    <w:p w14:paraId="087E6D09" w14:textId="77777777" w:rsidR="00651CDE" w:rsidRDefault="00651CDE" w:rsidP="00E95A5A">
      <w:pPr>
        <w:pStyle w:val="KUJKnormal"/>
      </w:pPr>
    </w:p>
    <w:p w14:paraId="7529AEE2" w14:textId="77777777" w:rsidR="00651CDE" w:rsidRDefault="00651CDE" w:rsidP="00E95A5A">
      <w:pPr>
        <w:pStyle w:val="KUJKnormal"/>
        <w:rPr>
          <w:b/>
          <w:i/>
          <w:iCs/>
        </w:rPr>
      </w:pPr>
      <w:r>
        <w:rPr>
          <w:b/>
          <w:i/>
          <w:iCs/>
        </w:rPr>
        <w:t>Zastupitelstvo Jihočeského kraje</w:t>
      </w:r>
    </w:p>
    <w:p w14:paraId="5B271248" w14:textId="77777777" w:rsidR="00651CDE" w:rsidRDefault="00651CDE" w:rsidP="00E95A5A">
      <w:pPr>
        <w:pStyle w:val="KUJKnormal"/>
        <w:rPr>
          <w:b/>
          <w:i/>
          <w:iCs/>
        </w:rPr>
      </w:pPr>
      <w:r>
        <w:rPr>
          <w:b/>
          <w:i/>
          <w:iCs/>
        </w:rPr>
        <w:t>schvaluje</w:t>
      </w:r>
    </w:p>
    <w:p w14:paraId="04F52981" w14:textId="77777777" w:rsidR="00651CDE" w:rsidRDefault="00651CDE" w:rsidP="00E95A5A">
      <w:pPr>
        <w:pStyle w:val="KUJKnormal"/>
        <w:rPr>
          <w:i/>
          <w:iCs/>
        </w:rPr>
      </w:pPr>
      <w:r>
        <w:rPr>
          <w:i/>
          <w:iCs/>
        </w:rPr>
        <w:t>návrh Smlouvy o spolupráci mezi Jihočeským krajem a městem Strakonice dle přílohy návrhu č. 307/ZK/20.</w:t>
      </w:r>
    </w:p>
    <w:p w14:paraId="4C45E911" w14:textId="77777777" w:rsidR="00651CDE" w:rsidRDefault="00651CDE" w:rsidP="00A030B1">
      <w:pPr>
        <w:pStyle w:val="KUJKnormal"/>
      </w:pPr>
    </w:p>
    <w:p w14:paraId="310B1BA6" w14:textId="77777777" w:rsidR="00651CDE" w:rsidRDefault="00651CDE" w:rsidP="00A030B1">
      <w:pPr>
        <w:pStyle w:val="KUJKnormal"/>
      </w:pPr>
    </w:p>
    <w:p w14:paraId="12308D6B" w14:textId="77777777" w:rsidR="00651CDE" w:rsidRDefault="00651CDE" w:rsidP="00A030B1">
      <w:pPr>
        <w:pStyle w:val="KUJKnormal"/>
      </w:pPr>
      <w:r>
        <w:t>Finanční nároky a krytí:</w:t>
      </w:r>
      <w:r w:rsidRPr="00E95A5A">
        <w:t xml:space="preserve"> </w:t>
      </w:r>
      <w:r>
        <w:t>bez nároků na rozpočet kraje</w:t>
      </w:r>
    </w:p>
    <w:p w14:paraId="6BADFABD" w14:textId="77777777" w:rsidR="00651CDE" w:rsidRDefault="00651CDE" w:rsidP="00A030B1">
      <w:pPr>
        <w:pStyle w:val="KUJKnormal"/>
      </w:pPr>
    </w:p>
    <w:p w14:paraId="0C791FB2" w14:textId="77777777" w:rsidR="00651CDE" w:rsidRDefault="00651CDE" w:rsidP="00A030B1">
      <w:pPr>
        <w:pStyle w:val="KUJKnormal"/>
      </w:pPr>
    </w:p>
    <w:p w14:paraId="1DC1AD08" w14:textId="77777777" w:rsidR="00651CDE" w:rsidRDefault="00651CDE" w:rsidP="00A030B1">
      <w:pPr>
        <w:pStyle w:val="KUJKnormal"/>
      </w:pPr>
      <w:r>
        <w:t>Vyjádření správce rozpočtu:</w:t>
      </w:r>
      <w:r w:rsidRPr="00E95A5A">
        <w:t xml:space="preserve"> </w:t>
      </w:r>
      <w:r>
        <w:t>nepožaduje se</w:t>
      </w:r>
    </w:p>
    <w:p w14:paraId="2A17DCAE" w14:textId="77777777" w:rsidR="00651CDE" w:rsidRDefault="00651CDE" w:rsidP="00A030B1">
      <w:pPr>
        <w:pStyle w:val="KUJKnormal"/>
      </w:pPr>
    </w:p>
    <w:p w14:paraId="7079D1B4" w14:textId="77777777" w:rsidR="00651CDE" w:rsidRDefault="00651CDE" w:rsidP="00A030B1">
      <w:pPr>
        <w:pStyle w:val="KUJKnormal"/>
      </w:pPr>
    </w:p>
    <w:p w14:paraId="0C6EE612" w14:textId="77777777" w:rsidR="00651CDE" w:rsidRDefault="00651CDE" w:rsidP="00A030B1">
      <w:pPr>
        <w:pStyle w:val="KUJKnormal"/>
      </w:pPr>
      <w:r>
        <w:t>Návrh projednán (stanoviska): RK dne 25. 8. 2021 (usn. č. 931/2021/RK-23)</w:t>
      </w:r>
    </w:p>
    <w:p w14:paraId="157D07CC" w14:textId="77777777" w:rsidR="00651CDE" w:rsidRPr="00A521E1" w:rsidRDefault="00651CDE" w:rsidP="00202527">
      <w:pPr>
        <w:pStyle w:val="KUJKnormal"/>
      </w:pPr>
      <w:r>
        <w:t>Mgr. Markéta Procházková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 xml:space="preserve">Souhlasím </w:t>
      </w:r>
    </w:p>
    <w:p w14:paraId="78A0ECFB" w14:textId="77777777" w:rsidR="00651CDE" w:rsidRDefault="00651CDE" w:rsidP="00A030B1">
      <w:pPr>
        <w:pStyle w:val="KUJKnormal"/>
      </w:pPr>
    </w:p>
    <w:p w14:paraId="50B04B26" w14:textId="77777777" w:rsidR="00651CDE" w:rsidRDefault="00651CDE" w:rsidP="00A030B1">
      <w:pPr>
        <w:pStyle w:val="KUJKnormal"/>
      </w:pPr>
    </w:p>
    <w:p w14:paraId="163FD549" w14:textId="77777777" w:rsidR="00651CDE" w:rsidRPr="007939A8" w:rsidRDefault="00651CDE" w:rsidP="00A030B1">
      <w:pPr>
        <w:pStyle w:val="KUJKtucny"/>
      </w:pPr>
      <w:r w:rsidRPr="007939A8">
        <w:t>PŘÍLOHY:</w:t>
      </w:r>
    </w:p>
    <w:p w14:paraId="29E61B40" w14:textId="77777777" w:rsidR="00651CDE" w:rsidRPr="00B52AA9" w:rsidRDefault="00651CDE" w:rsidP="006C31DB">
      <w:pPr>
        <w:pStyle w:val="KUJKcislovany"/>
        <w:numPr>
          <w:ilvl w:val="0"/>
          <w:numId w:val="0"/>
        </w:numPr>
        <w:ind w:left="284" w:hanging="284"/>
      </w:pPr>
      <w:r>
        <w:t>Dohoda o ukončení smlouvy mezi Jihočeským krajem a městem Strakonice</w:t>
      </w:r>
    </w:p>
    <w:p w14:paraId="7BB035E5" w14:textId="77777777" w:rsidR="00651CDE" w:rsidRDefault="00651CDE" w:rsidP="00A030B1">
      <w:pPr>
        <w:pStyle w:val="KUJKnormal"/>
      </w:pPr>
    </w:p>
    <w:p w14:paraId="3210959E" w14:textId="77777777" w:rsidR="00651CDE" w:rsidRDefault="00651CDE" w:rsidP="00A030B1">
      <w:pPr>
        <w:pStyle w:val="KUJKnormal"/>
      </w:pPr>
    </w:p>
    <w:p w14:paraId="414898F4" w14:textId="77777777" w:rsidR="00651CDE" w:rsidRPr="007C1EE7" w:rsidRDefault="00651CDE" w:rsidP="00A030B1">
      <w:pPr>
        <w:pStyle w:val="KUJKtucny"/>
      </w:pPr>
      <w:r w:rsidRPr="007C1EE7">
        <w:t>Zodpovídá:</w:t>
      </w:r>
      <w:r w:rsidRPr="00D67EB0">
        <w:rPr>
          <w:b w:val="0"/>
          <w:bCs/>
        </w:rPr>
        <w:t xml:space="preserve"> </w:t>
      </w:r>
      <w:r>
        <w:rPr>
          <w:b w:val="0"/>
          <w:bCs/>
        </w:rPr>
        <w:t>vedoucí OŠMT – Ing. Hana Šímová</w:t>
      </w:r>
    </w:p>
    <w:p w14:paraId="19209838" w14:textId="77777777" w:rsidR="00651CDE" w:rsidRDefault="00651CDE" w:rsidP="00A030B1">
      <w:pPr>
        <w:pStyle w:val="KUJKnormal"/>
      </w:pPr>
    </w:p>
    <w:p w14:paraId="127C4C14" w14:textId="77777777" w:rsidR="00651CDE" w:rsidRDefault="00651CDE" w:rsidP="00A030B1">
      <w:pPr>
        <w:pStyle w:val="KUJKnormal"/>
      </w:pPr>
      <w:r>
        <w:t>Termín kontroly: 30. 11. 2021</w:t>
      </w:r>
    </w:p>
    <w:p w14:paraId="457F436D" w14:textId="77777777" w:rsidR="00651CDE" w:rsidRDefault="00651CDE" w:rsidP="00A030B1">
      <w:pPr>
        <w:pStyle w:val="KUJKnormal"/>
      </w:pPr>
      <w:r>
        <w:t>Termín splnění: 30. 11. 2021</w:t>
      </w:r>
    </w:p>
    <w:p w14:paraId="3E4A9439" w14:textId="77777777" w:rsidR="00651CDE" w:rsidRDefault="00651CDE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351FB" w14:textId="77777777" w:rsidR="007F3B2B" w:rsidRDefault="007F3B2B" w:rsidP="002C5539">
      <w:r>
        <w:separator/>
      </w:r>
    </w:p>
  </w:endnote>
  <w:endnote w:type="continuationSeparator" w:id="0">
    <w:p w14:paraId="1EF94249" w14:textId="77777777" w:rsidR="007F3B2B" w:rsidRDefault="007F3B2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F3B2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F3B2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9192C" w14:textId="77777777" w:rsidR="007F3B2B" w:rsidRDefault="007F3B2B" w:rsidP="002C5539">
      <w:r>
        <w:separator/>
      </w:r>
    </w:p>
  </w:footnote>
  <w:footnote w:type="continuationSeparator" w:id="0">
    <w:p w14:paraId="01E8F3BD" w14:textId="77777777" w:rsidR="007F3B2B" w:rsidRDefault="007F3B2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4A32" w14:textId="77777777" w:rsidR="00651CDE" w:rsidRDefault="00651CDE" w:rsidP="00651CDE">
    <w:r>
      <w:rPr>
        <w:noProof/>
      </w:rPr>
      <w:pict w14:anchorId="09840D7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15AA102" w14:textId="77777777" w:rsidR="00651CDE" w:rsidRPr="00D405BE" w:rsidRDefault="00651CDE" w:rsidP="00651CD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CDFA96A" w14:textId="77777777" w:rsidR="00651CDE" w:rsidRPr="00D405BE" w:rsidRDefault="00651CDE" w:rsidP="00651CD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A93952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ACDB9B8">
        <v:rect id="_x0000_i1026" style="width:481.9pt;height:2pt" o:hralign="center" o:hrstd="t" o:hrnoshade="t" o:hr="t" fillcolor="black" stroked="f"/>
      </w:pict>
    </w:r>
  </w:p>
  <w:p w14:paraId="1EFF2654" w14:textId="77777777" w:rsidR="00651CDE" w:rsidRPr="00651CDE" w:rsidRDefault="00651CDE" w:rsidP="00651C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1CDE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B2B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045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2026-01-30T10:04:00Z</dcterms:created>
  <dcterms:modified xsi:type="dcterms:W3CDTF">2026-01-30T10:04:00Z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5732358</vt:i4>
  </property>
  <property fmtid="{D5CDD505-2E9C-101B-9397-08002B2CF9AE}" pid="5" name="UlozitJako">
    <vt:lpwstr>C:\Users\mrazkova\AppData\Local\Temp\iU83538456\Zastupitelstvo\2021-09-09\Navrhy\295-ZK-21.</vt:lpwstr>
  </property>
  <property fmtid="{D5CDD505-2E9C-101B-9397-08002B2CF9AE}" pid="6" name="Zpracovat">
    <vt:bool>false</vt:bool>
  </property>
</Properties>
</file>