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01ECE" w14:paraId="1D9DB71E" w14:textId="77777777" w:rsidTr="00967B7B">
        <w:trPr>
          <w:trHeight w:hRule="exact" w:val="397"/>
        </w:trPr>
        <w:tc>
          <w:tcPr>
            <w:tcW w:w="2376" w:type="dxa"/>
            <w:hideMark/>
          </w:tcPr>
          <w:p w14:paraId="52ACCA80" w14:textId="77777777" w:rsidR="00301ECE" w:rsidRDefault="00301ECE" w:rsidP="00BD064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E1702F" w14:textId="77777777" w:rsidR="00301ECE" w:rsidRDefault="00301ECE" w:rsidP="00BD0644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68999330" w14:textId="77777777" w:rsidR="00301ECE" w:rsidRDefault="00301ECE" w:rsidP="00BD064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6B089A7" w14:textId="77777777" w:rsidR="00301ECE" w:rsidRDefault="00301ECE" w:rsidP="00BD0644">
            <w:pPr>
              <w:pStyle w:val="KUJKnormal"/>
            </w:pPr>
          </w:p>
        </w:tc>
      </w:tr>
      <w:tr w:rsidR="00301ECE" w14:paraId="1CC2A6CB" w14:textId="77777777" w:rsidTr="00967B7B">
        <w:trPr>
          <w:cantSplit/>
          <w:trHeight w:hRule="exact" w:val="397"/>
        </w:trPr>
        <w:tc>
          <w:tcPr>
            <w:tcW w:w="2376" w:type="dxa"/>
            <w:hideMark/>
          </w:tcPr>
          <w:p w14:paraId="4686BF82" w14:textId="77777777" w:rsidR="00301ECE" w:rsidRDefault="00301ECE" w:rsidP="00BD064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6DAE40" w14:textId="77777777" w:rsidR="00301ECE" w:rsidRDefault="00301ECE" w:rsidP="00BD0644">
            <w:pPr>
              <w:pStyle w:val="KUJKnormal"/>
            </w:pPr>
            <w:r>
              <w:t>286/ZK/21</w:t>
            </w:r>
          </w:p>
        </w:tc>
      </w:tr>
      <w:tr w:rsidR="00301ECE" w14:paraId="2594E790" w14:textId="77777777" w:rsidTr="00967B7B">
        <w:trPr>
          <w:trHeight w:val="397"/>
        </w:trPr>
        <w:tc>
          <w:tcPr>
            <w:tcW w:w="2376" w:type="dxa"/>
          </w:tcPr>
          <w:p w14:paraId="72856F8B" w14:textId="77777777" w:rsidR="00301ECE" w:rsidRDefault="00301ECE" w:rsidP="00BD0644"/>
          <w:p w14:paraId="04151160" w14:textId="77777777" w:rsidR="00301ECE" w:rsidRDefault="00301ECE" w:rsidP="00BD064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483650" w14:textId="77777777" w:rsidR="00301ECE" w:rsidRDefault="00301ECE" w:rsidP="00BD0644"/>
          <w:p w14:paraId="68587BDE" w14:textId="77777777" w:rsidR="00301ECE" w:rsidRDefault="00301ECE" w:rsidP="00BD064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obchodní společnosti Nemocnice Dačice, a.s., „Snížení energetické náročnosti Nemocnice Dačice, a.s. – energetický zdroj“ v rámci 146. výzvy OPŽP, jeho předfinancování a kofinancování z rozpočtu Jihočeského kraje, a zrušení usnesení č. 271/2019/ZK-23</w:t>
            </w:r>
          </w:p>
        </w:tc>
      </w:tr>
    </w:tbl>
    <w:p w14:paraId="5C845913" w14:textId="77777777" w:rsidR="00301ECE" w:rsidRDefault="00301ECE" w:rsidP="00967B7B">
      <w:pPr>
        <w:pStyle w:val="KUJKnormal"/>
        <w:rPr>
          <w:b/>
          <w:bCs/>
        </w:rPr>
      </w:pPr>
      <w:r>
        <w:rPr>
          <w:b/>
          <w:bCs/>
        </w:rPr>
        <w:pict w14:anchorId="0A18B046">
          <v:rect id="_x0000_i1029" style="width:453.6pt;height:1.5pt" o:hralign="center" o:hrstd="t" o:hrnoshade="t" o:hr="t" fillcolor="black" stroked="f"/>
        </w:pict>
      </w:r>
    </w:p>
    <w:p w14:paraId="5C5A1EF8" w14:textId="77777777" w:rsidR="00301ECE" w:rsidRDefault="00301ECE" w:rsidP="00967B7B">
      <w:pPr>
        <w:pStyle w:val="KUJKnormal"/>
      </w:pPr>
    </w:p>
    <w:p w14:paraId="0862ED9C" w14:textId="77777777" w:rsidR="00301ECE" w:rsidRDefault="00301ECE" w:rsidP="00967B7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01ECE" w14:paraId="275DACE7" w14:textId="77777777" w:rsidTr="00BD0644">
        <w:trPr>
          <w:trHeight w:val="397"/>
        </w:trPr>
        <w:tc>
          <w:tcPr>
            <w:tcW w:w="2350" w:type="dxa"/>
            <w:hideMark/>
          </w:tcPr>
          <w:p w14:paraId="56422128" w14:textId="77777777" w:rsidR="00301ECE" w:rsidRDefault="00301ECE" w:rsidP="00BD064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FEF12B" w14:textId="77777777" w:rsidR="00301ECE" w:rsidRDefault="00301ECE" w:rsidP="00BD0644">
            <w:pPr>
              <w:pStyle w:val="KUJKnormal"/>
            </w:pPr>
            <w:r>
              <w:t>MUDr. Martin Kuba</w:t>
            </w:r>
          </w:p>
          <w:p w14:paraId="6C76DF34" w14:textId="77777777" w:rsidR="00301ECE" w:rsidRDefault="00301ECE" w:rsidP="00BD0644"/>
        </w:tc>
      </w:tr>
      <w:tr w:rsidR="00301ECE" w14:paraId="188087D4" w14:textId="77777777" w:rsidTr="00BD0644">
        <w:trPr>
          <w:trHeight w:val="397"/>
        </w:trPr>
        <w:tc>
          <w:tcPr>
            <w:tcW w:w="2350" w:type="dxa"/>
          </w:tcPr>
          <w:p w14:paraId="4FBED9AE" w14:textId="77777777" w:rsidR="00301ECE" w:rsidRDefault="00301ECE" w:rsidP="00BD0644">
            <w:pPr>
              <w:pStyle w:val="KUJKtucny"/>
            </w:pPr>
            <w:r>
              <w:t>Zpracoval:</w:t>
            </w:r>
          </w:p>
          <w:p w14:paraId="67B1D827" w14:textId="77777777" w:rsidR="00301ECE" w:rsidRDefault="00301ECE" w:rsidP="00BD0644"/>
        </w:tc>
        <w:tc>
          <w:tcPr>
            <w:tcW w:w="6862" w:type="dxa"/>
            <w:hideMark/>
          </w:tcPr>
          <w:p w14:paraId="2CBE383F" w14:textId="77777777" w:rsidR="00301ECE" w:rsidRDefault="00301ECE" w:rsidP="00BD0644">
            <w:pPr>
              <w:pStyle w:val="KUJKnormal"/>
            </w:pPr>
            <w:r>
              <w:t>OZDR</w:t>
            </w:r>
          </w:p>
        </w:tc>
      </w:tr>
      <w:tr w:rsidR="00301ECE" w14:paraId="3B83F928" w14:textId="77777777" w:rsidTr="00BD0644">
        <w:trPr>
          <w:trHeight w:val="397"/>
        </w:trPr>
        <w:tc>
          <w:tcPr>
            <w:tcW w:w="2350" w:type="dxa"/>
          </w:tcPr>
          <w:p w14:paraId="15E799AC" w14:textId="77777777" w:rsidR="00301ECE" w:rsidRPr="009715F9" w:rsidRDefault="00301ECE" w:rsidP="00BD064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FF242A" w14:textId="77777777" w:rsidR="00301ECE" w:rsidRDefault="00301ECE" w:rsidP="00BD0644"/>
        </w:tc>
        <w:tc>
          <w:tcPr>
            <w:tcW w:w="6862" w:type="dxa"/>
            <w:hideMark/>
          </w:tcPr>
          <w:p w14:paraId="071B4072" w14:textId="77777777" w:rsidR="00301ECE" w:rsidRDefault="00301ECE" w:rsidP="00BD0644">
            <w:pPr>
              <w:pStyle w:val="KUJKnormal"/>
            </w:pPr>
            <w:r>
              <w:t>Mgr. Petr Studenovský</w:t>
            </w:r>
          </w:p>
        </w:tc>
      </w:tr>
    </w:tbl>
    <w:p w14:paraId="50FA3FA8" w14:textId="77777777" w:rsidR="00301ECE" w:rsidRDefault="00301ECE" w:rsidP="00967B7B">
      <w:pPr>
        <w:pStyle w:val="KUJKnormal"/>
      </w:pPr>
    </w:p>
    <w:p w14:paraId="2B68FEDA" w14:textId="77777777" w:rsidR="00301ECE" w:rsidRPr="0052161F" w:rsidRDefault="00301ECE" w:rsidP="00967B7B">
      <w:pPr>
        <w:pStyle w:val="KUJKtucny"/>
      </w:pPr>
      <w:r w:rsidRPr="0052161F">
        <w:t>NÁVRH USNESENÍ</w:t>
      </w:r>
    </w:p>
    <w:p w14:paraId="7605BD78" w14:textId="77777777" w:rsidR="00301ECE" w:rsidRDefault="00301ECE" w:rsidP="00967B7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542A159" w14:textId="77777777" w:rsidR="00301ECE" w:rsidRPr="00841DFC" w:rsidRDefault="00301ECE" w:rsidP="00301ECE">
      <w:pPr>
        <w:pStyle w:val="KUJKPolozka"/>
        <w:spacing w:line="240" w:lineRule="auto"/>
      </w:pPr>
      <w:r w:rsidRPr="00841DFC">
        <w:t>Zastupitelstvo Jihočeského kraje</w:t>
      </w:r>
    </w:p>
    <w:p w14:paraId="7834BDCD" w14:textId="77777777" w:rsidR="00301ECE" w:rsidRPr="00A82EBA" w:rsidRDefault="00301ECE" w:rsidP="00301ECE">
      <w:pPr>
        <w:pStyle w:val="KUJKdoplnek2"/>
        <w:spacing w:line="240" w:lineRule="auto"/>
      </w:pPr>
      <w:r w:rsidRPr="00A82EBA">
        <w:t>ruší</w:t>
      </w:r>
    </w:p>
    <w:p w14:paraId="1A6265F3" w14:textId="77777777" w:rsidR="00301ECE" w:rsidRDefault="00301ECE" w:rsidP="00967B7B">
      <w:pPr>
        <w:pStyle w:val="KUJKnormal"/>
      </w:pPr>
      <w:r>
        <w:t>usnesení č. 271/2019/ZK-23 ze dne 19. 9. 2019 schvalující realizaci projektu obchodní společnosti Nemocnice Dačice, a.s., „Ekologizace energetického zdroje a modernizace osvětlovací soustavy Nemocnice Dačice, a.s.“ v rámci 121. výzvy OPŽP;</w:t>
      </w:r>
    </w:p>
    <w:p w14:paraId="4BEDD426" w14:textId="77777777" w:rsidR="00301ECE" w:rsidRPr="00E10FE7" w:rsidRDefault="00301ECE" w:rsidP="00301ECE">
      <w:pPr>
        <w:pStyle w:val="KUJKdoplnek2"/>
        <w:spacing w:line="240" w:lineRule="auto"/>
      </w:pPr>
      <w:r w:rsidRPr="00AF7BAE">
        <w:t>schvaluje</w:t>
      </w:r>
    </w:p>
    <w:p w14:paraId="7DF08A78" w14:textId="77777777" w:rsidR="00301ECE" w:rsidRDefault="00301ECE" w:rsidP="00301ECE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 xml:space="preserve">1. </w:t>
      </w:r>
      <w:r w:rsidRPr="00881666">
        <w:rPr>
          <w:b w:val="0"/>
          <w:bCs/>
        </w:rPr>
        <w:t>realizaci projektu obchodní společnosti Nemocnice Dačice, a.s., IČO 28113195, „</w:t>
      </w:r>
      <w:bookmarkStart w:id="2" w:name="_Hlk74146959"/>
      <w:r w:rsidRPr="00881666">
        <w:rPr>
          <w:b w:val="0"/>
          <w:bCs/>
          <w:szCs w:val="20"/>
        </w:rPr>
        <w:t>Snížení energetické náročnosti Nemocnice Dačice, a.s.</w:t>
      </w:r>
      <w:bookmarkEnd w:id="2"/>
      <w:r w:rsidRPr="00881666">
        <w:rPr>
          <w:b w:val="0"/>
          <w:bCs/>
        </w:rPr>
        <w:t>“ a podání žádosti o podporu do 146. výzvy Operačního programu Životní prostředí 2014–2020 (dále také „OPŽP“) s celkovými výdaji projektu ve výši 15 100 000,00 Kč, z toho celkovými způsobilými výdaji ve výši 15 100 000,00 Kč,</w:t>
      </w:r>
    </w:p>
    <w:p w14:paraId="0FFD278A" w14:textId="77777777" w:rsidR="00301ECE" w:rsidRPr="00881666" w:rsidRDefault="00301ECE" w:rsidP="00301ECE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 xml:space="preserve">2. </w:t>
      </w:r>
      <w:r w:rsidRPr="00881666">
        <w:rPr>
          <w:b w:val="0"/>
          <w:bCs/>
        </w:rPr>
        <w:t>kofinancování projektu obchodní společnosti Nemocnice Dačice, a.s., IČO 28113195, „</w:t>
      </w:r>
      <w:r w:rsidRPr="00881666">
        <w:rPr>
          <w:b w:val="0"/>
          <w:bCs/>
          <w:szCs w:val="20"/>
        </w:rPr>
        <w:t>Snížení energetické náročnosti Nemocnice Dačice, a.s.</w:t>
      </w:r>
      <w:r w:rsidRPr="00881666">
        <w:rPr>
          <w:b w:val="0"/>
          <w:bCs/>
        </w:rPr>
        <w:t>“ Jihočeským krajem ve výši 65 % z celkových způsobilých výdajů projektu, tj. 9 815 000,00 Kč, s podmínkou přidělení dotace z OPŽP s čerpáním na základě formuláře evropského projektu dle přílohy č. 1 návrhu č. 286/ZK/21, formou návratné finanční výpomoci dle Čl. 6 bodu</w:t>
      </w:r>
      <w:r>
        <w:rPr>
          <w:b w:val="0"/>
          <w:bCs/>
        </w:rPr>
        <w:t> </w:t>
      </w:r>
      <w:r w:rsidRPr="00881666">
        <w:rPr>
          <w:b w:val="0"/>
          <w:bCs/>
        </w:rPr>
        <w:t>9) směrnice č. SM/115/ZK,</w:t>
      </w:r>
    </w:p>
    <w:p w14:paraId="7DE29C0A" w14:textId="77777777" w:rsidR="00301ECE" w:rsidRDefault="00301ECE" w:rsidP="00301ECE">
      <w:pPr>
        <w:pStyle w:val="KUJKPolozka"/>
        <w:spacing w:line="240" w:lineRule="auto"/>
      </w:pPr>
      <w:r>
        <w:rPr>
          <w:b w:val="0"/>
          <w:bCs/>
        </w:rPr>
        <w:t xml:space="preserve">3. </w:t>
      </w:r>
      <w:r w:rsidRPr="00881666">
        <w:rPr>
          <w:b w:val="0"/>
          <w:bCs/>
        </w:rPr>
        <w:t>předfinancování projektu obchodní společnosti Nemocnice Dačice, a.s., IČO 28113195, „</w:t>
      </w:r>
      <w:r w:rsidRPr="00881666">
        <w:rPr>
          <w:b w:val="0"/>
          <w:bCs/>
          <w:szCs w:val="20"/>
        </w:rPr>
        <w:t>Snížení energetické náročnosti Nemocnice Dačice, a.s.</w:t>
      </w:r>
      <w:r w:rsidRPr="00881666">
        <w:rPr>
          <w:b w:val="0"/>
          <w:bCs/>
        </w:rPr>
        <w:t>“ Jihočeským krajem ve výši 35 % z celkových způsobilých výdajů projektu, tj. 5 285 000,00 Kč, s podmínkou přidělení dotace z OPŽP s čerpáním na základě formuláře evropského projektu dle přílohy č. 1 návrhu č. 286/ZK/21, formou návratné finanční výpomoci dle Čl. 6 bodu</w:t>
      </w:r>
      <w:r>
        <w:rPr>
          <w:b w:val="0"/>
          <w:bCs/>
        </w:rPr>
        <w:t> </w:t>
      </w:r>
      <w:r w:rsidRPr="00881666">
        <w:rPr>
          <w:b w:val="0"/>
          <w:bCs/>
        </w:rPr>
        <w:t>9) směrnice č. SM/115/ZK;</w:t>
      </w:r>
    </w:p>
    <w:p w14:paraId="798933B3" w14:textId="77777777" w:rsidR="00301ECE" w:rsidRDefault="00301ECE" w:rsidP="00301ECE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1F9154D6" w14:textId="77777777" w:rsidR="00301ECE" w:rsidRDefault="00301ECE" w:rsidP="00301ECE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>
        <w:rPr>
          <w:b w:val="0"/>
          <w:bCs/>
        </w:rPr>
        <w:t xml:space="preserve">JUDr. Lukáši Glaserovi, řediteli krajského úřadu, zajistit realizaci usnesení. </w:t>
      </w:r>
    </w:p>
    <w:p w14:paraId="2570647E" w14:textId="77777777" w:rsidR="00301ECE" w:rsidRDefault="00301ECE" w:rsidP="00881666">
      <w:pPr>
        <w:pStyle w:val="KUJKnormal"/>
      </w:pPr>
      <w:r>
        <w:t>T: 06/2022</w:t>
      </w:r>
    </w:p>
    <w:p w14:paraId="63CC0BF0" w14:textId="77777777" w:rsidR="00301ECE" w:rsidRDefault="00301ECE" w:rsidP="00967B7B">
      <w:pPr>
        <w:pStyle w:val="KUJKnormal"/>
      </w:pPr>
    </w:p>
    <w:p w14:paraId="25F2F20C" w14:textId="77777777" w:rsidR="00301ECE" w:rsidRDefault="00301ECE" w:rsidP="00967B7B">
      <w:pPr>
        <w:pStyle w:val="KUJKnormal"/>
      </w:pPr>
    </w:p>
    <w:p w14:paraId="743C737F" w14:textId="77777777" w:rsidR="00301ECE" w:rsidRDefault="00301ECE" w:rsidP="00881666">
      <w:pPr>
        <w:pStyle w:val="KUJKmezeraDZ"/>
      </w:pPr>
      <w:bookmarkStart w:id="3" w:name="US_DuvodZprava"/>
      <w:bookmarkEnd w:id="3"/>
    </w:p>
    <w:p w14:paraId="4E27D7BB" w14:textId="77777777" w:rsidR="00301ECE" w:rsidRDefault="00301ECE" w:rsidP="00881666">
      <w:pPr>
        <w:pStyle w:val="KUJKnadpisDZ"/>
      </w:pPr>
      <w:r>
        <w:t>DŮVODOVÁ ZPRÁVA</w:t>
      </w:r>
    </w:p>
    <w:p w14:paraId="698BFFDE" w14:textId="77777777" w:rsidR="00301ECE" w:rsidRDefault="00301ECE" w:rsidP="00881666">
      <w:pPr>
        <w:pStyle w:val="KUJKmezeraDZ"/>
      </w:pPr>
    </w:p>
    <w:p w14:paraId="3AE3C6CF" w14:textId="77777777" w:rsidR="00301ECE" w:rsidRDefault="00301ECE" w:rsidP="00FA0B02">
      <w:pPr>
        <w:pStyle w:val="KUJKnormal"/>
        <w:spacing w:after="60"/>
        <w:rPr>
          <w:rFonts w:cs="Arial"/>
          <w:szCs w:val="20"/>
        </w:rPr>
      </w:pPr>
      <w:bookmarkStart w:id="4" w:name="_Hlk80172226"/>
      <w:r>
        <w:rPr>
          <w:rFonts w:cs="Arial"/>
          <w:szCs w:val="20"/>
        </w:rPr>
        <w:t>Návrh je předkládán v souladu s § 36 zákona č. 129/2000 Sb., o krajích (krajské zřízení), ve znění pozdějších předpisů, kterým je zastupitelstvu kraje vyhrazeno rozhodování o poskytování dotací a návratných finančních výpomocí, a Čl. 4 směrnice č. SM/115/ZK pro přípravu a realizaci evropských projektů, dle kterého zastupitelstvo kraje schvaluje realizaci projektu, kofinancování/předfinancování způsobilých výdajů a případně financování nezpůsobilých výdajů z rozpočtu kraje.</w:t>
      </w:r>
      <w:bookmarkEnd w:id="4"/>
      <w:r>
        <w:rPr>
          <w:rFonts w:cs="Arial"/>
          <w:szCs w:val="20"/>
        </w:rPr>
        <w:t xml:space="preserve"> </w:t>
      </w:r>
    </w:p>
    <w:p w14:paraId="4F4EC0E6" w14:textId="77777777" w:rsidR="00301ECE" w:rsidRDefault="00301ECE" w:rsidP="00FA0B02">
      <w:pPr>
        <w:pStyle w:val="KUJKnormal"/>
      </w:pPr>
    </w:p>
    <w:p w14:paraId="1B4B1F42" w14:textId="77777777" w:rsidR="00301ECE" w:rsidRDefault="00301ECE" w:rsidP="00FA0B02">
      <w:pPr>
        <w:pStyle w:val="KUJKnormal"/>
        <w:spacing w:after="60"/>
      </w:pPr>
    </w:p>
    <w:p w14:paraId="2BFAE971" w14:textId="77777777" w:rsidR="00301ECE" w:rsidRDefault="00301ECE" w:rsidP="00726B38">
      <w:pPr>
        <w:pStyle w:val="KUJKnormal"/>
        <w:spacing w:after="60"/>
        <w:contextualSpacing w:val="0"/>
      </w:pPr>
      <w:r>
        <w:t xml:space="preserve">Nemocnice Jihočeského kraje provedly vyhodnocení energetické náročnosti jednotlivých provozů ve svých areálech a tomu odpovídající zabezpečení dodávek energií v rámci uvedeného projektu. Na základě provedené analýzy byla navržena řada doporučení s cílem snížit energetickou náročnost a zvýšit využívání obnovitelných zdrojů energie při výrobě tepla nebo elektřiny. </w:t>
      </w:r>
    </w:p>
    <w:p w14:paraId="53DA4BF2" w14:textId="77777777" w:rsidR="00301ECE" w:rsidRDefault="00301ECE" w:rsidP="00726B38">
      <w:pPr>
        <w:pStyle w:val="KUJKnormal"/>
        <w:spacing w:after="60"/>
        <w:contextualSpacing w:val="0"/>
      </w:pPr>
      <w:r>
        <w:t>Původní záměr realizovat projekt „Ekologizace energetického zdroje a modernizace osvětlovací soustavy Nemocnice Dačice, a.s.“ v rámci 121. výzvy OPŽP projednala dne 13. 6. 2019 Rada Jihočeského kraje vykonávající působnost valné hromady obchodní společnosti Nemocnice Dačice, a.s., usnesením č. 742/2019/RK-70 a současně rozhodla o přijetí finanční podpory z evropských fondů, státních fondů a státního rozpočtu, pokud bude podpora k realizaci výše uvedeného projektu přidělena. Následně realizaci projektu a jeho kofinancování a předfinancování z rozpočtu Jihočeského kraje projednala rada kraje dne 13. 6. 2019 usnesením č. 746/2019/RK-70 a zastupitelstvo kraje dne 27. 6. 2019 usnesením č. 195/2019/ZK-22.</w:t>
      </w:r>
    </w:p>
    <w:p w14:paraId="78A07015" w14:textId="77777777" w:rsidR="00301ECE" w:rsidRDefault="00301ECE" w:rsidP="00FA0B02">
      <w:pPr>
        <w:pStyle w:val="KUJKnormal"/>
        <w:spacing w:after="60"/>
      </w:pPr>
      <w:r>
        <w:t>Během zpracování projektové dokumentace byla shledána potřeba rekonstrukce 3 koncových výměníkových stanic včetně souvisejícího systému MaR a současně byl změněn podíl vlastních prostředků žadatele s ohledem na skutečnost, že nemovitosti nejsou v majetku Nemocnice Dačice, a.s. Vlastníkem je Jihočeský kraj. S poukazem na nové skutečnosti předložila Nemocnice Dačice, a.s., dle Čl. 3 bodu 4) SM/115/ZK novou písemnou žádost o poskytnutí prostředků z rozpočtu kraje. Realizaci rozšířeného projektu, jeho kofinancování a předfinancování z rozpočtu Jihočeského kraje, a zrušení předcházejícího usnesení č. 195/2019/ZK-22 projednala rada kraje dne 5. 9. 2019 usnesením č. 987/2019/RK-76 a zastupitelstvo kraje dne 19. 9. 2019 usnesením č. 271/2019/ZK-23.</w:t>
      </w:r>
    </w:p>
    <w:p w14:paraId="3DF8C86B" w14:textId="77777777" w:rsidR="00301ECE" w:rsidRDefault="00301ECE" w:rsidP="00FA0B02">
      <w:pPr>
        <w:pStyle w:val="KUJKnormal"/>
      </w:pPr>
    </w:p>
    <w:p w14:paraId="0C2D9534" w14:textId="77777777" w:rsidR="00301ECE" w:rsidRDefault="00301ECE" w:rsidP="00FA0B02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23. jednání Zastupitelstva Jihočeského kraje dne 19.09.2019</w:t>
      </w:r>
    </w:p>
    <w:p w14:paraId="4BC1A7AF" w14:textId="77777777" w:rsidR="00301ECE" w:rsidRDefault="00301ECE" w:rsidP="00FA0B02">
      <w:pPr>
        <w:jc w:val="both"/>
        <w:rPr>
          <w:rFonts w:ascii="Arial" w:hAnsi="Arial"/>
          <w:i/>
          <w:iCs/>
          <w:sz w:val="18"/>
          <w:szCs w:val="18"/>
        </w:rPr>
      </w:pPr>
    </w:p>
    <w:p w14:paraId="5F4ABC77" w14:textId="77777777" w:rsidR="00301ECE" w:rsidRDefault="00301ECE" w:rsidP="00FA0B02">
      <w:pPr>
        <w:jc w:val="both"/>
        <w:rPr>
          <w:rFonts w:ascii="Arial" w:hAnsi="Arial"/>
          <w:i/>
          <w:iCs/>
          <w:sz w:val="18"/>
          <w:szCs w:val="18"/>
          <w:u w:val="single"/>
        </w:rPr>
      </w:pPr>
      <w:r>
        <w:rPr>
          <w:rFonts w:ascii="Arial" w:hAnsi="Arial"/>
          <w:i/>
          <w:iCs/>
          <w:sz w:val="18"/>
          <w:szCs w:val="18"/>
          <w:u w:val="single"/>
        </w:rPr>
        <w:t>K bodu: Realizace projektu obchodní společnosti Nemocnice Dačice, a.s., „Ekologizace energetického zdroje a modernizace osvětlovací soustavy Nemocnice Dačice, a.s.“ v rámci 121. výzvy OPŽP – kofinancování a předfinancování z rozpočtu Jihočeského kraje, a zrušení usnesení č. 195/2019/ZK-22</w:t>
      </w:r>
    </w:p>
    <w:p w14:paraId="512CFD8B" w14:textId="77777777" w:rsidR="00301ECE" w:rsidRDefault="00301ECE" w:rsidP="00FA0B02">
      <w:pPr>
        <w:jc w:val="both"/>
        <w:rPr>
          <w:rFonts w:ascii="Arial" w:hAnsi="Arial"/>
          <w:i/>
          <w:iCs/>
          <w:sz w:val="18"/>
          <w:szCs w:val="18"/>
        </w:rPr>
      </w:pPr>
    </w:p>
    <w:p w14:paraId="46078EF1" w14:textId="77777777" w:rsidR="00301ECE" w:rsidRDefault="00301ECE" w:rsidP="00FA0B02">
      <w:pPr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Usnesení č. 271/2019/ZK-23</w:t>
      </w:r>
    </w:p>
    <w:p w14:paraId="2B039E66" w14:textId="77777777" w:rsidR="00301ECE" w:rsidRDefault="00301ECE" w:rsidP="00FA0B02">
      <w:pPr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Zastupitelstvo Jihočeského kraje</w:t>
      </w:r>
    </w:p>
    <w:p w14:paraId="44E089A5" w14:textId="77777777" w:rsidR="00301ECE" w:rsidRDefault="00301ECE" w:rsidP="00726B38">
      <w:pPr>
        <w:ind w:left="284" w:hanging="284"/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I.</w:t>
      </w:r>
      <w:r>
        <w:rPr>
          <w:rFonts w:ascii="Arial" w:hAnsi="Arial"/>
          <w:b/>
          <w:bCs/>
          <w:i/>
          <w:iCs/>
          <w:sz w:val="18"/>
          <w:szCs w:val="18"/>
        </w:rPr>
        <w:tab/>
        <w:t>ruší</w:t>
      </w:r>
    </w:p>
    <w:p w14:paraId="750D4991" w14:textId="77777777" w:rsidR="00301ECE" w:rsidRDefault="00301ECE" w:rsidP="00FA0B02">
      <w:pPr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usnesení č. 195/2019/ZK-22 ze dne 27. 6. 2019 původně schvalující realizaci projektu „Ekologizace energetického zdroje a modernizace osvětlovací soustavy Nemocnice Dačice, a.s.“ obchodní společnosti Nemocnice Dačice, a.s.;</w:t>
      </w:r>
    </w:p>
    <w:p w14:paraId="19CC3C95" w14:textId="77777777" w:rsidR="00301ECE" w:rsidRDefault="00301ECE" w:rsidP="00726B38">
      <w:pPr>
        <w:ind w:left="284" w:hanging="284"/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II.</w:t>
      </w:r>
      <w:r>
        <w:rPr>
          <w:rFonts w:ascii="Arial" w:hAnsi="Arial"/>
          <w:b/>
          <w:bCs/>
          <w:i/>
          <w:iCs/>
          <w:sz w:val="18"/>
          <w:szCs w:val="18"/>
        </w:rPr>
        <w:tab/>
        <w:t>schvaluje</w:t>
      </w:r>
    </w:p>
    <w:p w14:paraId="4B3CF22D" w14:textId="77777777" w:rsidR="00301ECE" w:rsidRDefault="00301ECE" w:rsidP="00726B38">
      <w:pPr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1.</w:t>
      </w:r>
      <w:r>
        <w:rPr>
          <w:rFonts w:ascii="Arial" w:hAnsi="Arial"/>
          <w:i/>
          <w:iCs/>
          <w:sz w:val="18"/>
          <w:szCs w:val="18"/>
        </w:rPr>
        <w:tab/>
        <w:t>realizaci projektu obchodní společnosti Nemocnice Dačice, a.s., IČO 28113195, „Ekologizace energetického zdroje a modernizace osvětlovací soustavy Nemocnice Dačice, a.s.“ a podání žádosti o podporu do 121. výzvy Operačního programu Životní prostředí pro období 2014 – 2020 (dále také „OPŽP“) s celkovými výdaji projektu ve výši 15 100 000,00 Kč, z toho celkovými způsobilými výdaji ve výši 15 100 000,00 Kč,</w:t>
      </w:r>
    </w:p>
    <w:p w14:paraId="7C237E36" w14:textId="77777777" w:rsidR="00301ECE" w:rsidRDefault="00301ECE" w:rsidP="00726B38">
      <w:pPr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2.</w:t>
      </w:r>
      <w:r>
        <w:rPr>
          <w:rFonts w:ascii="Arial" w:hAnsi="Arial"/>
          <w:i/>
          <w:iCs/>
          <w:sz w:val="18"/>
          <w:szCs w:val="18"/>
        </w:rPr>
        <w:tab/>
        <w:t>kofinancování projektu obchodní společnosti Nemocnice Dačice, a.s., IČO 28113195, „Ekologizace energetického zdroje a modernizace osvětlovací soustavy Nemocnice Dačice, a.s.“ Jihočeským krajem ve výši 60 % z celkových způsobilých výdajů projektu, tj. 9 060 000,00 Kč, s podmínkou přidělení dotace z OPŽP s čerpáním na základě formuláře evropského projektu dle přílohy č. 1 návrhu č. 333/ZK/19, formou návratné finanční výpomoci dle Čl. 6 bodu 9) směrnice č. SM/115/ZK,</w:t>
      </w:r>
    </w:p>
    <w:p w14:paraId="78ADE3F6" w14:textId="77777777" w:rsidR="00301ECE" w:rsidRDefault="00301ECE" w:rsidP="00726B38">
      <w:pPr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3.</w:t>
      </w:r>
      <w:r>
        <w:rPr>
          <w:rFonts w:ascii="Arial" w:hAnsi="Arial"/>
          <w:i/>
          <w:iCs/>
          <w:sz w:val="18"/>
          <w:szCs w:val="18"/>
        </w:rPr>
        <w:tab/>
        <w:t>předfinancování projektu obchodní společnosti Nemocnice Dačice, a.s., IČO 28113195, „Ekologizace energetického zdroje a modernizace osvětlovací soustavy Nemocnice Dačice, a.s.“ Jihočeským krajem ve výši 40 % z celkových způsobilých výdajů projektu, tj. 6 040 000,00 Kč, s podmínkou přidělení dotace z OPŽP s čerpáním na základě formuláře evropského projektu dle přílohy č. 1 návrhu č. 333/ZK/19, formou návratné finanční výpomoci dle Čl. 6 bodu 9) směrnice č. SM/115/ZK;</w:t>
      </w:r>
    </w:p>
    <w:p w14:paraId="420F486E" w14:textId="77777777" w:rsidR="00301ECE" w:rsidRDefault="00301ECE" w:rsidP="00726B38">
      <w:pPr>
        <w:ind w:left="284" w:hanging="284"/>
        <w:jc w:val="both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lastRenderedPageBreak/>
        <w:t>III.</w:t>
      </w:r>
      <w:r>
        <w:rPr>
          <w:rFonts w:ascii="Arial" w:hAnsi="Arial"/>
          <w:b/>
          <w:bCs/>
          <w:i/>
          <w:iCs/>
          <w:sz w:val="18"/>
          <w:szCs w:val="18"/>
        </w:rPr>
        <w:tab/>
        <w:t>ukládá</w:t>
      </w:r>
    </w:p>
    <w:p w14:paraId="5F5A8BBC" w14:textId="77777777" w:rsidR="00301ECE" w:rsidRDefault="00301ECE" w:rsidP="00FA0B02">
      <w:pPr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JUDr. Milanu Kučerovi, Ph.D., řediteli krajského úřadu, zajistit realizaci části II. usnesení. </w:t>
      </w:r>
    </w:p>
    <w:p w14:paraId="2FAF9B17" w14:textId="77777777" w:rsidR="00301ECE" w:rsidRPr="00726B38" w:rsidRDefault="00301ECE" w:rsidP="00FA0B02">
      <w:pPr>
        <w:pStyle w:val="KUJKnormal"/>
        <w:rPr>
          <w:rFonts w:cs="Arial"/>
          <w:i/>
          <w:iCs/>
          <w:sz w:val="18"/>
          <w:szCs w:val="18"/>
        </w:rPr>
      </w:pPr>
      <w:r w:rsidRPr="00726B38">
        <w:rPr>
          <w:rFonts w:cs="Arial"/>
          <w:i/>
          <w:iCs/>
          <w:sz w:val="18"/>
          <w:szCs w:val="18"/>
        </w:rPr>
        <w:t>T: 30. 6. 2021</w:t>
      </w:r>
    </w:p>
    <w:p w14:paraId="7EDD9B7E" w14:textId="77777777" w:rsidR="00301ECE" w:rsidRDefault="00301ECE" w:rsidP="00FA0B02">
      <w:pPr>
        <w:pStyle w:val="KUJKnormal"/>
      </w:pPr>
    </w:p>
    <w:p w14:paraId="16A31E52" w14:textId="77777777" w:rsidR="00301ECE" w:rsidRDefault="00301ECE" w:rsidP="00FA0B02">
      <w:pPr>
        <w:pStyle w:val="KUJKnormal"/>
        <w:spacing w:after="60"/>
      </w:pPr>
      <w:r>
        <w:t>V souvislosti s rozšířením zajištění dodávek energií (teplo a ohřev teplé vody) především do Domova pro seniory Dačice a vzhledem ke stáří technologií byl znovu proveden rozbor schopnosti stávajícího energetického zdroje zabezpečit dodávku energií. S poukazem na nové skutečnosti předložila Nemocnice Dačice, a.s., dle Čl. 3 bodu 4) SM/115/ZK žádost o zrušení usnesení zastupitelstva kraje č. 271/2019/ZK-23 ze dne 19. 9. 2019 a novou písemnou žádost o poskytnutí prostředků z rozpočtu kraje.</w:t>
      </w:r>
    </w:p>
    <w:p w14:paraId="0ACEF8D9" w14:textId="77777777" w:rsidR="00301ECE" w:rsidRDefault="00301ECE" w:rsidP="00FA0B02">
      <w:pPr>
        <w:pStyle w:val="KUJKnormal"/>
        <w:spacing w:after="60"/>
      </w:pPr>
    </w:p>
    <w:p w14:paraId="412D5421" w14:textId="77777777" w:rsidR="00301ECE" w:rsidRDefault="00301ECE" w:rsidP="00726B38">
      <w:pPr>
        <w:pStyle w:val="KUJKnormal"/>
        <w:spacing w:after="60"/>
        <w:contextualSpacing w:val="0"/>
      </w:pPr>
      <w:r>
        <w:t>Obchodní společnost Nemocnice Dačice, a.s., také v souvislosti s novou analýzou a navrženým doporučením předložila žádost o podporu projektu „</w:t>
      </w:r>
      <w:r>
        <w:rPr>
          <w:i/>
          <w:iCs/>
        </w:rPr>
        <w:t>Snížení energetické náročnosti Nemocnice Dačice, a.s.</w:t>
      </w:r>
      <w:r>
        <w:t>“ do 146. výzvy Operačního programu Životní prostředí, prioritní osa 5 - Energetické úspory, specifický cíl 5.1 Snížit energetickou náročnost veřejných budov a zvýšit využití obnovitelných zdrojů energie.</w:t>
      </w:r>
    </w:p>
    <w:p w14:paraId="030151C8" w14:textId="77777777" w:rsidR="00301ECE" w:rsidRDefault="00301ECE" w:rsidP="00726B38">
      <w:pPr>
        <w:pStyle w:val="KUJKnormal"/>
        <w:spacing w:after="60"/>
        <w:contextualSpacing w:val="0"/>
      </w:pPr>
    </w:p>
    <w:p w14:paraId="64AB0653" w14:textId="77777777" w:rsidR="00301ECE" w:rsidRDefault="00301ECE" w:rsidP="00FA0B02">
      <w:pPr>
        <w:pStyle w:val="KUJKnormal"/>
      </w:pPr>
      <w:r>
        <w:t>Plánované aktivity projektu:</w:t>
      </w:r>
    </w:p>
    <w:p w14:paraId="101E7F7D" w14:textId="77777777" w:rsidR="00301ECE" w:rsidRDefault="00301ECE" w:rsidP="00301ECE">
      <w:pPr>
        <w:pStyle w:val="KUJKnormal"/>
        <w:numPr>
          <w:ilvl w:val="0"/>
          <w:numId w:val="13"/>
        </w:numPr>
        <w:spacing w:after="60" w:line="240" w:lineRule="auto"/>
      </w:pPr>
      <w:r>
        <w:t xml:space="preserve">Rekonstrukce vlastního energetického zdroje, </w:t>
      </w:r>
    </w:p>
    <w:p w14:paraId="7D0DA703" w14:textId="77777777" w:rsidR="00301ECE" w:rsidRDefault="00301ECE" w:rsidP="00301ECE">
      <w:pPr>
        <w:pStyle w:val="KUJKnormal"/>
        <w:numPr>
          <w:ilvl w:val="0"/>
          <w:numId w:val="13"/>
        </w:numPr>
        <w:spacing w:after="60" w:line="240" w:lineRule="auto"/>
      </w:pPr>
      <w:r>
        <w:t>Úprava převodních a výměníkových stanic,</w:t>
      </w:r>
    </w:p>
    <w:p w14:paraId="0FCD1EAC" w14:textId="77777777" w:rsidR="00301ECE" w:rsidRDefault="00301ECE" w:rsidP="00301ECE">
      <w:pPr>
        <w:pStyle w:val="KUJKnormal"/>
        <w:numPr>
          <w:ilvl w:val="0"/>
          <w:numId w:val="13"/>
        </w:numPr>
        <w:spacing w:after="60" w:line="240" w:lineRule="auto"/>
        <w:ind w:left="714" w:hanging="357"/>
        <w:contextualSpacing w:val="0"/>
      </w:pPr>
      <w:r>
        <w:t>Úprava systému měření a regulace (MaR).</w:t>
      </w:r>
    </w:p>
    <w:p w14:paraId="4B1E5445" w14:textId="77777777" w:rsidR="00301ECE" w:rsidRDefault="00301ECE" w:rsidP="00FA0B02">
      <w:pPr>
        <w:pStyle w:val="KUJKnormal"/>
      </w:pPr>
      <w:r>
        <w:t>Navrhovaná opatření a jejich realizace přispějí k ekologizaci energetického zdroje a snížení nákladů Nemocnice Dačice, a.s., na energie.</w:t>
      </w:r>
    </w:p>
    <w:p w14:paraId="6593C636" w14:textId="77777777" w:rsidR="00301ECE" w:rsidRDefault="00301ECE" w:rsidP="00FA0B02">
      <w:pPr>
        <w:pStyle w:val="KUJKnormal"/>
      </w:pPr>
    </w:p>
    <w:p w14:paraId="7127FC13" w14:textId="77777777" w:rsidR="00301ECE" w:rsidRDefault="00301ECE" w:rsidP="00FA0B02">
      <w:pPr>
        <w:pStyle w:val="KUJKnormal"/>
      </w:pPr>
    </w:p>
    <w:p w14:paraId="25FE6BC6" w14:textId="77777777" w:rsidR="00301ECE" w:rsidRDefault="00301ECE" w:rsidP="00FA0B02">
      <w:pPr>
        <w:pStyle w:val="KUJKnormal"/>
      </w:pPr>
      <w:r>
        <w:t>Finanční nároky a krytí:</w:t>
      </w:r>
    </w:p>
    <w:p w14:paraId="2C7962F9" w14:textId="77777777" w:rsidR="00301ECE" w:rsidRDefault="00301ECE" w:rsidP="00FA0B02">
      <w:pPr>
        <w:pStyle w:val="KUJKnormal"/>
      </w:pPr>
      <w:r>
        <w:t>U projektu byla schválena žádost o podporu. Změnou podílu evropských fondů, původně 40 %, nyní 35 % ze způsobilých výdajů projektu dochází ke zvýšení povinného spolufinancování, resp. kofinancování projektu Nemocnice Dačice, a.s., Jihočeským krajem o částku 755 000,00 Kč.</w:t>
      </w:r>
    </w:p>
    <w:p w14:paraId="47D6AE58" w14:textId="77777777" w:rsidR="00301ECE" w:rsidRDefault="00301ECE" w:rsidP="00FA0B02">
      <w:pPr>
        <w:pStyle w:val="KUJKnormal"/>
      </w:pPr>
    </w:p>
    <w:p w14:paraId="11EB2F2D" w14:textId="77777777" w:rsidR="00301ECE" w:rsidRDefault="00301ECE" w:rsidP="00726B38">
      <w:pPr>
        <w:pStyle w:val="KUJKnormal"/>
        <w:tabs>
          <w:tab w:val="left" w:pos="4962"/>
        </w:tabs>
        <w:rPr>
          <w:b/>
          <w:bCs/>
        </w:rPr>
      </w:pPr>
      <w:r>
        <w:rPr>
          <w:b/>
          <w:bCs/>
        </w:rPr>
        <w:t>Celkové výdaje projektu (CV):</w:t>
      </w:r>
      <w:r>
        <w:rPr>
          <w:b/>
          <w:bCs/>
        </w:rPr>
        <w:tab/>
        <w:t>15 100 000,00 Kč</w:t>
      </w:r>
    </w:p>
    <w:p w14:paraId="067D9696" w14:textId="77777777" w:rsidR="00301ECE" w:rsidRDefault="00301ECE" w:rsidP="00726B38">
      <w:pPr>
        <w:pStyle w:val="KUJKnormal"/>
        <w:tabs>
          <w:tab w:val="left" w:pos="4962"/>
        </w:tabs>
        <w:rPr>
          <w:b/>
          <w:bCs/>
        </w:rPr>
      </w:pPr>
      <w:r>
        <w:rPr>
          <w:b/>
          <w:bCs/>
        </w:rPr>
        <w:t>1) Celkové způsobilé výdaje projektu (CZV):</w:t>
      </w:r>
      <w:r>
        <w:rPr>
          <w:b/>
          <w:bCs/>
        </w:rPr>
        <w:tab/>
        <w:t>15 100 000,00 Kč</w:t>
      </w:r>
    </w:p>
    <w:p w14:paraId="1B06A5AD" w14:textId="77777777" w:rsidR="00301ECE" w:rsidRDefault="00301ECE" w:rsidP="00726B38">
      <w:pPr>
        <w:pStyle w:val="KUJKnormal"/>
        <w:tabs>
          <w:tab w:val="left" w:pos="5103"/>
        </w:tabs>
      </w:pPr>
      <w:r>
        <w:t>•výše dotace z dotačního titulu EU:</w:t>
      </w:r>
      <w:r>
        <w:tab/>
        <w:t>5 285 000,00 Kč</w:t>
      </w:r>
      <w:r>
        <w:tab/>
        <w:t xml:space="preserve">35 % CZV </w:t>
      </w:r>
    </w:p>
    <w:p w14:paraId="690EA5A0" w14:textId="77777777" w:rsidR="00301ECE" w:rsidRDefault="00301ECE" w:rsidP="00726B38">
      <w:pPr>
        <w:pStyle w:val="KUJKnormal"/>
        <w:tabs>
          <w:tab w:val="left" w:pos="5812"/>
        </w:tabs>
      </w:pPr>
      <w:r>
        <w:t>•výše dotace ze státního rozpočtu:</w:t>
      </w:r>
      <w:r>
        <w:tab/>
        <w:t>0,00 Kč</w:t>
      </w:r>
    </w:p>
    <w:p w14:paraId="71F4EBC6" w14:textId="77777777" w:rsidR="00301ECE" w:rsidRDefault="00301ECE" w:rsidP="00726B38">
      <w:pPr>
        <w:pStyle w:val="KUJKnormal"/>
        <w:tabs>
          <w:tab w:val="left" w:pos="5103"/>
        </w:tabs>
      </w:pPr>
      <w:r>
        <w:t>•výše povinného spolufinancování:</w:t>
      </w:r>
      <w:r>
        <w:tab/>
        <w:t>9 815 000,00 Kč</w:t>
      </w:r>
      <w:r>
        <w:tab/>
        <w:t>65 % CZV (kofi JčK)</w:t>
      </w:r>
    </w:p>
    <w:p w14:paraId="5C060669" w14:textId="77777777" w:rsidR="00301ECE" w:rsidRDefault="00301ECE" w:rsidP="00726B38">
      <w:pPr>
        <w:pStyle w:val="KUJKnormal"/>
        <w:tabs>
          <w:tab w:val="left" w:pos="5812"/>
        </w:tabs>
        <w:rPr>
          <w:b/>
          <w:bCs/>
        </w:rPr>
      </w:pPr>
      <w:r>
        <w:rPr>
          <w:b/>
          <w:bCs/>
        </w:rPr>
        <w:t>2) Celkové nezpůsobilé výdaje projektu (CNV):</w:t>
      </w:r>
      <w:r>
        <w:rPr>
          <w:b/>
          <w:bCs/>
        </w:rPr>
        <w:tab/>
        <w:t>0,00 Kč</w:t>
      </w:r>
    </w:p>
    <w:p w14:paraId="6E30D12B" w14:textId="77777777" w:rsidR="00301ECE" w:rsidRDefault="00301ECE" w:rsidP="00FA0B02">
      <w:pPr>
        <w:pStyle w:val="KUJKnormal"/>
      </w:pPr>
    </w:p>
    <w:p w14:paraId="61D55575" w14:textId="77777777" w:rsidR="00301ECE" w:rsidRDefault="00301ECE" w:rsidP="00FA0B02">
      <w:pPr>
        <w:pStyle w:val="KUJKnormal"/>
      </w:pPr>
      <w:r>
        <w:t>Na základě Čl. 6 bodu 9) uvedené směrnice bude kofinancování způsobilých výdajů z rozpočtu Jihočeského kraje poskytnuto formou návratné finanční výpomoci v celé výši na základě souhrnné smlouvy mezi Jihočeským krajem a nemocnicí. Po ukončení realizace projektu navrhne věcně příslušný odbor (ORJ 09 Odbor zdravotnictví) na základě informace ORJ 20 (Strukturální fondy EU) o certifikaci výdajů od řídícího/kontrolního orgánu programu materiál do ZK ke zvýšení základního kapitálu o část návratné výpomoci kraje poskytnuté nemocnici, a to ve výši skutečně vynaložených prostředků na kofinancování způsobilých výdajů (podíl JčK) a příp. financování nezpůsobilých výdajů z prostředků JčK (pokud byly předmětem smlouvy), kdy částka zvýšení základního kapitálu bude zaokrouhlena na statisíce dolů. Předfinancování podílu EU a SR i částka poskytnutá na kofinancování projektu, resp. na financování nezpůsobilých výdajů projektu musejí být vždy vráceny v poskytnuté výši dle pravidel stanovených ve smlouvě.</w:t>
      </w:r>
    </w:p>
    <w:p w14:paraId="503C46A4" w14:textId="77777777" w:rsidR="00301ECE" w:rsidRDefault="00301ECE" w:rsidP="00FA0B02">
      <w:pPr>
        <w:pStyle w:val="KUJKnormal"/>
      </w:pPr>
    </w:p>
    <w:p w14:paraId="336ED2F4" w14:textId="77777777" w:rsidR="00301ECE" w:rsidRDefault="00301ECE" w:rsidP="00FA0B02">
      <w:pPr>
        <w:pStyle w:val="KUJKnormal"/>
      </w:pPr>
    </w:p>
    <w:p w14:paraId="3D9F9828" w14:textId="77777777" w:rsidR="00301ECE" w:rsidRDefault="00301ECE" w:rsidP="00FA0B02">
      <w:pPr>
        <w:pStyle w:val="KUJKnormal"/>
      </w:pPr>
      <w:r>
        <w:t xml:space="preserve">Vyjádření správce rozpočtu: </w:t>
      </w:r>
    </w:p>
    <w:p w14:paraId="2E9D153E" w14:textId="77777777" w:rsidR="00301ECE" w:rsidRDefault="00301ECE" w:rsidP="00DF5C92">
      <w:pPr>
        <w:pStyle w:val="KUJKnormal"/>
      </w:pPr>
      <w:r>
        <w:lastRenderedPageBreak/>
        <w:t>Ing. Michaela Zárubová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zajištění rozpočtového krytí. Celkový objem prostředků je alokován v rozpočtu roku 2021 na ORJ 20 - Strukturální fondy EU v rezervě na nové projekty, ale v jiné struktuře. Výpadek příjmů ve výši 755 000,00 Kč bude hrazen z rezervy ORJ 20.</w:t>
      </w:r>
    </w:p>
    <w:p w14:paraId="5B44B5C7" w14:textId="77777777" w:rsidR="00301ECE" w:rsidRDefault="00301ECE" w:rsidP="00FA0B02">
      <w:pPr>
        <w:pStyle w:val="KUJKnormal"/>
      </w:pPr>
    </w:p>
    <w:p w14:paraId="75FE6D5B" w14:textId="77777777" w:rsidR="00301ECE" w:rsidRDefault="00301ECE" w:rsidP="00FA0B02">
      <w:pPr>
        <w:pStyle w:val="KUJKnormal"/>
      </w:pPr>
    </w:p>
    <w:p w14:paraId="3CB622A3" w14:textId="77777777" w:rsidR="00301ECE" w:rsidRDefault="00301ECE" w:rsidP="00726B38">
      <w:pPr>
        <w:pStyle w:val="KUJKnormal"/>
        <w:spacing w:after="60"/>
        <w:contextualSpacing w:val="0"/>
      </w:pPr>
      <w:r>
        <w:t>Návrh projednán (stanoviska):</w:t>
      </w:r>
    </w:p>
    <w:p w14:paraId="325B9451" w14:textId="77777777" w:rsidR="00301ECE" w:rsidRPr="00AE15B4" w:rsidRDefault="00301ECE" w:rsidP="00C63440">
      <w:pPr>
        <w:pStyle w:val="KUJKnormal"/>
      </w:pPr>
      <w:r>
        <w:t xml:space="preserve">Ing. Jana Hajíčková – Odbor evropských záležitostí (OEZI) - Konzultant: Souhlasím. </w:t>
      </w:r>
    </w:p>
    <w:p w14:paraId="7E55BDBD" w14:textId="77777777" w:rsidR="00301ECE" w:rsidRDefault="00301ECE" w:rsidP="00726B38">
      <w:pPr>
        <w:pStyle w:val="KUJKnormal"/>
        <w:spacing w:after="60"/>
        <w:contextualSpacing w:val="0"/>
      </w:pPr>
      <w:bookmarkStart w:id="5" w:name="_Hlk80189972"/>
      <w:r>
        <w:t>Návrh projednala rada kraje dne 29. 7. 2021, usnesení č. 818/2021/RK-22.</w:t>
      </w:r>
    </w:p>
    <w:p w14:paraId="3A5D0574" w14:textId="77777777" w:rsidR="00301ECE" w:rsidRDefault="00301ECE" w:rsidP="00FA0B02">
      <w:pPr>
        <w:pStyle w:val="KUJKnormal"/>
        <w:spacing w:after="60"/>
      </w:pPr>
      <w:r>
        <w:t>Návrh projednaly Finanční výbor i Výbor pro zdravotnictví dne 30. 8. 2021.</w:t>
      </w:r>
      <w:bookmarkEnd w:id="5"/>
      <w:r>
        <w:t xml:space="preserve"> </w:t>
      </w:r>
    </w:p>
    <w:p w14:paraId="1DA70E7B" w14:textId="77777777" w:rsidR="00301ECE" w:rsidRDefault="00301ECE" w:rsidP="00FA0B02">
      <w:pPr>
        <w:pStyle w:val="KUJKnormal"/>
      </w:pPr>
    </w:p>
    <w:p w14:paraId="2CE34845" w14:textId="77777777" w:rsidR="00301ECE" w:rsidRDefault="00301ECE" w:rsidP="00FA0B02">
      <w:pPr>
        <w:pStyle w:val="KUJKnormal"/>
      </w:pPr>
    </w:p>
    <w:p w14:paraId="265852C3" w14:textId="77777777" w:rsidR="00301ECE" w:rsidRDefault="00301ECE" w:rsidP="00FA0B02">
      <w:pPr>
        <w:pStyle w:val="KUJKnormal"/>
      </w:pPr>
    </w:p>
    <w:p w14:paraId="256BD88F" w14:textId="77777777" w:rsidR="00301ECE" w:rsidRDefault="00301ECE" w:rsidP="00FA0B02">
      <w:pPr>
        <w:pStyle w:val="KUJKnormal"/>
        <w:rPr>
          <w:b/>
          <w:bCs/>
        </w:rPr>
      </w:pPr>
      <w:r>
        <w:rPr>
          <w:b/>
          <w:bCs/>
        </w:rPr>
        <w:t>PŘÍLOHY:</w:t>
      </w:r>
    </w:p>
    <w:p w14:paraId="355FB7FF" w14:textId="77777777" w:rsidR="00301ECE" w:rsidRPr="00B52AA9" w:rsidRDefault="00301ECE" w:rsidP="00301ECE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KUJK_ZK090921_286_př_1_Formulář_EP_NDA_OPŽP_146_výzva.doc</w:t>
      </w:r>
      <w:r w:rsidRPr="0081756D">
        <w:t>)</w:t>
      </w:r>
    </w:p>
    <w:p w14:paraId="34228781" w14:textId="77777777" w:rsidR="00301ECE" w:rsidRPr="00B52AA9" w:rsidRDefault="00301ECE" w:rsidP="00301ECE">
      <w:pPr>
        <w:pStyle w:val="KUJKcislovany"/>
        <w:spacing w:line="240" w:lineRule="auto"/>
      </w:pPr>
      <w:r>
        <w:t xml:space="preserve">Žádost o poskytnutí návratné finanční výpomoci na předfinancování a kofinancování způsobilých výdajů projektu z rozpočtu Jihočeského kraje </w:t>
      </w:r>
      <w:r w:rsidRPr="0081756D">
        <w:t>(</w:t>
      </w:r>
      <w:r>
        <w:t>KUJK_ZK090921_286_př_2_Žádost_o_NFV_NDA_OPŽP_146_ výzva.doc</w:t>
      </w:r>
      <w:r w:rsidRPr="0081756D">
        <w:t>)</w:t>
      </w:r>
    </w:p>
    <w:p w14:paraId="2BB53FD9" w14:textId="77777777" w:rsidR="00301ECE" w:rsidRDefault="00301ECE" w:rsidP="00FA0B02">
      <w:pPr>
        <w:pStyle w:val="KUJKnormal"/>
        <w:rPr>
          <w:b/>
          <w:bCs/>
        </w:rPr>
      </w:pPr>
    </w:p>
    <w:p w14:paraId="635F3575" w14:textId="77777777" w:rsidR="00301ECE" w:rsidRDefault="00301ECE" w:rsidP="00FA0B02">
      <w:pPr>
        <w:pStyle w:val="KUJKnormal"/>
      </w:pPr>
      <w:r>
        <w:rPr>
          <w:b/>
          <w:bCs/>
        </w:rPr>
        <w:t>Zodpovídá:</w:t>
      </w:r>
      <w:r>
        <w:t xml:space="preserve"> vedoucí OZDR - Mgr. Petr Studenovský</w:t>
      </w:r>
    </w:p>
    <w:p w14:paraId="5692AA3C" w14:textId="77777777" w:rsidR="00301ECE" w:rsidRDefault="00301ECE" w:rsidP="00FA0B02">
      <w:pPr>
        <w:pStyle w:val="KUJKnormal"/>
      </w:pPr>
    </w:p>
    <w:p w14:paraId="5399ACBE" w14:textId="77777777" w:rsidR="00301ECE" w:rsidRDefault="00301ECE" w:rsidP="00FA0B02">
      <w:pPr>
        <w:pStyle w:val="KUJKnormal"/>
      </w:pPr>
      <w:r>
        <w:t>Termín kontroly: 07/2022</w:t>
      </w:r>
    </w:p>
    <w:p w14:paraId="4984D2E9" w14:textId="77777777" w:rsidR="00301ECE" w:rsidRDefault="00301ECE" w:rsidP="00FA0B02">
      <w:pPr>
        <w:pStyle w:val="KUJKnormal"/>
      </w:pPr>
      <w:r>
        <w:t>Termín splnění: 06/2022</w:t>
      </w:r>
    </w:p>
    <w:p w14:paraId="079BFEFA" w14:textId="77777777" w:rsidR="00301ECE" w:rsidRPr="00FA0B02" w:rsidRDefault="00301ECE" w:rsidP="00FA0B02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41BF" w14:textId="77777777" w:rsidR="00EA2AE7" w:rsidRDefault="00EA2AE7" w:rsidP="002C5539">
      <w:r>
        <w:separator/>
      </w:r>
    </w:p>
  </w:endnote>
  <w:endnote w:type="continuationSeparator" w:id="0">
    <w:p w14:paraId="3334350C" w14:textId="77777777" w:rsidR="00EA2AE7" w:rsidRDefault="00EA2AE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A2AE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A2AE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3D165" w14:textId="77777777" w:rsidR="00EA2AE7" w:rsidRDefault="00EA2AE7" w:rsidP="002C5539">
      <w:r>
        <w:separator/>
      </w:r>
    </w:p>
  </w:footnote>
  <w:footnote w:type="continuationSeparator" w:id="0">
    <w:p w14:paraId="7CD6058A" w14:textId="77777777" w:rsidR="00EA2AE7" w:rsidRDefault="00EA2AE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36F5" w14:textId="77777777" w:rsidR="00301ECE" w:rsidRDefault="00301ECE" w:rsidP="00301ECE">
    <w:r>
      <w:rPr>
        <w:noProof/>
      </w:rPr>
      <w:pict w14:anchorId="28887DA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A512266" w14:textId="77777777" w:rsidR="00301ECE" w:rsidRPr="00D405BE" w:rsidRDefault="00301ECE" w:rsidP="00301EC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5A1843D" w14:textId="77777777" w:rsidR="00301ECE" w:rsidRPr="00D405BE" w:rsidRDefault="00301ECE" w:rsidP="00301EC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CB9022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095B518">
        <v:rect id="_x0000_i1026" style="width:481.9pt;height:2pt" o:hralign="center" o:hrstd="t" o:hrnoshade="t" o:hr="t" fillcolor="black" stroked="f"/>
      </w:pict>
    </w:r>
  </w:p>
  <w:p w14:paraId="2CB155ED" w14:textId="77777777" w:rsidR="00301ECE" w:rsidRPr="00301ECE" w:rsidRDefault="00301ECE" w:rsidP="00301E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4D9B"/>
    <w:multiLevelType w:val="hybridMultilevel"/>
    <w:tmpl w:val="DBC251FE"/>
    <w:lvl w:ilvl="0" w:tplc="805A62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420902136">
    <w:abstractNumId w:val="5"/>
    <w:lvlOverride w:ilvl="0">
      <w:startOverride w:val="1"/>
    </w:lvlOverride>
    <w:lvlOverride w:ilvl="1">
      <w:startOverride w:val="3"/>
    </w:lvlOverride>
  </w:num>
  <w:num w:numId="12" w16cid:durableId="2142922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078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1ECE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0F16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2AE7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1505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2026-01-30T10:03:00Z</dcterms:created>
  <dcterms:modified xsi:type="dcterms:W3CDTF">2026-01-30T10:03:00Z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5726782</vt:i4>
  </property>
  <property fmtid="{D5CDD505-2E9C-101B-9397-08002B2CF9AE}" pid="5" name="UlozitJako">
    <vt:lpwstr>C:\Users\mrazkova\AppData\Local\Temp\iU83538456\Zastupitelstvo\2021-09-09\Navrhy\286-ZK-21.</vt:lpwstr>
  </property>
  <property fmtid="{D5CDD505-2E9C-101B-9397-08002B2CF9AE}" pid="6" name="Zpracovat">
    <vt:bool>false</vt:bool>
  </property>
</Properties>
</file>