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F30EB" w14:paraId="102DEE25" w14:textId="77777777" w:rsidTr="00F33390">
        <w:trPr>
          <w:trHeight w:hRule="exact" w:val="397"/>
        </w:trPr>
        <w:tc>
          <w:tcPr>
            <w:tcW w:w="2376" w:type="dxa"/>
            <w:hideMark/>
          </w:tcPr>
          <w:p w14:paraId="0FCA76CF" w14:textId="77777777" w:rsidR="007F30EB" w:rsidRDefault="007F30EB" w:rsidP="00306331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53CA5E2" w14:textId="77777777" w:rsidR="007F30EB" w:rsidRDefault="007F30EB" w:rsidP="00306331">
            <w:pPr>
              <w:pStyle w:val="KUJKnormal"/>
            </w:pPr>
            <w:r>
              <w:t>09. 09. 2021</w:t>
            </w:r>
          </w:p>
        </w:tc>
        <w:tc>
          <w:tcPr>
            <w:tcW w:w="2126" w:type="dxa"/>
            <w:hideMark/>
          </w:tcPr>
          <w:p w14:paraId="62B4C244" w14:textId="77777777" w:rsidR="007F30EB" w:rsidRDefault="007F30EB" w:rsidP="00306331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B8D8B83" w14:textId="77777777" w:rsidR="007F30EB" w:rsidRDefault="007F30EB" w:rsidP="00306331">
            <w:pPr>
              <w:pStyle w:val="KUJKnormal"/>
            </w:pPr>
          </w:p>
        </w:tc>
      </w:tr>
      <w:tr w:rsidR="007F30EB" w14:paraId="067FAE80" w14:textId="77777777" w:rsidTr="00F33390">
        <w:trPr>
          <w:cantSplit/>
          <w:trHeight w:hRule="exact" w:val="397"/>
        </w:trPr>
        <w:tc>
          <w:tcPr>
            <w:tcW w:w="2376" w:type="dxa"/>
            <w:hideMark/>
          </w:tcPr>
          <w:p w14:paraId="4D15B4D7" w14:textId="77777777" w:rsidR="007F30EB" w:rsidRDefault="007F30EB" w:rsidP="00306331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4C78D2C" w14:textId="77777777" w:rsidR="007F30EB" w:rsidRDefault="007F30EB" w:rsidP="00306331">
            <w:pPr>
              <w:pStyle w:val="KUJKnormal"/>
            </w:pPr>
            <w:r>
              <w:t>280/ZK/21</w:t>
            </w:r>
          </w:p>
        </w:tc>
      </w:tr>
      <w:tr w:rsidR="007F30EB" w14:paraId="0989B08C" w14:textId="77777777" w:rsidTr="00F33390">
        <w:trPr>
          <w:trHeight w:val="397"/>
        </w:trPr>
        <w:tc>
          <w:tcPr>
            <w:tcW w:w="2376" w:type="dxa"/>
          </w:tcPr>
          <w:p w14:paraId="6B560BFC" w14:textId="77777777" w:rsidR="007F30EB" w:rsidRDefault="007F30EB" w:rsidP="00306331"/>
          <w:p w14:paraId="5F16B82F" w14:textId="77777777" w:rsidR="007F30EB" w:rsidRDefault="007F30EB" w:rsidP="00306331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5A4C3CF" w14:textId="77777777" w:rsidR="007F30EB" w:rsidRDefault="007F30EB" w:rsidP="00306331"/>
          <w:p w14:paraId="1CF8A2C9" w14:textId="77777777" w:rsidR="007F30EB" w:rsidRDefault="007F30EB" w:rsidP="00306331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obchodní společnosti Nemocnice Strakonice, a.s., „Snížení energetické náročnosti a modernizace prádelny Nemocnice Strakonice“ v rámci výzvy V. programu podpory Úspory energie OPPIK a jeho kofinancování z rozpočtu Jihočeského kraje</w:t>
            </w:r>
          </w:p>
        </w:tc>
      </w:tr>
    </w:tbl>
    <w:p w14:paraId="02468ED4" w14:textId="77777777" w:rsidR="007F30EB" w:rsidRDefault="007F30EB" w:rsidP="00F33390">
      <w:pPr>
        <w:pStyle w:val="KUJKnormal"/>
        <w:rPr>
          <w:b/>
          <w:bCs/>
        </w:rPr>
      </w:pPr>
      <w:r>
        <w:rPr>
          <w:b/>
          <w:bCs/>
        </w:rPr>
        <w:pict w14:anchorId="3BD2A69A">
          <v:rect id="_x0000_i1029" style="width:453.6pt;height:1.5pt" o:hralign="center" o:hrstd="t" o:hrnoshade="t" o:hr="t" fillcolor="black" stroked="f"/>
        </w:pict>
      </w:r>
    </w:p>
    <w:p w14:paraId="67E215AF" w14:textId="77777777" w:rsidR="007F30EB" w:rsidRDefault="007F30EB" w:rsidP="00F33390">
      <w:pPr>
        <w:pStyle w:val="KUJKnormal"/>
      </w:pPr>
    </w:p>
    <w:p w14:paraId="6766BD08" w14:textId="77777777" w:rsidR="007F30EB" w:rsidRDefault="007F30EB" w:rsidP="00F33390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F30EB" w14:paraId="7ECC0CCA" w14:textId="77777777" w:rsidTr="00306331">
        <w:trPr>
          <w:trHeight w:val="397"/>
        </w:trPr>
        <w:tc>
          <w:tcPr>
            <w:tcW w:w="2350" w:type="dxa"/>
            <w:hideMark/>
          </w:tcPr>
          <w:p w14:paraId="6B6EC04F" w14:textId="77777777" w:rsidR="007F30EB" w:rsidRDefault="007F30EB" w:rsidP="00306331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2D47FD4" w14:textId="77777777" w:rsidR="007F30EB" w:rsidRDefault="007F30EB" w:rsidP="00306331">
            <w:pPr>
              <w:pStyle w:val="KUJKnormal"/>
            </w:pPr>
            <w:r>
              <w:t>MUDr. Martin Kuba</w:t>
            </w:r>
          </w:p>
          <w:p w14:paraId="7D38957E" w14:textId="77777777" w:rsidR="007F30EB" w:rsidRDefault="007F30EB" w:rsidP="00306331"/>
        </w:tc>
      </w:tr>
      <w:tr w:rsidR="007F30EB" w14:paraId="5F85724E" w14:textId="77777777" w:rsidTr="00306331">
        <w:trPr>
          <w:trHeight w:val="397"/>
        </w:trPr>
        <w:tc>
          <w:tcPr>
            <w:tcW w:w="2350" w:type="dxa"/>
          </w:tcPr>
          <w:p w14:paraId="751391B3" w14:textId="77777777" w:rsidR="007F30EB" w:rsidRDefault="007F30EB" w:rsidP="00306331">
            <w:pPr>
              <w:pStyle w:val="KUJKtucny"/>
            </w:pPr>
            <w:r>
              <w:t>Zpracoval:</w:t>
            </w:r>
          </w:p>
          <w:p w14:paraId="0AC964A9" w14:textId="77777777" w:rsidR="007F30EB" w:rsidRDefault="007F30EB" w:rsidP="00306331"/>
        </w:tc>
        <w:tc>
          <w:tcPr>
            <w:tcW w:w="6862" w:type="dxa"/>
            <w:hideMark/>
          </w:tcPr>
          <w:p w14:paraId="6B2758C5" w14:textId="77777777" w:rsidR="007F30EB" w:rsidRDefault="007F30EB" w:rsidP="00306331">
            <w:pPr>
              <w:pStyle w:val="KUJKnormal"/>
            </w:pPr>
            <w:r>
              <w:t>OZDR</w:t>
            </w:r>
          </w:p>
        </w:tc>
      </w:tr>
      <w:tr w:rsidR="007F30EB" w14:paraId="7582287A" w14:textId="77777777" w:rsidTr="00306331">
        <w:trPr>
          <w:trHeight w:val="397"/>
        </w:trPr>
        <w:tc>
          <w:tcPr>
            <w:tcW w:w="2350" w:type="dxa"/>
          </w:tcPr>
          <w:p w14:paraId="1D7EF42D" w14:textId="77777777" w:rsidR="007F30EB" w:rsidRPr="009715F9" w:rsidRDefault="007F30EB" w:rsidP="00306331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A6A3405" w14:textId="77777777" w:rsidR="007F30EB" w:rsidRDefault="007F30EB" w:rsidP="00306331"/>
        </w:tc>
        <w:tc>
          <w:tcPr>
            <w:tcW w:w="6862" w:type="dxa"/>
            <w:hideMark/>
          </w:tcPr>
          <w:p w14:paraId="475A7D35" w14:textId="77777777" w:rsidR="007F30EB" w:rsidRDefault="007F30EB" w:rsidP="00306331">
            <w:pPr>
              <w:pStyle w:val="KUJKnormal"/>
            </w:pPr>
            <w:r>
              <w:t>Mgr. Petr Studenovský</w:t>
            </w:r>
          </w:p>
        </w:tc>
      </w:tr>
    </w:tbl>
    <w:p w14:paraId="1D57C270" w14:textId="77777777" w:rsidR="007F30EB" w:rsidRDefault="007F30EB" w:rsidP="00F33390">
      <w:pPr>
        <w:pStyle w:val="KUJKnormal"/>
      </w:pPr>
    </w:p>
    <w:p w14:paraId="4ACB0EBD" w14:textId="77777777" w:rsidR="007F30EB" w:rsidRPr="0052161F" w:rsidRDefault="007F30EB" w:rsidP="00F33390">
      <w:pPr>
        <w:pStyle w:val="KUJKtucny"/>
      </w:pPr>
      <w:r w:rsidRPr="0052161F">
        <w:t>NÁVRH USNESENÍ</w:t>
      </w:r>
    </w:p>
    <w:p w14:paraId="6B015082" w14:textId="77777777" w:rsidR="007F30EB" w:rsidRDefault="007F30EB" w:rsidP="00F33390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2C7A81FD" w14:textId="77777777" w:rsidR="007F30EB" w:rsidRPr="00841DFC" w:rsidRDefault="007F30EB" w:rsidP="007F30EB">
      <w:pPr>
        <w:pStyle w:val="KUJKPolozka"/>
        <w:spacing w:line="240" w:lineRule="auto"/>
      </w:pPr>
      <w:r w:rsidRPr="00841DFC">
        <w:t>Zastupitelstvo Jihočeského kraje</w:t>
      </w:r>
    </w:p>
    <w:p w14:paraId="72D99D00" w14:textId="77777777" w:rsidR="007F30EB" w:rsidRPr="00E10FE7" w:rsidRDefault="007F30EB" w:rsidP="007F30EB">
      <w:pPr>
        <w:pStyle w:val="KUJKdoplnek2"/>
        <w:spacing w:line="240" w:lineRule="auto"/>
      </w:pPr>
      <w:r w:rsidRPr="00AF7BAE">
        <w:t>schvaluje</w:t>
      </w:r>
    </w:p>
    <w:p w14:paraId="2168FDE4" w14:textId="77777777" w:rsidR="007F30EB" w:rsidRDefault="007F30EB" w:rsidP="007F30EB">
      <w:pPr>
        <w:pStyle w:val="KUJKPolozka"/>
        <w:spacing w:line="240" w:lineRule="auto"/>
        <w:rPr>
          <w:b w:val="0"/>
          <w:bCs/>
        </w:rPr>
      </w:pPr>
      <w:r>
        <w:rPr>
          <w:b w:val="0"/>
          <w:bCs/>
        </w:rPr>
        <w:t xml:space="preserve">1. </w:t>
      </w:r>
      <w:r w:rsidRPr="0027122B">
        <w:rPr>
          <w:b w:val="0"/>
          <w:bCs/>
        </w:rPr>
        <w:t>realizaci projektu obchodní společnosti Nemocnice Strakonice, a.s., IČO 26095181, „</w:t>
      </w:r>
      <w:bookmarkStart w:id="2" w:name="_Hlk74204377"/>
      <w:r w:rsidRPr="0027122B">
        <w:rPr>
          <w:b w:val="0"/>
          <w:bCs/>
          <w:szCs w:val="20"/>
        </w:rPr>
        <w:t>Snížení energetické náročnosti a modernizace prádelny Nemocnice Strakonice</w:t>
      </w:r>
      <w:bookmarkEnd w:id="2"/>
      <w:r w:rsidRPr="0027122B">
        <w:rPr>
          <w:b w:val="0"/>
          <w:bCs/>
        </w:rPr>
        <w:t xml:space="preserve">“ a podání žádosti o podporu do výzvy V. programu podpory Úspory energie Operačního programu </w:t>
      </w:r>
      <w:bookmarkStart w:id="3" w:name="_Hlk74204691"/>
      <w:r w:rsidRPr="0027122B">
        <w:rPr>
          <w:b w:val="0"/>
          <w:bCs/>
        </w:rPr>
        <w:t xml:space="preserve">Podnikání a inovace pro konkurenceschopnost </w:t>
      </w:r>
      <w:bookmarkEnd w:id="3"/>
      <w:r w:rsidRPr="0027122B">
        <w:rPr>
          <w:b w:val="0"/>
          <w:bCs/>
        </w:rPr>
        <w:t>2014–2020 (dále také „OPPIK“) s celkovými výdaji projektu ve výši 21 217 350,00 Kč, z toho celkovými způsobilými výdaji ve výši 18 797 350,00 Kč,</w:t>
      </w:r>
    </w:p>
    <w:p w14:paraId="53E0D517" w14:textId="77777777" w:rsidR="007F30EB" w:rsidRPr="0027122B" w:rsidRDefault="007F30EB" w:rsidP="007F30EB">
      <w:pPr>
        <w:pStyle w:val="KUJKPolozka"/>
        <w:spacing w:line="240" w:lineRule="auto"/>
        <w:rPr>
          <w:b w:val="0"/>
          <w:bCs/>
        </w:rPr>
      </w:pPr>
      <w:r>
        <w:rPr>
          <w:b w:val="0"/>
          <w:bCs/>
        </w:rPr>
        <w:t xml:space="preserve">2. </w:t>
      </w:r>
      <w:r w:rsidRPr="0027122B">
        <w:rPr>
          <w:b w:val="0"/>
          <w:bCs/>
        </w:rPr>
        <w:t>kofinancování projektu obchodní společnosti Nemocnice Strakonice, a.s., IČO 26095181, „</w:t>
      </w:r>
      <w:r w:rsidRPr="0027122B">
        <w:rPr>
          <w:b w:val="0"/>
          <w:bCs/>
          <w:szCs w:val="20"/>
        </w:rPr>
        <w:t>Snížení energetické náročnosti a modernizace prádelny Nemocnice Strakonice</w:t>
      </w:r>
      <w:r w:rsidRPr="0027122B">
        <w:rPr>
          <w:b w:val="0"/>
          <w:bCs/>
        </w:rPr>
        <w:t>“ Jihočeským krajem ve výši 40 % z celkových způsobilých výdajů projektu, tj. 7 518 940,00 Kč, s podmínkou přidělení dotace z OPPIK s čerpáním na základě formuláře evropského projektu dle přílohy č. 1 návrhu č. 280/ZK/21, formou návratné finanční výpomoci dle Čl. 6 bodu 9) směrnice č. SM/115/ZK;</w:t>
      </w:r>
    </w:p>
    <w:p w14:paraId="735BB536" w14:textId="77777777" w:rsidR="007F30EB" w:rsidRDefault="007F30EB" w:rsidP="007F30EB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2043BB00" w14:textId="77777777" w:rsidR="007F30EB" w:rsidRPr="0027122B" w:rsidRDefault="007F30EB" w:rsidP="007F30EB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  <w:bCs/>
        </w:rPr>
      </w:pPr>
      <w:r w:rsidRPr="0027122B">
        <w:rPr>
          <w:b w:val="0"/>
          <w:bCs/>
        </w:rPr>
        <w:t xml:space="preserve">JUDr. Lukáši Glaserovi, řediteli krajského úřadu, zajistit realizaci usnesení. </w:t>
      </w:r>
    </w:p>
    <w:p w14:paraId="6169B581" w14:textId="77777777" w:rsidR="007F30EB" w:rsidRDefault="007F30EB" w:rsidP="0027122B">
      <w:pPr>
        <w:pStyle w:val="KUJKnormal"/>
      </w:pPr>
      <w:r>
        <w:t>T: 06/2022</w:t>
      </w:r>
    </w:p>
    <w:p w14:paraId="2F651325" w14:textId="77777777" w:rsidR="007F30EB" w:rsidRDefault="007F30EB" w:rsidP="00F33390">
      <w:pPr>
        <w:pStyle w:val="KUJKnormal"/>
      </w:pPr>
    </w:p>
    <w:p w14:paraId="539C40E4" w14:textId="77777777" w:rsidR="007F30EB" w:rsidRDefault="007F30EB" w:rsidP="0027122B">
      <w:pPr>
        <w:pStyle w:val="KUJKmezeraDZ"/>
      </w:pPr>
      <w:bookmarkStart w:id="4" w:name="US_DuvodZprava"/>
      <w:bookmarkEnd w:id="4"/>
    </w:p>
    <w:p w14:paraId="2C724B7D" w14:textId="77777777" w:rsidR="007F30EB" w:rsidRDefault="007F30EB" w:rsidP="0027122B">
      <w:pPr>
        <w:pStyle w:val="KUJKnadpisDZ"/>
      </w:pPr>
      <w:r>
        <w:t>DŮVODOVÁ ZPRÁVA</w:t>
      </w:r>
    </w:p>
    <w:p w14:paraId="37C6BA06" w14:textId="77777777" w:rsidR="007F30EB" w:rsidRPr="009B7B0B" w:rsidRDefault="007F30EB" w:rsidP="0027122B">
      <w:pPr>
        <w:pStyle w:val="KUJKmezeraDZ"/>
      </w:pPr>
    </w:p>
    <w:p w14:paraId="5DDB5A2F" w14:textId="77777777" w:rsidR="007F30EB" w:rsidRDefault="007F30EB" w:rsidP="00FE6AFC">
      <w:pPr>
        <w:spacing w:after="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Návrh je předkládán v souladu s § 36 zákona č. 129/2000 Sb., o krajích (krajské zřízení), ve znění pozdějších předpisů, kterým je zastupitelstvu kraje vyhrazeno rozhodování o poskytování dotací a návratných finančních výpomocí, a Čl. 4 směrnice č. SM/115/ZK pro přípravu a realizaci evropských projektů, dle kterého zastupitelstvo kraje schvaluje realizaci projektu, kofinancování/předfinancování způsobilých výdajů a případně financování nezpůsobilých výdajů z rozpočtu kraje.</w:t>
      </w:r>
    </w:p>
    <w:p w14:paraId="431FAD64" w14:textId="77777777" w:rsidR="007F30EB" w:rsidRDefault="007F30EB" w:rsidP="00FE6AFC">
      <w:pPr>
        <w:spacing w:after="60"/>
        <w:jc w:val="both"/>
        <w:rPr>
          <w:rFonts w:ascii="Arial" w:hAnsi="Arial" w:cs="Arial"/>
          <w:szCs w:val="20"/>
        </w:rPr>
      </w:pPr>
    </w:p>
    <w:p w14:paraId="314BB9E2" w14:textId="77777777" w:rsidR="007F30EB" w:rsidRDefault="007F30EB" w:rsidP="00FE6AFC">
      <w:pPr>
        <w:spacing w:after="6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szCs w:val="20"/>
        </w:rPr>
        <w:t xml:space="preserve">Nemocnice Jihočeského kraje </w:t>
      </w:r>
      <w:r>
        <w:rPr>
          <w:rFonts w:ascii="Arial" w:hAnsi="Arial" w:cs="Arial"/>
          <w:bCs/>
          <w:szCs w:val="20"/>
        </w:rPr>
        <w:t xml:space="preserve">provedly vyhodnocení energetické náročnosti jednotlivých provozů ve svých areálech a tomu odpovídající zabezpečení dodávek energií v rámci uvedeného projektu. </w:t>
      </w:r>
      <w:r>
        <w:rPr>
          <w:rFonts w:ascii="Arial" w:hAnsi="Arial" w:cs="Arial"/>
          <w:szCs w:val="20"/>
        </w:rPr>
        <w:lastRenderedPageBreak/>
        <w:t>Na základě provedené analýzy byla navržena řada doporučení s cílem snížit energetickou náročnost a zvýšit využívání obnovitelných zdrojů energie při výrobě tepla nebo elektřiny.</w:t>
      </w:r>
      <w:r>
        <w:rPr>
          <w:rFonts w:ascii="Arial" w:hAnsi="Arial" w:cs="Arial"/>
          <w:b/>
          <w:szCs w:val="20"/>
        </w:rPr>
        <w:t xml:space="preserve"> </w:t>
      </w:r>
    </w:p>
    <w:p w14:paraId="4126E3CD" w14:textId="77777777" w:rsidR="007F30EB" w:rsidRDefault="007F30EB" w:rsidP="00A64CB2">
      <w:pPr>
        <w:pStyle w:val="KUJKnormal"/>
        <w:spacing w:after="60"/>
        <w:contextualSpacing w:val="0"/>
      </w:pPr>
      <w:r>
        <w:t>Původní záměr realizovat projekt „Zabezpečení krizového řízení a úspor provozních nákladů“ v rámci 121. výzvy OPŽP schválila dne 9. 5. 2019 usnesením č. 525/2019/RK-67 Rada Jihočeského kraje vykonávající působnost valné hromady obchodní společnosti Nemocnice Strakonice, a.s., a současně rozhodla o přijetí finanční podpory z evropských fondů, státních fondů a státního rozpočtu, pokud bude podpora k realizaci výše uvedeného projektu přidělena. Následně realizaci projektu a jeho kofinancování a předfinancování z rozpočtu Jihočeského kraje projednala rada kraje dne 13. 6. 2019 usnesením č. 744/2019/RK-70 a zastupitelstvo kraje dne 27. 6. 2019 usnesením č. 197/2019/ZK-22.</w:t>
      </w:r>
    </w:p>
    <w:p w14:paraId="0BFDFB01" w14:textId="77777777" w:rsidR="007F30EB" w:rsidRDefault="007F30EB" w:rsidP="00FE6AFC">
      <w:pPr>
        <w:pStyle w:val="KUJKnormal"/>
        <w:spacing w:after="60"/>
      </w:pPr>
      <w:r>
        <w:t>V rámci plánovaného projektu došlo k rozšíření aktivit z důvodu potřeby splnění hygienických standardů v přípravě cytostatik a splnění odpovídajících požadavků na energetickou náročnost dvou budov. Součástí projektu byla eliminace parního páteřního rozvodu a s tím související instalace lokálního zdroje vytápění. S poukazem na nové skutečnosti předložila Nemocnice Strakonice, a.s., dle Čl. 3 bodu 4) SM/115/ZK novou písemnou žádost o poskytnutí prostředků z rozpočtu kraje. Realizaci rozšířeného projektu, jeho kofinancování a předfinancování z rozpočtu Jihočeského kraje, a zrušení předcházejícího usnesení č. 197/2019/ZK-22 projednala rada kraje dne 6. 2. 2020 usnesením č. 97/2020/RK-90 a zastupitelstvo kraje dne 20. 2. 2020 usnesením č. 11/2020/ZK-26.</w:t>
      </w:r>
    </w:p>
    <w:p w14:paraId="29930C70" w14:textId="77777777" w:rsidR="007F30EB" w:rsidRDefault="007F30EB" w:rsidP="00FE6AFC">
      <w:pPr>
        <w:pStyle w:val="KUJKnormal"/>
      </w:pPr>
    </w:p>
    <w:p w14:paraId="0950EB93" w14:textId="77777777" w:rsidR="007F30EB" w:rsidRDefault="007F30EB" w:rsidP="00FE6AFC">
      <w:pPr>
        <w:pStyle w:val="KUJKnormal"/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26. jednání Zastupitelstva Jihočeského kraje dne 20.02.2020</w:t>
      </w:r>
    </w:p>
    <w:p w14:paraId="006A1370" w14:textId="77777777" w:rsidR="007F30EB" w:rsidRDefault="007F30EB" w:rsidP="00FE6AFC">
      <w:pPr>
        <w:pStyle w:val="KUJKnormal"/>
        <w:rPr>
          <w:i/>
          <w:iCs/>
          <w:sz w:val="18"/>
          <w:szCs w:val="18"/>
        </w:rPr>
      </w:pPr>
    </w:p>
    <w:p w14:paraId="00786989" w14:textId="77777777" w:rsidR="007F30EB" w:rsidRDefault="007F30EB" w:rsidP="00FE6AFC">
      <w:pPr>
        <w:pStyle w:val="KUJKnormal"/>
        <w:rPr>
          <w:i/>
          <w:iCs/>
          <w:sz w:val="18"/>
          <w:szCs w:val="18"/>
          <w:u w:val="single"/>
        </w:rPr>
      </w:pPr>
      <w:r>
        <w:rPr>
          <w:i/>
          <w:iCs/>
          <w:sz w:val="18"/>
          <w:szCs w:val="18"/>
          <w:u w:val="single"/>
        </w:rPr>
        <w:t>K bodu: Realizace projektu obchodní společnosti Nemocnice Strakonice, a.s., „Zabezpečení krizového řízení a úspor provozních nákladů“ v rámci 146. výzvy OPŽP, jeho kofinancování a předfinancování z rozpočtu Jihočeského kraje, a zrušení usnesení č. 197/2019/ZK-22</w:t>
      </w:r>
    </w:p>
    <w:p w14:paraId="267568F1" w14:textId="77777777" w:rsidR="007F30EB" w:rsidRDefault="007F30EB" w:rsidP="00FE6AFC">
      <w:pPr>
        <w:pStyle w:val="KUJKnormal"/>
        <w:rPr>
          <w:i/>
          <w:iCs/>
          <w:sz w:val="18"/>
          <w:szCs w:val="18"/>
        </w:rPr>
      </w:pPr>
    </w:p>
    <w:p w14:paraId="01479F0F" w14:textId="77777777" w:rsidR="007F30EB" w:rsidRDefault="007F30EB" w:rsidP="00FE6AFC">
      <w:pPr>
        <w:pStyle w:val="KUJKnormal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Usnesení č. 11/2020/ZK-26</w:t>
      </w:r>
    </w:p>
    <w:p w14:paraId="33ADC1CD" w14:textId="77777777" w:rsidR="007F30EB" w:rsidRDefault="007F30EB" w:rsidP="00FE6AFC">
      <w:pPr>
        <w:pStyle w:val="KUJKnormal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Zastupitelstvo Jihočeského kraje</w:t>
      </w:r>
    </w:p>
    <w:p w14:paraId="2BF0B246" w14:textId="77777777" w:rsidR="007F30EB" w:rsidRDefault="007F30EB" w:rsidP="007F30EB">
      <w:pPr>
        <w:pStyle w:val="KUJKnormal"/>
        <w:numPr>
          <w:ilvl w:val="0"/>
          <w:numId w:val="13"/>
        </w:numPr>
        <w:spacing w:line="240" w:lineRule="auto"/>
        <w:ind w:left="284" w:hanging="284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ruší</w:t>
      </w:r>
    </w:p>
    <w:p w14:paraId="4BF3F821" w14:textId="77777777" w:rsidR="007F30EB" w:rsidRDefault="007F30EB" w:rsidP="00FE6AFC">
      <w:pPr>
        <w:pStyle w:val="KUJKnormal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usnesení č. 197/2019/ZK-22 ze dne 27. 6. 2019 původně schvalující realizaci projektu obchodní společnosti Nemocnice Strakonice, a.s., „Zabezpečení krizového řízení a úspor provozních nákladů“;</w:t>
      </w:r>
    </w:p>
    <w:p w14:paraId="6982D584" w14:textId="77777777" w:rsidR="007F30EB" w:rsidRDefault="007F30EB" w:rsidP="00A64CB2">
      <w:pPr>
        <w:pStyle w:val="KUJKnormal"/>
        <w:ind w:left="284" w:hanging="284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II.</w:t>
      </w:r>
      <w:r>
        <w:rPr>
          <w:b/>
          <w:bCs/>
          <w:i/>
          <w:iCs/>
          <w:sz w:val="18"/>
          <w:szCs w:val="18"/>
        </w:rPr>
        <w:tab/>
        <w:t>schvaluje</w:t>
      </w:r>
    </w:p>
    <w:p w14:paraId="5B460663" w14:textId="77777777" w:rsidR="007F30EB" w:rsidRDefault="007F30EB" w:rsidP="00A64CB2">
      <w:pPr>
        <w:pStyle w:val="KUJKnormal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1.</w:t>
      </w:r>
      <w:r>
        <w:rPr>
          <w:i/>
          <w:iCs/>
          <w:sz w:val="18"/>
          <w:szCs w:val="18"/>
        </w:rPr>
        <w:tab/>
        <w:t>realizaci projektu obchodní společnosti Nemocnice Strakonice, a.s., IČO 26095181, „Zabezpečení krizového řízení a spor provozních nákladů“ a podání žádosti o podporu do 146. výzvy Operačního programu Životní prostředí pro období 2014 – 2020 (dále také „OPŽP“) s celkovými výdaji projektu ve výši 44 029 000,00 Kč, z toho celkovými způsobilými výdaji ve výši 40 855 000,00 Kč,</w:t>
      </w:r>
    </w:p>
    <w:p w14:paraId="286FF136" w14:textId="77777777" w:rsidR="007F30EB" w:rsidRDefault="007F30EB" w:rsidP="00A64CB2">
      <w:pPr>
        <w:pStyle w:val="KUJKnormal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2.</w:t>
      </w:r>
      <w:r>
        <w:rPr>
          <w:i/>
          <w:iCs/>
          <w:sz w:val="18"/>
          <w:szCs w:val="18"/>
        </w:rPr>
        <w:tab/>
        <w:t>kofinancování projektu obchodní společnosti Nemocnice Strakonice, a.s., IČO 26095181, „Zabezpečení krizového řízení a úspor provozních nákladů“ Jihočeským krajem ve výši 40 % z celkových způsobilých výdajů projektu, tj. 16 342 000,00 Kč, s podmínkou přidělení dotace z OPŽP s čerpáním na základě formuláře evropského projektu dle přílohy č. 1 návrhu č. 43/ZK/20, formou návratné finanční výpomoci dle Čl. 6 bodu 9) směrnice č. SM/115/ZK,</w:t>
      </w:r>
    </w:p>
    <w:p w14:paraId="69857803" w14:textId="77777777" w:rsidR="007F30EB" w:rsidRDefault="007F30EB" w:rsidP="00A64CB2">
      <w:pPr>
        <w:pStyle w:val="KUJKnormal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3.</w:t>
      </w:r>
      <w:r>
        <w:rPr>
          <w:i/>
          <w:iCs/>
          <w:sz w:val="18"/>
          <w:szCs w:val="18"/>
        </w:rPr>
        <w:tab/>
        <w:t>předfinancování projektu obchodní společnosti Nemocnice Strakonice, a.s., IČO 26095181, „Zabezpečení krizového řízení a úspor provozních nákladů“ Jihočeským krajem ve výši 40 % z celkových způsobilých výdajů projektu, tj. 16 342 000,00 Kč, s podmínkou přidělení dotace z OPŽP s čerpáním na základě formuláře evropského projektu dle přílohy č. 1 návrhu č. 43/ZK/20, formou návratné finanční výpomoci dle Čl. 6 bodu 9) směrnice č. SM/115/ZK;</w:t>
      </w:r>
    </w:p>
    <w:p w14:paraId="4059EB4C" w14:textId="77777777" w:rsidR="007F30EB" w:rsidRDefault="007F30EB" w:rsidP="00A64CB2">
      <w:pPr>
        <w:pStyle w:val="KUJKnormal"/>
        <w:ind w:left="284" w:hanging="284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III.</w:t>
      </w:r>
      <w:r>
        <w:rPr>
          <w:b/>
          <w:bCs/>
          <w:i/>
          <w:iCs/>
          <w:sz w:val="18"/>
          <w:szCs w:val="18"/>
        </w:rPr>
        <w:tab/>
        <w:t>ukládá</w:t>
      </w:r>
    </w:p>
    <w:p w14:paraId="54A4A524" w14:textId="77777777" w:rsidR="007F30EB" w:rsidRDefault="007F30EB" w:rsidP="00FE6AFC">
      <w:pPr>
        <w:pStyle w:val="KUJKnormal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JUDr. Milanu Kučerovi, Ph.D., řediteli krajského úřadu, zajistit realizaci části II. usnesení. </w:t>
      </w:r>
    </w:p>
    <w:p w14:paraId="4B602A72" w14:textId="77777777" w:rsidR="007F30EB" w:rsidRDefault="007F30EB" w:rsidP="00FE6AFC">
      <w:pPr>
        <w:pStyle w:val="KUJKnormal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T: 30. 6. 2021</w:t>
      </w:r>
    </w:p>
    <w:p w14:paraId="4349457C" w14:textId="77777777" w:rsidR="007F30EB" w:rsidRDefault="007F30EB" w:rsidP="00FE6AFC">
      <w:pPr>
        <w:pStyle w:val="KUJKnormal"/>
      </w:pPr>
    </w:p>
    <w:p w14:paraId="6CFB795D" w14:textId="77777777" w:rsidR="007F30EB" w:rsidRDefault="007F30EB" w:rsidP="00FE6AFC">
      <w:pPr>
        <w:pStyle w:val="Podbod"/>
        <w:spacing w:before="0" w:after="60"/>
        <w:rPr>
          <w:rFonts w:ascii="Arial" w:hAnsi="Arial" w:cs="Arial"/>
          <w:b w:val="0"/>
          <w:sz w:val="20"/>
          <w:szCs w:val="20"/>
          <w:lang w:val="cs-CZ"/>
        </w:rPr>
      </w:pPr>
      <w:r>
        <w:rPr>
          <w:rFonts w:ascii="Arial" w:hAnsi="Arial" w:cs="Arial"/>
          <w:b w:val="0"/>
          <w:sz w:val="20"/>
          <w:szCs w:val="20"/>
          <w:lang w:val="cs-CZ"/>
        </w:rPr>
        <w:t xml:space="preserve">V rámci meziresortní dohody je technologické zařízení (prádelna) podporováno výhradně Ministerstvem průmyslu a obchodu /Czech Invest/ Agentura pro podnikání a inovace. Ostatní energetická zařízení (kotelna, VZT, FV apod.) jsou podporována výhradně Státním fondem životního prostředí. Toto je </w:t>
      </w:r>
      <w:r>
        <w:rPr>
          <w:rFonts w:ascii="Arial" w:hAnsi="Arial" w:cs="Arial"/>
          <w:bCs w:val="0"/>
          <w:sz w:val="20"/>
          <w:szCs w:val="20"/>
          <w:lang w:val="cs-CZ"/>
        </w:rPr>
        <w:t>důvod rozdělení původně jednoho projektu do dvou a podání žádostí do dvou operačních programů</w:t>
      </w:r>
      <w:r>
        <w:rPr>
          <w:rFonts w:ascii="Arial" w:hAnsi="Arial" w:cs="Arial"/>
          <w:b w:val="0"/>
          <w:sz w:val="20"/>
          <w:szCs w:val="20"/>
          <w:lang w:val="cs-CZ"/>
        </w:rPr>
        <w:t>. S poukazem na nové skutečnosti předložila Nemocnice Strakonice, a.s., dle Čl. 3 bodu 4) SM/115/ZK žádost o zrušení usnesení zastupitelstva kraje</w:t>
      </w:r>
      <w:r>
        <w:rPr>
          <w:rFonts w:ascii="Arial" w:hAnsi="Arial" w:cs="Arial"/>
          <w:b w:val="0"/>
          <w:i/>
          <w:iCs/>
          <w:sz w:val="20"/>
          <w:szCs w:val="20"/>
          <w:lang w:val="cs-CZ"/>
        </w:rPr>
        <w:t xml:space="preserve"> </w:t>
      </w:r>
      <w:r>
        <w:rPr>
          <w:rFonts w:ascii="Arial" w:hAnsi="Arial" w:cs="Arial"/>
          <w:b w:val="0"/>
          <w:sz w:val="20"/>
          <w:szCs w:val="20"/>
          <w:lang w:val="cs-CZ"/>
        </w:rPr>
        <w:t xml:space="preserve">č. 11/2020/ZK-26 ze dne 20. 2. 2020 a dvě nové písemné žádosti o poskytnutí </w:t>
      </w:r>
      <w:r>
        <w:rPr>
          <w:rFonts w:ascii="Arial" w:hAnsi="Arial" w:cs="Arial"/>
          <w:b w:val="0"/>
          <w:sz w:val="20"/>
          <w:szCs w:val="20"/>
          <w:lang w:val="cs-CZ"/>
        </w:rPr>
        <w:lastRenderedPageBreak/>
        <w:t xml:space="preserve">prostředků z rozpočtu kraje. </w:t>
      </w:r>
      <w:bookmarkStart w:id="5" w:name="_Hlk80193645"/>
      <w:r>
        <w:rPr>
          <w:rFonts w:ascii="Arial" w:hAnsi="Arial" w:cs="Arial"/>
          <w:b w:val="0"/>
          <w:sz w:val="20"/>
          <w:szCs w:val="20"/>
          <w:lang w:val="cs-CZ"/>
        </w:rPr>
        <w:t>Každá žádost je projednávaná samostatnými návrhy č. 279/ZK/2021 a 280/ZK/2021. Návrh č. 279/ZK/2021 navíc ruší usnesení č. 11/2020/ZK-26 původně schvalující realizaci projektu „Zabezpečení krizového řízení a úspor provozních nákladů“.</w:t>
      </w:r>
      <w:bookmarkEnd w:id="5"/>
    </w:p>
    <w:p w14:paraId="066BE464" w14:textId="77777777" w:rsidR="007F30EB" w:rsidRDefault="007F30EB" w:rsidP="00FE6AFC">
      <w:pPr>
        <w:pStyle w:val="Podbod"/>
        <w:spacing w:before="0" w:after="60"/>
        <w:rPr>
          <w:rFonts w:ascii="Arial" w:hAnsi="Arial" w:cs="Arial"/>
          <w:b w:val="0"/>
          <w:sz w:val="20"/>
          <w:szCs w:val="20"/>
          <w:lang w:val="cs-CZ"/>
        </w:rPr>
      </w:pPr>
    </w:p>
    <w:p w14:paraId="742590B0" w14:textId="77777777" w:rsidR="007F30EB" w:rsidRDefault="007F30EB" w:rsidP="00FE6AFC">
      <w:pPr>
        <w:pStyle w:val="Podbod"/>
        <w:spacing w:before="0" w:after="60"/>
        <w:rPr>
          <w:rFonts w:ascii="Arial" w:hAnsi="Arial" w:cs="Arial"/>
          <w:b w:val="0"/>
          <w:sz w:val="20"/>
          <w:szCs w:val="20"/>
          <w:lang w:val="cs-CZ"/>
        </w:rPr>
      </w:pPr>
      <w:r>
        <w:rPr>
          <w:rFonts w:ascii="Arial" w:hAnsi="Arial" w:cs="Arial"/>
          <w:b w:val="0"/>
          <w:sz w:val="20"/>
          <w:szCs w:val="20"/>
          <w:lang w:val="cs-CZ"/>
        </w:rPr>
        <w:t>Obchodní společnost Nemocnice Strakonice, a.s., v souvislosti s provedenou analýzou a navrženým doporučením předložila žádost o podporu realizace projektu „</w:t>
      </w:r>
      <w:r>
        <w:rPr>
          <w:rFonts w:ascii="Arial" w:hAnsi="Arial" w:cs="Arial"/>
          <w:b w:val="0"/>
          <w:bCs w:val="0"/>
          <w:i/>
          <w:iCs/>
          <w:sz w:val="20"/>
          <w:szCs w:val="20"/>
          <w:lang w:val="cs-CZ"/>
        </w:rPr>
        <w:t>Snížení energetické náročnosti a modernizace prádelny Nemocnice Strakonice</w:t>
      </w:r>
      <w:r>
        <w:rPr>
          <w:rFonts w:ascii="Arial" w:hAnsi="Arial" w:cs="Arial"/>
          <w:b w:val="0"/>
          <w:sz w:val="20"/>
          <w:szCs w:val="20"/>
          <w:lang w:val="cs-CZ"/>
        </w:rPr>
        <w:t>“ do výzvy V. programu podpory Úspory energie Operačního programu Podnikání a inovace pro konkurenceschopnost.</w:t>
      </w:r>
    </w:p>
    <w:p w14:paraId="602CB143" w14:textId="77777777" w:rsidR="007F30EB" w:rsidRDefault="007F30EB" w:rsidP="00FE6AFC">
      <w:pPr>
        <w:pStyle w:val="Podbod"/>
        <w:spacing w:before="0"/>
        <w:rPr>
          <w:rFonts w:ascii="Arial" w:hAnsi="Arial" w:cs="Arial"/>
          <w:b w:val="0"/>
          <w:sz w:val="20"/>
          <w:szCs w:val="20"/>
          <w:lang w:val="cs-CZ"/>
        </w:rPr>
      </w:pPr>
      <w:r>
        <w:rPr>
          <w:rFonts w:ascii="Arial" w:hAnsi="Arial" w:cs="Arial"/>
          <w:b w:val="0"/>
          <w:sz w:val="20"/>
          <w:szCs w:val="20"/>
          <w:lang w:val="cs-CZ"/>
        </w:rPr>
        <w:t>Plánované aktivity projektu:</w:t>
      </w:r>
    </w:p>
    <w:p w14:paraId="2D9944F6" w14:textId="77777777" w:rsidR="007F30EB" w:rsidRDefault="007F30EB" w:rsidP="007F30EB">
      <w:pPr>
        <w:pStyle w:val="Podbod"/>
        <w:numPr>
          <w:ilvl w:val="0"/>
          <w:numId w:val="12"/>
        </w:numPr>
        <w:tabs>
          <w:tab w:val="left" w:pos="708"/>
        </w:tabs>
        <w:spacing w:before="0"/>
        <w:ind w:left="714" w:hanging="357"/>
        <w:jc w:val="left"/>
        <w:rPr>
          <w:rFonts w:ascii="Arial" w:hAnsi="Arial" w:cs="Arial"/>
          <w:b w:val="0"/>
          <w:sz w:val="20"/>
          <w:szCs w:val="20"/>
          <w:lang w:val="cs-CZ"/>
        </w:rPr>
      </w:pPr>
      <w:r>
        <w:rPr>
          <w:rFonts w:ascii="Arial" w:hAnsi="Arial" w:cs="Arial"/>
          <w:b w:val="0"/>
          <w:sz w:val="20"/>
          <w:szCs w:val="20"/>
          <w:lang w:val="cs-CZ"/>
        </w:rPr>
        <w:t>Modernizace prádelny,</w:t>
      </w:r>
    </w:p>
    <w:p w14:paraId="6BF7613D" w14:textId="77777777" w:rsidR="007F30EB" w:rsidRDefault="007F30EB" w:rsidP="007F30EB">
      <w:pPr>
        <w:pStyle w:val="Podbod"/>
        <w:numPr>
          <w:ilvl w:val="0"/>
          <w:numId w:val="12"/>
        </w:numPr>
        <w:tabs>
          <w:tab w:val="left" w:pos="708"/>
        </w:tabs>
        <w:spacing w:before="0" w:after="60"/>
        <w:ind w:left="714" w:hanging="357"/>
        <w:jc w:val="left"/>
        <w:rPr>
          <w:rFonts w:ascii="Arial" w:hAnsi="Arial" w:cs="Arial"/>
          <w:b w:val="0"/>
          <w:sz w:val="20"/>
          <w:szCs w:val="20"/>
          <w:lang w:val="cs-CZ"/>
        </w:rPr>
      </w:pPr>
      <w:r>
        <w:rPr>
          <w:rFonts w:ascii="Arial" w:hAnsi="Arial" w:cs="Arial"/>
          <w:b w:val="0"/>
          <w:sz w:val="20"/>
          <w:szCs w:val="20"/>
          <w:lang w:val="cs-CZ"/>
        </w:rPr>
        <w:t>Měření a regulace.</w:t>
      </w:r>
    </w:p>
    <w:p w14:paraId="0C5A5321" w14:textId="77777777" w:rsidR="007F30EB" w:rsidRDefault="007F30EB" w:rsidP="00FE6AFC">
      <w:pPr>
        <w:pStyle w:val="Podbod"/>
        <w:spacing w:before="0" w:after="60"/>
        <w:rPr>
          <w:rFonts w:ascii="Arial" w:hAnsi="Arial" w:cs="Arial"/>
          <w:b w:val="0"/>
          <w:sz w:val="20"/>
          <w:szCs w:val="20"/>
          <w:lang w:val="cs-CZ"/>
        </w:rPr>
      </w:pPr>
      <w:r>
        <w:rPr>
          <w:rFonts w:ascii="Arial" w:hAnsi="Arial" w:cs="Arial"/>
          <w:b w:val="0"/>
          <w:sz w:val="20"/>
          <w:szCs w:val="20"/>
          <w:lang w:val="cs-CZ"/>
        </w:rPr>
        <w:t xml:space="preserve">Navrhovaná opatření zasahují zejména do snížení energetické náročnosti stávající technicky a morálně zastaralé technologie prádelny. Tato část projektu přispívá nejvyšší měrou ke snížení stávající energetické náročnosti v areálu nemocnice.  </w:t>
      </w:r>
    </w:p>
    <w:p w14:paraId="0033D71C" w14:textId="77777777" w:rsidR="007F30EB" w:rsidRDefault="007F30EB" w:rsidP="00FE6AFC">
      <w:pPr>
        <w:pStyle w:val="Podbod"/>
        <w:spacing w:before="0" w:after="60"/>
        <w:rPr>
          <w:rFonts w:ascii="Arial" w:hAnsi="Arial" w:cs="Arial"/>
          <w:b w:val="0"/>
          <w:sz w:val="20"/>
          <w:szCs w:val="20"/>
          <w:lang w:val="cs-CZ"/>
        </w:rPr>
      </w:pPr>
      <w:r>
        <w:rPr>
          <w:rFonts w:ascii="Arial" w:hAnsi="Arial" w:cs="Arial"/>
          <w:b w:val="0"/>
          <w:sz w:val="20"/>
          <w:szCs w:val="20"/>
          <w:lang w:val="cs-CZ"/>
        </w:rPr>
        <w:t>Nedílnou součástí projektu je realizace parního vyvíječe a související stavební úpravy ve výši 6 mil. Kč s DPH. Tato investice není součástí investičního dotačního projektu. O tyto prostředky budou navýšeny vlastní zdroje na spolufinancování ze strany nemocnice. Celý systém doplňuje komplexní modernizace Měření a regulace prádelny.</w:t>
      </w:r>
    </w:p>
    <w:p w14:paraId="5FCFF089" w14:textId="77777777" w:rsidR="007F30EB" w:rsidRDefault="007F30EB" w:rsidP="00FE6AFC">
      <w:pPr>
        <w:spacing w:after="60"/>
        <w:jc w:val="both"/>
        <w:rPr>
          <w:rFonts w:ascii="Arial" w:hAnsi="Arial" w:cs="Arial"/>
          <w:b/>
          <w:szCs w:val="20"/>
        </w:rPr>
      </w:pPr>
      <w:r>
        <w:rPr>
          <w:rFonts w:ascii="Arial" w:eastAsia="Times New Roman" w:hAnsi="Arial" w:cs="Arial"/>
          <w:bCs/>
          <w:szCs w:val="20"/>
          <w:lang w:eastAsia="cs-CZ"/>
        </w:rPr>
        <w:t xml:space="preserve">Realizace projektu přispěje ke snížení energetické náročnosti a ke zvýšení využití obnovitelných zdrojů energie v areálu nemocnice. Tento efekt má významný dopad na snížení provozních nákladů celého areálu. </w:t>
      </w:r>
      <w:r>
        <w:rPr>
          <w:rFonts w:ascii="Arial" w:hAnsi="Arial" w:cs="Arial"/>
          <w:bCs/>
          <w:szCs w:val="20"/>
        </w:rPr>
        <w:t>Investiční záměr je předkládán na základě komplexně zpracované koncepce energetiky areálu nemocnice.</w:t>
      </w:r>
    </w:p>
    <w:p w14:paraId="474BADC8" w14:textId="77777777" w:rsidR="007F30EB" w:rsidRDefault="007F30EB" w:rsidP="00FE6AFC">
      <w:pPr>
        <w:pStyle w:val="Podbod"/>
        <w:spacing w:before="0" w:after="60"/>
        <w:rPr>
          <w:rFonts w:ascii="Arial" w:hAnsi="Arial" w:cs="Arial"/>
          <w:b w:val="0"/>
          <w:color w:val="FF0000"/>
          <w:sz w:val="20"/>
          <w:szCs w:val="20"/>
          <w:lang w:val="cs-CZ"/>
        </w:rPr>
      </w:pPr>
    </w:p>
    <w:p w14:paraId="3D56BD1B" w14:textId="77777777" w:rsidR="007F30EB" w:rsidRDefault="007F30EB" w:rsidP="00FE6AFC">
      <w:pPr>
        <w:pStyle w:val="KUJKnormal"/>
      </w:pPr>
    </w:p>
    <w:p w14:paraId="43A17A6B" w14:textId="77777777" w:rsidR="007F30EB" w:rsidRDefault="007F30EB" w:rsidP="00FE6AFC">
      <w:pPr>
        <w:pStyle w:val="KUJKnormal"/>
      </w:pPr>
      <w:r>
        <w:t>Finanční nároky a krytí:</w:t>
      </w:r>
    </w:p>
    <w:p w14:paraId="24E22AE6" w14:textId="77777777" w:rsidR="007F30EB" w:rsidRDefault="007F30EB" w:rsidP="00FE6AFC">
      <w:pPr>
        <w:pStyle w:val="KUJKnormal"/>
      </w:pPr>
      <w:r>
        <w:rPr>
          <w:rFonts w:cs="Arial"/>
        </w:rPr>
        <w:t xml:space="preserve">Projekt obdržel Rozhodnutí o přidělení dotace. Výše dotace činí max. 30 % ze způsobilých výdajů </w:t>
      </w:r>
      <w:r>
        <w:t xml:space="preserve">projektu podaného do OPPIK. </w:t>
      </w:r>
    </w:p>
    <w:p w14:paraId="13946CBC" w14:textId="77777777" w:rsidR="007F30EB" w:rsidRDefault="007F30EB" w:rsidP="00FE6AFC">
      <w:pPr>
        <w:pStyle w:val="KUJKnormal"/>
      </w:pPr>
    </w:p>
    <w:p w14:paraId="401C1E19" w14:textId="77777777" w:rsidR="007F30EB" w:rsidRDefault="007F30EB" w:rsidP="00FE6AFC">
      <w:pPr>
        <w:pStyle w:val="KUJKnormal"/>
        <w:tabs>
          <w:tab w:val="left" w:pos="4536"/>
        </w:tabs>
        <w:rPr>
          <w:b/>
        </w:rPr>
      </w:pPr>
      <w:r>
        <w:rPr>
          <w:b/>
        </w:rPr>
        <w:t>Celkové výdaje projektu (CV):</w:t>
      </w:r>
      <w:r>
        <w:rPr>
          <w:b/>
        </w:rPr>
        <w:tab/>
        <w:t>21 217 350,00 Kč</w:t>
      </w:r>
    </w:p>
    <w:p w14:paraId="11BB6898" w14:textId="77777777" w:rsidR="007F30EB" w:rsidRDefault="007F30EB" w:rsidP="00FE6AFC">
      <w:pPr>
        <w:pStyle w:val="KUJKnormal"/>
        <w:tabs>
          <w:tab w:val="left" w:pos="4536"/>
          <w:tab w:val="left" w:pos="6521"/>
          <w:tab w:val="left" w:pos="9637"/>
        </w:tabs>
        <w:rPr>
          <w:b/>
        </w:rPr>
      </w:pPr>
      <w:r>
        <w:rPr>
          <w:b/>
        </w:rPr>
        <w:t>1) Celkové způsobilé výdaje projektu (CZV):</w:t>
      </w:r>
      <w:r>
        <w:rPr>
          <w:b/>
        </w:rPr>
        <w:tab/>
        <w:t>18 797 350,00 Kč</w:t>
      </w:r>
    </w:p>
    <w:p w14:paraId="5DA85BF2" w14:textId="77777777" w:rsidR="007F30EB" w:rsidRDefault="007F30EB" w:rsidP="00FE6AFC">
      <w:pPr>
        <w:pStyle w:val="KUJKnormal"/>
        <w:tabs>
          <w:tab w:val="left" w:pos="4678"/>
          <w:tab w:val="left" w:pos="6521"/>
          <w:tab w:val="left" w:pos="9637"/>
        </w:tabs>
      </w:pPr>
      <w:r>
        <w:t>•výše dotace z dotačního titulu EU:</w:t>
      </w:r>
      <w:r>
        <w:tab/>
        <w:t>5 445 000,00 Kč</w:t>
      </w:r>
      <w:r>
        <w:tab/>
        <w:t xml:space="preserve">28,97 % CZV </w:t>
      </w:r>
    </w:p>
    <w:p w14:paraId="1EDC2CC1" w14:textId="77777777" w:rsidR="007F30EB" w:rsidRDefault="007F30EB" w:rsidP="00FE6AFC">
      <w:pPr>
        <w:pStyle w:val="KUJKnormal"/>
        <w:tabs>
          <w:tab w:val="left" w:pos="5387"/>
          <w:tab w:val="left" w:pos="6521"/>
        </w:tabs>
      </w:pPr>
      <w:r>
        <w:t>•výše dotace ze státního rozpočtu:</w:t>
      </w:r>
      <w:r>
        <w:tab/>
        <w:t>0,00 Kč</w:t>
      </w:r>
    </w:p>
    <w:p w14:paraId="7FADB9C8" w14:textId="77777777" w:rsidR="007F30EB" w:rsidRDefault="007F30EB" w:rsidP="00FE6AFC">
      <w:pPr>
        <w:pStyle w:val="KUJKnormal"/>
        <w:tabs>
          <w:tab w:val="left" w:pos="4678"/>
          <w:tab w:val="left" w:pos="6521"/>
        </w:tabs>
      </w:pPr>
      <w:r>
        <w:t>•výše povinného spolufinancování:</w:t>
      </w:r>
      <w:r>
        <w:tab/>
        <w:t>7 518 940,00 Kč</w:t>
      </w:r>
      <w:r>
        <w:tab/>
        <w:t>40 % CZV (kofi JčK)</w:t>
      </w:r>
    </w:p>
    <w:p w14:paraId="46BD2D69" w14:textId="77777777" w:rsidR="007F30EB" w:rsidRDefault="007F30EB" w:rsidP="00FE6AFC">
      <w:pPr>
        <w:pStyle w:val="KUJKnormal"/>
        <w:tabs>
          <w:tab w:val="left" w:pos="4678"/>
          <w:tab w:val="left" w:pos="6521"/>
        </w:tabs>
      </w:pPr>
      <w:r>
        <w:tab/>
        <w:t>5 833 410,00 Kč</w:t>
      </w:r>
      <w:r>
        <w:tab/>
        <w:t>31,03 % CZV (podíl žadatele)</w:t>
      </w:r>
    </w:p>
    <w:p w14:paraId="6283E371" w14:textId="77777777" w:rsidR="007F30EB" w:rsidRDefault="007F30EB" w:rsidP="00FE6AFC">
      <w:pPr>
        <w:pStyle w:val="KUJKnormal"/>
        <w:tabs>
          <w:tab w:val="left" w:pos="4678"/>
          <w:tab w:val="left" w:pos="6521"/>
        </w:tabs>
        <w:rPr>
          <w:b/>
        </w:rPr>
      </w:pPr>
      <w:r>
        <w:rPr>
          <w:b/>
        </w:rPr>
        <w:t>2) Celkové nezpůsobilé výdaje projektu (CNV):</w:t>
      </w:r>
      <w:r>
        <w:rPr>
          <w:b/>
        </w:rPr>
        <w:tab/>
        <w:t>2 420 000,00 Kč</w:t>
      </w:r>
      <w:r>
        <w:rPr>
          <w:b/>
        </w:rPr>
        <w:tab/>
      </w:r>
      <w:r>
        <w:t>(podíl žadatele)</w:t>
      </w:r>
    </w:p>
    <w:p w14:paraId="78B95F22" w14:textId="77777777" w:rsidR="007F30EB" w:rsidRDefault="007F30EB" w:rsidP="00FE6AFC">
      <w:pPr>
        <w:pStyle w:val="KUJKnormal"/>
        <w:spacing w:after="60"/>
        <w:rPr>
          <w:color w:val="FF0000"/>
        </w:rPr>
      </w:pPr>
    </w:p>
    <w:p w14:paraId="7A838991" w14:textId="77777777" w:rsidR="007F30EB" w:rsidRDefault="007F30EB" w:rsidP="00FE6AFC">
      <w:pPr>
        <w:pStyle w:val="KUJKnormal"/>
      </w:pPr>
      <w:r>
        <w:t>Na základě Čl. 6 bodu 9) uvedené směrnice bude kofinancování způsobilých výdajů z rozpočtu Jihočeského kraje poskytnuto formou návratné finanční výpomoci v celé výši na základě souhrnné smlouvy mezi Jihočeským krajem a nemocnicí. Po ukončení realizace projektu navrhne věcně příslušný odbor (ORJ 09 Odbor zdravotnictví) na základě informace ORJ 20 (Strukturální fondy EU) o certifikaci výdajů od řídícího/kontrolního orgánu programu materiál do ZK ke zvýšení základního kapitálu o část návratné výpomoci kraje poskytnuté nemocnici, a to ve výši skutečně vynaložených prostředků na kofinancování způsobilých výdajů (podíl JčK) a příp. financování nezpůsobilých výdajů z prostředků JčK (pokud byly předmětem smlouvy), kdy částka zvýšení základního kapitálu bude zaokrouhlena na statisíce dolů. Předfinancování podílu EU a SR i částka poskytnutá na kofinancování projektu, resp. na financování nezpůsobilých výdajů projektu musejí být vždy vráceny v poskytnuté výši dle pravidel stanovených ve smlouvě.</w:t>
      </w:r>
    </w:p>
    <w:p w14:paraId="2341875F" w14:textId="77777777" w:rsidR="007F30EB" w:rsidRDefault="007F30EB" w:rsidP="00FE6AFC">
      <w:pPr>
        <w:pStyle w:val="KUJKnormal"/>
        <w:rPr>
          <w:color w:val="FF0000"/>
        </w:rPr>
      </w:pPr>
    </w:p>
    <w:p w14:paraId="23F31F8E" w14:textId="77777777" w:rsidR="007F30EB" w:rsidRDefault="007F30EB" w:rsidP="00FE6AFC">
      <w:pPr>
        <w:pStyle w:val="KUJKnormal"/>
        <w:rPr>
          <w:color w:val="FF0000"/>
        </w:rPr>
      </w:pPr>
    </w:p>
    <w:p w14:paraId="410E4E79" w14:textId="77777777" w:rsidR="007F30EB" w:rsidRDefault="007F30EB" w:rsidP="00FE6AFC">
      <w:pPr>
        <w:pStyle w:val="KUJKnormal"/>
      </w:pPr>
      <w:r>
        <w:t xml:space="preserve">Vyjádření správce rozpočtu: </w:t>
      </w:r>
    </w:p>
    <w:p w14:paraId="5CE54129" w14:textId="77777777" w:rsidR="007F30EB" w:rsidRDefault="007F30EB" w:rsidP="005D43E6">
      <w:pPr>
        <w:pStyle w:val="KUJKnormal"/>
      </w:pPr>
      <w:r>
        <w:lastRenderedPageBreak/>
        <w:t>Ing. Michaela Zárubová</w:t>
      </w:r>
      <w:r w:rsidRPr="007666AA">
        <w:t xml:space="preserve"> – Ekonomický</w:t>
      </w:r>
      <w:r>
        <w:t xml:space="preserve"> odbor (OEKO):</w:t>
      </w:r>
      <w:r w:rsidRPr="007666AA">
        <w:t xml:space="preserve"> </w:t>
      </w:r>
      <w:r>
        <w:t>Souhlasím</w:t>
      </w:r>
      <w:r w:rsidRPr="007666AA">
        <w:t xml:space="preserve"> -</w:t>
      </w:r>
      <w:r>
        <w:t xml:space="preserve"> Souhlasím s návrhem, prostředky pro projekty Nemocnice Strakonice jsou součástí rozpočtu roku 2021 v rezervě ORJ 2068 - paragraf 3522 pol. 6909. </w:t>
      </w:r>
    </w:p>
    <w:p w14:paraId="6201AD7D" w14:textId="77777777" w:rsidR="007F30EB" w:rsidRDefault="007F30EB" w:rsidP="00FE6AFC">
      <w:pPr>
        <w:pStyle w:val="KUJKnormal"/>
      </w:pPr>
    </w:p>
    <w:p w14:paraId="75698E51" w14:textId="77777777" w:rsidR="007F30EB" w:rsidRDefault="007F30EB" w:rsidP="00FE6AFC">
      <w:pPr>
        <w:pStyle w:val="KUJKnormal"/>
      </w:pPr>
    </w:p>
    <w:p w14:paraId="6D85A791" w14:textId="77777777" w:rsidR="007F30EB" w:rsidRDefault="007F30EB" w:rsidP="00A64CB2">
      <w:pPr>
        <w:pStyle w:val="KUJKnormal"/>
        <w:spacing w:after="60"/>
        <w:contextualSpacing w:val="0"/>
      </w:pPr>
      <w:r>
        <w:t>Návrh projednán (stanoviska):</w:t>
      </w:r>
    </w:p>
    <w:p w14:paraId="3B7A667A" w14:textId="77777777" w:rsidR="007F30EB" w:rsidRDefault="007F30EB" w:rsidP="00A64CB2">
      <w:pPr>
        <w:pStyle w:val="KUJKnormal"/>
        <w:spacing w:after="60"/>
        <w:contextualSpacing w:val="0"/>
      </w:pPr>
      <w:r>
        <w:t xml:space="preserve">Ing. Jana Hajíčková – Odbor evropských záležitostí (OEZI) - Konzultant: </w:t>
      </w:r>
      <w:r w:rsidRPr="00252BBC">
        <w:t>Souhlasím.</w:t>
      </w:r>
    </w:p>
    <w:p w14:paraId="61BA3973" w14:textId="77777777" w:rsidR="007F30EB" w:rsidRDefault="007F30EB" w:rsidP="00A64CB2">
      <w:pPr>
        <w:pStyle w:val="KUJKnormal"/>
        <w:spacing w:after="60"/>
        <w:contextualSpacing w:val="0"/>
      </w:pPr>
      <w:r>
        <w:t>Návrh projednala rada kraje dne 1. 7. 2021, usnesení č. 760/2021/RK-21.</w:t>
      </w:r>
    </w:p>
    <w:p w14:paraId="403AD688" w14:textId="77777777" w:rsidR="007F30EB" w:rsidRDefault="007F30EB" w:rsidP="00FE6AFC">
      <w:pPr>
        <w:pStyle w:val="KUJKnormal"/>
      </w:pPr>
      <w:r>
        <w:t>Návrh projednaly Finanční výbor i Výbor pro zdravotnictví dne 30. 8. 2021.</w:t>
      </w:r>
    </w:p>
    <w:p w14:paraId="2C44EC82" w14:textId="77777777" w:rsidR="007F30EB" w:rsidRDefault="007F30EB" w:rsidP="00FE6AFC">
      <w:pPr>
        <w:pStyle w:val="KUJKnormal"/>
      </w:pPr>
    </w:p>
    <w:p w14:paraId="6B320D8B" w14:textId="77777777" w:rsidR="007F30EB" w:rsidRDefault="007F30EB" w:rsidP="00FE6AFC">
      <w:pPr>
        <w:pStyle w:val="KUJKnormal"/>
      </w:pPr>
    </w:p>
    <w:p w14:paraId="7A3E70EC" w14:textId="77777777" w:rsidR="007F30EB" w:rsidRDefault="007F30EB" w:rsidP="00FE6AFC">
      <w:pPr>
        <w:pStyle w:val="KUJKnormal"/>
      </w:pPr>
    </w:p>
    <w:p w14:paraId="487F0F6F" w14:textId="77777777" w:rsidR="007F30EB" w:rsidRDefault="007F30EB" w:rsidP="00FE6AFC">
      <w:pPr>
        <w:pStyle w:val="KUJKtucny"/>
      </w:pPr>
      <w:r>
        <w:t>PŘÍLOHY:</w:t>
      </w:r>
    </w:p>
    <w:p w14:paraId="4D7FFF59" w14:textId="77777777" w:rsidR="007F30EB" w:rsidRPr="00B52AA9" w:rsidRDefault="007F30EB" w:rsidP="007F30EB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KUJK_ZK090921_280_př.1 Formulář EP_NST_OPPIK_výzva V.programu.doc</w:t>
      </w:r>
      <w:r w:rsidRPr="0081756D">
        <w:t>)</w:t>
      </w:r>
    </w:p>
    <w:p w14:paraId="4273D3FF" w14:textId="77777777" w:rsidR="007F30EB" w:rsidRPr="00B52AA9" w:rsidRDefault="007F30EB" w:rsidP="007F30EB">
      <w:pPr>
        <w:pStyle w:val="KUJKcislovany"/>
        <w:spacing w:line="240" w:lineRule="auto"/>
      </w:pPr>
      <w:r>
        <w:t>Žádost o poskytnutí návratné finanční výpomoci na kofinancování způsobilých výdajů projektu z rozpočtu Jihočeského kraje</w:t>
      </w:r>
      <w:r w:rsidRPr="0081756D">
        <w:t xml:space="preserve"> (</w:t>
      </w:r>
      <w:r>
        <w:t>KUJK_ZK090921_280_př.2 Žádost o NFV_NST_OPPIK_výzva V.programu.doc</w:t>
      </w:r>
      <w:r w:rsidRPr="0081756D">
        <w:t>)</w:t>
      </w:r>
    </w:p>
    <w:p w14:paraId="7098AF3B" w14:textId="77777777" w:rsidR="007F30EB" w:rsidRDefault="007F30EB" w:rsidP="00FE6AFC">
      <w:pPr>
        <w:pStyle w:val="KUJKnormal"/>
      </w:pPr>
    </w:p>
    <w:p w14:paraId="2C876338" w14:textId="77777777" w:rsidR="007F30EB" w:rsidRDefault="007F30EB" w:rsidP="00FE6AFC">
      <w:pPr>
        <w:pStyle w:val="KUJKtucny"/>
      </w:pPr>
      <w:r>
        <w:t>Zodpovídá:</w:t>
      </w:r>
      <w:r>
        <w:rPr>
          <w:b w:val="0"/>
        </w:rPr>
        <w:t xml:space="preserve"> vedoucí OZDR - Mgr. Petr Studenovský</w:t>
      </w:r>
    </w:p>
    <w:p w14:paraId="60F62DB0" w14:textId="77777777" w:rsidR="007F30EB" w:rsidRDefault="007F30EB" w:rsidP="00FE6AFC">
      <w:pPr>
        <w:pStyle w:val="KUJKnormal"/>
      </w:pPr>
    </w:p>
    <w:p w14:paraId="5F43AAAD" w14:textId="77777777" w:rsidR="007F30EB" w:rsidRDefault="007F30EB" w:rsidP="00FE6AFC">
      <w:pPr>
        <w:pStyle w:val="KUJKnormal"/>
      </w:pPr>
    </w:p>
    <w:p w14:paraId="41F7A4B6" w14:textId="77777777" w:rsidR="007F30EB" w:rsidRDefault="007F30EB" w:rsidP="00FE6AFC">
      <w:pPr>
        <w:pStyle w:val="KUJKnormal"/>
      </w:pPr>
      <w:r>
        <w:t>Termín kontroly: 07/2022</w:t>
      </w:r>
    </w:p>
    <w:p w14:paraId="5476A93E" w14:textId="77777777" w:rsidR="007F30EB" w:rsidRDefault="007F30EB" w:rsidP="00FE6AFC">
      <w:pPr>
        <w:pStyle w:val="KUJKnormal"/>
      </w:pPr>
      <w:r>
        <w:t>Termín splnění: 06/2022</w:t>
      </w:r>
    </w:p>
    <w:p w14:paraId="6747822B" w14:textId="77777777" w:rsidR="007F30EB" w:rsidRDefault="007F30EB" w:rsidP="00F33390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29820" w14:textId="77777777" w:rsidR="003D78B8" w:rsidRDefault="003D78B8" w:rsidP="002C5539">
      <w:r>
        <w:separator/>
      </w:r>
    </w:p>
  </w:endnote>
  <w:endnote w:type="continuationSeparator" w:id="0">
    <w:p w14:paraId="0AD3EAAD" w14:textId="77777777" w:rsidR="003D78B8" w:rsidRDefault="003D78B8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D78B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D78B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7570" w14:textId="77777777" w:rsidR="003D78B8" w:rsidRDefault="003D78B8" w:rsidP="002C5539">
      <w:r>
        <w:separator/>
      </w:r>
    </w:p>
  </w:footnote>
  <w:footnote w:type="continuationSeparator" w:id="0">
    <w:p w14:paraId="3649953C" w14:textId="77777777" w:rsidR="003D78B8" w:rsidRDefault="003D78B8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D25F" w14:textId="77777777" w:rsidR="007F30EB" w:rsidRDefault="007F30EB" w:rsidP="007F30EB">
    <w:r>
      <w:rPr>
        <w:noProof/>
      </w:rPr>
      <w:pict w14:anchorId="0F4A79C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F35B539" w14:textId="77777777" w:rsidR="007F30EB" w:rsidRPr="00D405BE" w:rsidRDefault="007F30EB" w:rsidP="007F30E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A761CEE" w14:textId="77777777" w:rsidR="007F30EB" w:rsidRPr="00D405BE" w:rsidRDefault="007F30EB" w:rsidP="007F30E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7B6388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4A3E930">
        <v:rect id="_x0000_i1026" style="width:481.9pt;height:2pt" o:hralign="center" o:hrstd="t" o:hrnoshade="t" o:hr="t" fillcolor="black" stroked="f"/>
      </w:pict>
    </w:r>
  </w:p>
  <w:p w14:paraId="3D7A7377" w14:textId="77777777" w:rsidR="007F30EB" w:rsidRPr="007F30EB" w:rsidRDefault="007F30EB" w:rsidP="007F30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7C7E6B"/>
    <w:multiLevelType w:val="hybridMultilevel"/>
    <w:tmpl w:val="26C470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C234B"/>
    <w:multiLevelType w:val="hybridMultilevel"/>
    <w:tmpl w:val="0F324E0A"/>
    <w:lvl w:ilvl="0" w:tplc="78084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4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8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0"/>
  </w:num>
  <w:num w:numId="11" w16cid:durableId="293756853">
    <w:abstractNumId w:val="6"/>
    <w:lvlOverride w:ilvl="0">
      <w:startOverride w:val="1"/>
    </w:lvlOverride>
    <w:lvlOverride w:ilvl="1">
      <w:startOverride w:val="2"/>
    </w:lvlOverride>
  </w:num>
  <w:num w:numId="12" w16cid:durableId="196149268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847057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8B8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0EB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24BE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uiPriority w:val="99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Podbod">
    <w:name w:val="Podbod"/>
    <w:basedOn w:val="Normln"/>
    <w:rsid w:val="007F30EB"/>
    <w:pPr>
      <w:tabs>
        <w:tab w:val="left" w:leader="dot" w:pos="9639"/>
      </w:tabs>
      <w:spacing w:before="24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1508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2026-01-30T10:03:00Z</dcterms:created>
  <dcterms:modified xsi:type="dcterms:W3CDTF">2026-01-30T10:03:00Z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5707754</vt:i4>
  </property>
  <property fmtid="{D5CDD505-2E9C-101B-9397-08002B2CF9AE}" pid="4" name="ID_Navrh">
    <vt:i4>5712230</vt:i4>
  </property>
  <property fmtid="{D5CDD505-2E9C-101B-9397-08002B2CF9AE}" pid="5" name="UlozitJako">
    <vt:lpwstr>C:\Users\mrazkova\AppData\Local\Temp\iU83538456\Zastupitelstvo\2021-09-09\Navrhy\280-ZK-21.</vt:lpwstr>
  </property>
  <property fmtid="{D5CDD505-2E9C-101B-9397-08002B2CF9AE}" pid="6" name="Zpracovat">
    <vt:bool>false</vt:bool>
  </property>
</Properties>
</file>