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77087" w14:paraId="12724A1A" w14:textId="77777777" w:rsidTr="00D739E0">
        <w:trPr>
          <w:trHeight w:hRule="exact" w:val="397"/>
        </w:trPr>
        <w:tc>
          <w:tcPr>
            <w:tcW w:w="2376" w:type="dxa"/>
            <w:hideMark/>
          </w:tcPr>
          <w:p w14:paraId="77F07FB2" w14:textId="77777777" w:rsidR="00077087" w:rsidRDefault="00077087" w:rsidP="008375D2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05FD1D0" w14:textId="77777777" w:rsidR="00077087" w:rsidRDefault="00077087" w:rsidP="008375D2">
            <w:pPr>
              <w:pStyle w:val="KUJKnormal"/>
            </w:pPr>
            <w:r>
              <w:t>08. 07. 2021</w:t>
            </w:r>
          </w:p>
        </w:tc>
        <w:tc>
          <w:tcPr>
            <w:tcW w:w="2126" w:type="dxa"/>
            <w:hideMark/>
          </w:tcPr>
          <w:p w14:paraId="57010608" w14:textId="77777777" w:rsidR="00077087" w:rsidRDefault="00077087" w:rsidP="008375D2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D514934" w14:textId="77777777" w:rsidR="00077087" w:rsidRDefault="00077087" w:rsidP="008375D2">
            <w:pPr>
              <w:pStyle w:val="KUJKnormal"/>
            </w:pPr>
          </w:p>
        </w:tc>
      </w:tr>
      <w:tr w:rsidR="00077087" w14:paraId="1CEA7BDA" w14:textId="77777777" w:rsidTr="00D739E0">
        <w:trPr>
          <w:cantSplit/>
          <w:trHeight w:hRule="exact" w:val="397"/>
        </w:trPr>
        <w:tc>
          <w:tcPr>
            <w:tcW w:w="2376" w:type="dxa"/>
            <w:hideMark/>
          </w:tcPr>
          <w:p w14:paraId="459184BD" w14:textId="77777777" w:rsidR="00077087" w:rsidRDefault="00077087" w:rsidP="008375D2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A9E1076" w14:textId="77777777" w:rsidR="00077087" w:rsidRDefault="00077087" w:rsidP="008375D2">
            <w:pPr>
              <w:pStyle w:val="KUJKnormal"/>
            </w:pPr>
            <w:r>
              <w:t>283/ZK/21</w:t>
            </w:r>
          </w:p>
        </w:tc>
      </w:tr>
      <w:tr w:rsidR="00077087" w14:paraId="1ED393B2" w14:textId="77777777" w:rsidTr="00D739E0">
        <w:trPr>
          <w:trHeight w:val="397"/>
        </w:trPr>
        <w:tc>
          <w:tcPr>
            <w:tcW w:w="2376" w:type="dxa"/>
          </w:tcPr>
          <w:p w14:paraId="6A9E0CC5" w14:textId="77777777" w:rsidR="00077087" w:rsidRDefault="00077087" w:rsidP="008375D2"/>
          <w:p w14:paraId="4C5CD2B5" w14:textId="77777777" w:rsidR="00077087" w:rsidRDefault="00077087" w:rsidP="008375D2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00C4E3C" w14:textId="77777777" w:rsidR="00077087" w:rsidRDefault="00077087" w:rsidP="008375D2"/>
          <w:p w14:paraId="13221D88" w14:textId="77777777" w:rsidR="00077087" w:rsidRDefault="00077087" w:rsidP="008375D2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Finanční pomoc oblastem na Moravě postiženým živelní katastrofou</w:t>
            </w:r>
          </w:p>
        </w:tc>
      </w:tr>
    </w:tbl>
    <w:p w14:paraId="35D5CA5D" w14:textId="77777777" w:rsidR="00077087" w:rsidRDefault="00077087" w:rsidP="00D739E0">
      <w:pPr>
        <w:pStyle w:val="KUJKnormal"/>
        <w:rPr>
          <w:b/>
          <w:bCs/>
        </w:rPr>
      </w:pPr>
      <w:r>
        <w:rPr>
          <w:b/>
          <w:bCs/>
        </w:rPr>
        <w:pict w14:anchorId="14BDDDFA">
          <v:rect id="_x0000_i1029" style="width:453.6pt;height:1.5pt" o:hralign="center" o:hrstd="t" o:hrnoshade="t" o:hr="t" fillcolor="black" stroked="f"/>
        </w:pict>
      </w:r>
    </w:p>
    <w:p w14:paraId="65C11C30" w14:textId="77777777" w:rsidR="00077087" w:rsidRDefault="00077087" w:rsidP="00D739E0">
      <w:pPr>
        <w:pStyle w:val="KUJKnormal"/>
      </w:pPr>
    </w:p>
    <w:p w14:paraId="3C634570" w14:textId="77777777" w:rsidR="00077087" w:rsidRDefault="00077087" w:rsidP="00D739E0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77087" w14:paraId="71B10166" w14:textId="77777777" w:rsidTr="008375D2">
        <w:trPr>
          <w:trHeight w:val="397"/>
        </w:trPr>
        <w:tc>
          <w:tcPr>
            <w:tcW w:w="2350" w:type="dxa"/>
            <w:hideMark/>
          </w:tcPr>
          <w:p w14:paraId="476BB806" w14:textId="77777777" w:rsidR="00077087" w:rsidRDefault="00077087" w:rsidP="008375D2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A7F8BF5" w14:textId="77777777" w:rsidR="00077087" w:rsidRDefault="00077087" w:rsidP="008375D2">
            <w:pPr>
              <w:pStyle w:val="KUJKnormal"/>
            </w:pPr>
            <w:r>
              <w:t>MUDr. Martin Kuba</w:t>
            </w:r>
          </w:p>
          <w:p w14:paraId="5A28FE4F" w14:textId="77777777" w:rsidR="00077087" w:rsidRDefault="00077087" w:rsidP="008375D2"/>
        </w:tc>
      </w:tr>
      <w:tr w:rsidR="00077087" w14:paraId="5A9F81C1" w14:textId="77777777" w:rsidTr="008375D2">
        <w:trPr>
          <w:trHeight w:val="397"/>
        </w:trPr>
        <w:tc>
          <w:tcPr>
            <w:tcW w:w="2350" w:type="dxa"/>
          </w:tcPr>
          <w:p w14:paraId="2E8FAB0E" w14:textId="77777777" w:rsidR="00077087" w:rsidRDefault="00077087" w:rsidP="008375D2">
            <w:pPr>
              <w:pStyle w:val="KUJKtucny"/>
            </w:pPr>
            <w:r>
              <w:t>Zpracoval:</w:t>
            </w:r>
          </w:p>
          <w:p w14:paraId="58A1FB72" w14:textId="77777777" w:rsidR="00077087" w:rsidRDefault="00077087" w:rsidP="008375D2"/>
        </w:tc>
        <w:tc>
          <w:tcPr>
            <w:tcW w:w="6862" w:type="dxa"/>
            <w:hideMark/>
          </w:tcPr>
          <w:p w14:paraId="59382991" w14:textId="77777777" w:rsidR="00077087" w:rsidRDefault="00077087" w:rsidP="008375D2">
            <w:pPr>
              <w:pStyle w:val="KUJKnormal"/>
            </w:pPr>
            <w:r>
              <w:t>KHEJ</w:t>
            </w:r>
          </w:p>
        </w:tc>
      </w:tr>
      <w:tr w:rsidR="00077087" w14:paraId="72072A0D" w14:textId="77777777" w:rsidTr="008375D2">
        <w:trPr>
          <w:trHeight w:val="397"/>
        </w:trPr>
        <w:tc>
          <w:tcPr>
            <w:tcW w:w="2350" w:type="dxa"/>
          </w:tcPr>
          <w:p w14:paraId="3441C066" w14:textId="77777777" w:rsidR="00077087" w:rsidRPr="009715F9" w:rsidRDefault="00077087" w:rsidP="008375D2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97EE97C" w14:textId="77777777" w:rsidR="00077087" w:rsidRDefault="00077087" w:rsidP="008375D2"/>
        </w:tc>
        <w:tc>
          <w:tcPr>
            <w:tcW w:w="6862" w:type="dxa"/>
            <w:hideMark/>
          </w:tcPr>
          <w:p w14:paraId="74D0317B" w14:textId="77777777" w:rsidR="00077087" w:rsidRDefault="00077087" w:rsidP="008375D2">
            <w:pPr>
              <w:pStyle w:val="KUJKnormal"/>
            </w:pPr>
            <w:r>
              <w:t>Ing. Kateřina Pospíšilová, pověřená vedením</w:t>
            </w:r>
          </w:p>
        </w:tc>
      </w:tr>
    </w:tbl>
    <w:p w14:paraId="17E523FE" w14:textId="77777777" w:rsidR="00077087" w:rsidRDefault="00077087" w:rsidP="00D739E0">
      <w:pPr>
        <w:pStyle w:val="KUJKnormal"/>
      </w:pPr>
    </w:p>
    <w:p w14:paraId="4CA29712" w14:textId="77777777" w:rsidR="00077087" w:rsidRPr="0052161F" w:rsidRDefault="00077087" w:rsidP="00D739E0">
      <w:pPr>
        <w:pStyle w:val="KUJKtucny"/>
      </w:pPr>
      <w:r w:rsidRPr="0052161F">
        <w:t>NÁVRH USNESENÍ</w:t>
      </w:r>
    </w:p>
    <w:p w14:paraId="148A788A" w14:textId="77777777" w:rsidR="00077087" w:rsidRDefault="00077087" w:rsidP="00D739E0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F3F084C" w14:textId="77777777" w:rsidR="00077087" w:rsidRPr="00841DFC" w:rsidRDefault="00077087" w:rsidP="00077087">
      <w:pPr>
        <w:pStyle w:val="KUJKPolozka"/>
        <w:spacing w:line="240" w:lineRule="auto"/>
      </w:pPr>
      <w:r w:rsidRPr="00841DFC">
        <w:t>Zastupitelstvo Jihočeského kraje</w:t>
      </w:r>
    </w:p>
    <w:p w14:paraId="502E0DFF" w14:textId="77777777" w:rsidR="00077087" w:rsidRDefault="00077087" w:rsidP="00077087">
      <w:pPr>
        <w:pStyle w:val="KUJKdoplnek2"/>
        <w:spacing w:line="240" w:lineRule="auto"/>
      </w:pPr>
      <w:r>
        <w:t>schvaluje</w:t>
      </w:r>
    </w:p>
    <w:p w14:paraId="11DBC6EE" w14:textId="77777777" w:rsidR="00077087" w:rsidRDefault="00077087" w:rsidP="00077087">
      <w:pPr>
        <w:pStyle w:val="KUJKcislovany"/>
        <w:spacing w:line="240" w:lineRule="auto"/>
      </w:pPr>
      <w:r>
        <w:t>poskytnutí humanitárních finančních darů z krizové rezervy rozpočtu Jihočeského kraje obcím na území Jihomoravského kraje, postiženým dne 24. 6. 2021 živelní pohromou, v celkové výši 4 000 000,- Kč takto:</w:t>
      </w:r>
    </w:p>
    <w:p w14:paraId="376B6364" w14:textId="77777777" w:rsidR="00077087" w:rsidRDefault="00077087" w:rsidP="00077087">
      <w:pPr>
        <w:pStyle w:val="KUJKpismenny"/>
        <w:spacing w:line="240" w:lineRule="auto"/>
        <w:ind w:left="644"/>
      </w:pPr>
      <w:r>
        <w:t>obci Hrušky IČO 00283185, ve výši 1 000 000,- Kč,</w:t>
      </w:r>
    </w:p>
    <w:p w14:paraId="2DD0BF62" w14:textId="77777777" w:rsidR="00077087" w:rsidRDefault="00077087" w:rsidP="00077087">
      <w:pPr>
        <w:pStyle w:val="KUJKpismenny"/>
        <w:spacing w:line="240" w:lineRule="auto"/>
        <w:ind w:left="644"/>
      </w:pPr>
      <w:r>
        <w:t>obci Lužice IČO 44164343, ve výši 1 000 000,- Kč,</w:t>
      </w:r>
    </w:p>
    <w:p w14:paraId="3C4AD417" w14:textId="77777777" w:rsidR="00077087" w:rsidRDefault="00077087" w:rsidP="00077087">
      <w:pPr>
        <w:pStyle w:val="KUJKpismenny"/>
        <w:spacing w:line="240" w:lineRule="auto"/>
        <w:ind w:left="644"/>
      </w:pPr>
      <w:r>
        <w:t>obci Mikulčice IČO 00285102, ve výši 1 000 000,- Kč,</w:t>
      </w:r>
    </w:p>
    <w:p w14:paraId="1DB746C2" w14:textId="77777777" w:rsidR="00077087" w:rsidRDefault="00077087" w:rsidP="00077087">
      <w:pPr>
        <w:pStyle w:val="KUJKpismenny"/>
        <w:spacing w:line="240" w:lineRule="auto"/>
        <w:ind w:left="644"/>
      </w:pPr>
      <w:r>
        <w:t>městysu Moravská Nová Ves IČO 00283363, ve výši 1 000 000,- Kč,</w:t>
      </w:r>
    </w:p>
    <w:p w14:paraId="1B223022" w14:textId="77777777" w:rsidR="00077087" w:rsidRDefault="00077087" w:rsidP="00077087">
      <w:pPr>
        <w:pStyle w:val="KUJKcislovany"/>
        <w:spacing w:line="240" w:lineRule="auto"/>
      </w:pPr>
      <w:r w:rsidRPr="00E24033">
        <w:t>uzavření darovacích smluv dle příloh návrhu č. 283/ZK/21 na poskytnutí humanitárního finančního daru obcím s promítnutím částek dle bodu 1. usnesení</w:t>
      </w:r>
      <w:r>
        <w:t>,</w:t>
      </w:r>
    </w:p>
    <w:p w14:paraId="099D4FE9" w14:textId="77777777" w:rsidR="00077087" w:rsidRDefault="00077087" w:rsidP="00077087">
      <w:pPr>
        <w:pStyle w:val="KUJKcislovany"/>
        <w:spacing w:line="240" w:lineRule="auto"/>
      </w:pPr>
      <w:r w:rsidRPr="00953665">
        <w:t>poskytnutí věcného daru – řeziva na obnovu krovů střech, případně stavbu domu, včetně dopravy na místo, na pomoc při obnově území po živelní katastrofě do souhrnné maximální výše</w:t>
      </w:r>
      <w:r>
        <w:br/>
      </w:r>
      <w:r w:rsidRPr="00953665">
        <w:t>12 000</w:t>
      </w:r>
      <w:r>
        <w:t xml:space="preserve"> </w:t>
      </w:r>
      <w:r w:rsidRPr="00953665">
        <w:t>000 Kč pro jednotlivé fyzické osoby</w:t>
      </w:r>
      <w:r>
        <w:t xml:space="preserve"> či samotnou obec</w:t>
      </w:r>
      <w:r w:rsidRPr="00953665">
        <w:t xml:space="preserve"> vlastnící nemovitost v katastru obcí Lužice, Mikulčice, Moravská Nová Ves nebo Hrušky, která byla </w:t>
      </w:r>
      <w:r>
        <w:t xml:space="preserve">poničena </w:t>
      </w:r>
      <w:r w:rsidRPr="00953665">
        <w:t>v důsledku živelní katastrofy dne 24. 6. 2021</w:t>
      </w:r>
      <w:r>
        <w:t>,</w:t>
      </w:r>
    </w:p>
    <w:p w14:paraId="730F6306" w14:textId="77777777" w:rsidR="00077087" w:rsidRPr="00953665" w:rsidRDefault="00077087" w:rsidP="00077087">
      <w:pPr>
        <w:pStyle w:val="KUJKcislovany"/>
        <w:spacing w:line="240" w:lineRule="auto"/>
      </w:pPr>
      <w:r w:rsidRPr="00953665">
        <w:t>nabídku na uzavření darovacích smluv dle příloh návrhu č. 283/ZK/21, jejichž předmětem je poskytnutí humanitárního věcného daru fyzickým osobám</w:t>
      </w:r>
      <w:r>
        <w:t xml:space="preserve"> a obcím</w:t>
      </w:r>
      <w:r w:rsidRPr="00953665">
        <w:t xml:space="preserve"> v maximální souhrnné výši dle bodu 3. usnesení</w:t>
      </w:r>
      <w:r>
        <w:t>,</w:t>
      </w:r>
    </w:p>
    <w:p w14:paraId="3056E507" w14:textId="77777777" w:rsidR="00077087" w:rsidRDefault="00077087" w:rsidP="00077087">
      <w:pPr>
        <w:pStyle w:val="KUJKcislovany"/>
        <w:spacing w:line="240" w:lineRule="auto"/>
      </w:pPr>
      <w:r w:rsidRPr="00953665">
        <w:t>rozpočtové opatření č. 217/Z k zajištění finančního krytí realizace bodu 1. a 3. usnesení a důvodové zprávy (uvolněním finančních prostředků krizové rezervy kraje a jejich zařazení na příslušné položky dle rozpočtové skladby)</w:t>
      </w:r>
      <w:r>
        <w:t>,</w:t>
      </w:r>
    </w:p>
    <w:p w14:paraId="109CFD29" w14:textId="77777777" w:rsidR="00077087" w:rsidRPr="00953665" w:rsidRDefault="00077087" w:rsidP="00077087">
      <w:pPr>
        <w:pStyle w:val="KUJKcislovany"/>
        <w:spacing w:line="240" w:lineRule="auto"/>
      </w:pPr>
      <w:r w:rsidRPr="00953665">
        <w:t>dodání věcného daru dle bodu 3. usnesení prostřednictvím Krajského školního hospodářství, České Budějovice, příspěvkové organizace kraje;</w:t>
      </w:r>
    </w:p>
    <w:p w14:paraId="71A8C989" w14:textId="77777777" w:rsidR="00077087" w:rsidRDefault="00077087" w:rsidP="00077087">
      <w:pPr>
        <w:pStyle w:val="KUJKdoplnek2"/>
        <w:spacing w:line="240" w:lineRule="auto"/>
      </w:pPr>
      <w:r w:rsidRPr="0021676C">
        <w:t>ukládá</w:t>
      </w:r>
    </w:p>
    <w:p w14:paraId="73487D16" w14:textId="77777777" w:rsidR="00077087" w:rsidRDefault="00077087" w:rsidP="00077087">
      <w:pPr>
        <w:pStyle w:val="KUJKcislovany"/>
        <w:numPr>
          <w:ilvl w:val="0"/>
          <w:numId w:val="11"/>
        </w:numPr>
        <w:spacing w:line="240" w:lineRule="auto"/>
        <w:ind w:left="284" w:hanging="284"/>
      </w:pPr>
      <w:r w:rsidRPr="00953665">
        <w:t>JUDr. Lukáši Glaserovi, řediteli krajského úřadu, zabezpečit provedení potřebných úkonů vedoucích</w:t>
      </w:r>
      <w:r>
        <w:br/>
      </w:r>
      <w:r w:rsidRPr="00953665">
        <w:t>k realizaci části I.</w:t>
      </w:r>
      <w:r>
        <w:t xml:space="preserve"> usnesení,</w:t>
      </w:r>
    </w:p>
    <w:p w14:paraId="3EF3999F" w14:textId="77777777" w:rsidR="00077087" w:rsidRPr="00953665" w:rsidRDefault="00077087" w:rsidP="00077087">
      <w:pPr>
        <w:pStyle w:val="KUJKcislovany"/>
        <w:spacing w:line="240" w:lineRule="auto"/>
      </w:pPr>
      <w:r w:rsidRPr="00953665">
        <w:t>Petru Stehlíkovi, řediteli Krajského školního hospodářství, České Budějovice, zajistit dodávky stavebního dřeva, včetně dopravy obdarovaným, v požadované úpravě dle jednotlivých objednávek od Jihočeského kraje.</w:t>
      </w:r>
    </w:p>
    <w:p w14:paraId="22594081" w14:textId="77777777" w:rsidR="00077087" w:rsidRDefault="00077087" w:rsidP="00D739E0">
      <w:pPr>
        <w:pStyle w:val="KUJKnormal"/>
      </w:pPr>
    </w:p>
    <w:p w14:paraId="550C633D" w14:textId="77777777" w:rsidR="00077087" w:rsidRDefault="00077087" w:rsidP="005F678D">
      <w:pPr>
        <w:pStyle w:val="KUJKmezeraDZ"/>
      </w:pPr>
      <w:bookmarkStart w:id="2" w:name="US_DuvodZprava"/>
      <w:bookmarkEnd w:id="2"/>
    </w:p>
    <w:p w14:paraId="5747F4D9" w14:textId="77777777" w:rsidR="00077087" w:rsidRDefault="00077087" w:rsidP="005F678D">
      <w:pPr>
        <w:pStyle w:val="KUJKnadpisDZ"/>
      </w:pPr>
      <w:r>
        <w:t>DŮVODOVÁ ZPRÁVA</w:t>
      </w:r>
    </w:p>
    <w:p w14:paraId="7E8912ED" w14:textId="77777777" w:rsidR="00077087" w:rsidRPr="009B7B0B" w:rsidRDefault="00077087" w:rsidP="005F678D">
      <w:pPr>
        <w:pStyle w:val="KUJKmezeraDZ"/>
      </w:pPr>
    </w:p>
    <w:p w14:paraId="6BA81617" w14:textId="77777777" w:rsidR="00077087" w:rsidRDefault="00077087" w:rsidP="00953665">
      <w:pPr>
        <w:pStyle w:val="KUJKnormal"/>
      </w:pPr>
      <w:r>
        <w:t xml:space="preserve">Jihomoravský kraj dne 24. června 2021 zasáhla živelní pohroma. Ničivé tornádo způsobilo, mimo jiné, obrovské materiální škody. Mezi nejvíce postižené obce patří obce Hrušky, Lužice, Mikulčice a městys Moravská Nová Ves a částečně i město Hodonín.  </w:t>
      </w:r>
    </w:p>
    <w:p w14:paraId="2A646445" w14:textId="77777777" w:rsidR="00077087" w:rsidRDefault="00077087" w:rsidP="00953665">
      <w:pPr>
        <w:pStyle w:val="KUJKnormal"/>
      </w:pPr>
    </w:p>
    <w:p w14:paraId="686784E7" w14:textId="77777777" w:rsidR="00077087" w:rsidRDefault="00077087" w:rsidP="00953665">
      <w:pPr>
        <w:pStyle w:val="KUJKnormal"/>
      </w:pPr>
      <w:r>
        <w:t xml:space="preserve"> </w:t>
      </w:r>
    </w:p>
    <w:p w14:paraId="666289F3" w14:textId="77777777" w:rsidR="00077087" w:rsidRDefault="00077087" w:rsidP="00953665">
      <w:pPr>
        <w:pStyle w:val="KUJKnormal"/>
      </w:pPr>
    </w:p>
    <w:p w14:paraId="6D532F07" w14:textId="77777777" w:rsidR="00077087" w:rsidRPr="00F86857" w:rsidRDefault="00077087" w:rsidP="00F86857">
      <w:pPr>
        <w:pStyle w:val="KUJKnormal"/>
      </w:pPr>
      <w:r w:rsidRPr="00F86857">
        <w:t xml:space="preserve">Jihočeský kraj ve spolupráci s HZS Jihočeského kraje bezprostředně po neštěstí nabídl Jihomoravskému kraji pomoc složek IZS. Na záchranné a likvidační práce je od 25. června nasazen jeden odřad HZS Jihočeského kraje, který je složen z 27 profesionálních i dobrovolných hasičů a potřebné zásahové techniky.  </w:t>
      </w:r>
    </w:p>
    <w:p w14:paraId="2B401422" w14:textId="77777777" w:rsidR="00077087" w:rsidRPr="00F86857" w:rsidRDefault="00077087" w:rsidP="00F86857">
      <w:pPr>
        <w:pStyle w:val="KUJKnormal"/>
      </w:pPr>
    </w:p>
    <w:p w14:paraId="5451281A" w14:textId="77777777" w:rsidR="00077087" w:rsidRPr="00F86857" w:rsidRDefault="00077087" w:rsidP="00F86857">
      <w:pPr>
        <w:pStyle w:val="KUJKnormal"/>
      </w:pPr>
      <w:r w:rsidRPr="00F86857">
        <w:t>Odstranění následků a obnova území obcí se předpokládá v řádu stamilionů korun.</w:t>
      </w:r>
    </w:p>
    <w:p w14:paraId="487C5FC9" w14:textId="77777777" w:rsidR="00077087" w:rsidRPr="00F86857" w:rsidRDefault="00077087" w:rsidP="00F86857">
      <w:pPr>
        <w:pStyle w:val="KUJKnormal"/>
      </w:pPr>
    </w:p>
    <w:p w14:paraId="667382E6" w14:textId="77777777" w:rsidR="00077087" w:rsidRPr="00F86857" w:rsidRDefault="00077087" w:rsidP="00F86857">
      <w:pPr>
        <w:pStyle w:val="KUJKnormal"/>
      </w:pPr>
      <w:r w:rsidRPr="00F86857">
        <w:t>V souladu s tímto materiálem je navržena, jako výraz solidarity a morální podpory, pomoc z rozpočtu kraje formou poskytnutí jak finančního daru postiženým obcím, tak i věcného daru přímo konkrétním fyzickým osobám, které vlastní nemovitosti v nejvíce postižených obcích a jejichž nemovitosti byly v důsledku živelní katastrofy poničeny. Věcný dar může být poskytnut i přímo postiženým obcím na opravu jimi vlastněných nemovitostí (klubovny atd.). Pro tento účel bude z krizové rezervy vyčleněna částka 16 mil. Kč, přičemž 4 mil. Kč budou použity na přímou finanční pomoc obcím a částka 12 mil. Kč na věcné dary. Právě materiální pomoc se vzhledem k nedostatku stavebního materiálu na trhu jeví jako více než vhodná. Věcný dar bude spočívat v poskytnutí řeziva. Řezivem se pak rozumí dřevěný stavební materiál (latě, prkna, trámy atd.), který se vyrábí z tzv. pilařských výřezů. Cílem je dostat tento stavební materiál co nejdříve a přímo na místo ke konkrétním osobám nebo obcím, aby došlo k co nejrychlejší obnově poničených nemovitostí a v návaznosti na to i celého území. Osoby a případně obce, jimž bude věcný dar poskytnut, obdrží od Jihočeského kraje voucher, který budou moci využít v časovém horizontu dle vlastní potřeby. Očekává se, že odběr řeziva bude probíhat postupně v delším časovém horizontu (v řádech měsíců). Je počítáno s tím, že schválená částka 12 mil. Kč by měla vystačit na cca 80 nových krovů. V každé obci by se tedy mělo jednat o opravy cca 20 nemovitostí (střech), přičemž při výběru příjemců bude dbáno na to, aby byl tento poměr dodržen.</w:t>
      </w:r>
    </w:p>
    <w:p w14:paraId="7871AC6F" w14:textId="77777777" w:rsidR="00077087" w:rsidRPr="00F86857" w:rsidRDefault="00077087" w:rsidP="00F86857">
      <w:pPr>
        <w:pStyle w:val="KUJKnormal"/>
      </w:pPr>
    </w:p>
    <w:p w14:paraId="3BF11A55" w14:textId="77777777" w:rsidR="00077087" w:rsidRPr="00F86857" w:rsidRDefault="00077087" w:rsidP="00F86857">
      <w:pPr>
        <w:pStyle w:val="KUJKnormal"/>
      </w:pPr>
      <w:r w:rsidRPr="00F86857">
        <w:t>Řezivo, pořez jednotlivých krovů a doprav</w:t>
      </w:r>
      <w:r>
        <w:t>u</w:t>
      </w:r>
      <w:r w:rsidRPr="00F86857">
        <w:t xml:space="preserve"> bude zajišťovat Krajské školní hospodářství (KŠH), České Budějovice, příspěvková organizace Jihočeského kraje mimo režim zákona č. 134/2016 Sb., o zadávání veřejných zakázek (ZZVZ), tzv. v režimu in-house. V součinnosti se zástupci postižených obcí budou vybráni konkrétní příjemci daru, k nimž by měla pomoc směřovat. Na základě jejich požadavků – buď předložené projektové dokumentace na stavbu nebo na základě soupisu řeziva nutného pro rekonstrukci střechy, učiní Jihočeský kraj konkrétní objednávku u KŠH, které zajistí její zpracování a dovoz na místo v domluveném termínu. KŠH následně objednávku kraji vyfakturuje.  </w:t>
      </w:r>
    </w:p>
    <w:p w14:paraId="2B8BFA09" w14:textId="77777777" w:rsidR="00077087" w:rsidRPr="00F86857" w:rsidRDefault="00077087" w:rsidP="00F86857">
      <w:pPr>
        <w:pStyle w:val="KUJKnormal"/>
      </w:pPr>
    </w:p>
    <w:p w14:paraId="3403E5DD" w14:textId="77777777" w:rsidR="00077087" w:rsidRPr="00F86857" w:rsidRDefault="00077087" w:rsidP="00F86857">
      <w:pPr>
        <w:pStyle w:val="KUJKnormal"/>
      </w:pPr>
      <w:r w:rsidRPr="00F86857">
        <w:t>Režimem in-house se rozumí spolupráce mezi zadavatelem na vertikální úrovni s jinou právnickou osobou jako dodavatelem, kterou ovládá. O vertikální spolupráci se jedná, pokud jsou současně splněny následující podmínky:</w:t>
      </w:r>
    </w:p>
    <w:p w14:paraId="14962AC7" w14:textId="77777777" w:rsidR="00077087" w:rsidRDefault="00077087" w:rsidP="00077087">
      <w:pPr>
        <w:pStyle w:val="KUJKpismenny"/>
        <w:numPr>
          <w:ilvl w:val="0"/>
          <w:numId w:val="13"/>
        </w:numPr>
        <w:spacing w:line="240" w:lineRule="auto"/>
        <w:ind w:left="567" w:hanging="283"/>
      </w:pPr>
      <w:r w:rsidRPr="00F86857">
        <w:t>veřejný zadavatel sám nebo společně s jinými veřejnými zadavateli ovládá příslušného právnickou osobu obdobně jako své vnitřní organizační jednotky,</w:t>
      </w:r>
    </w:p>
    <w:p w14:paraId="5FF3BF73" w14:textId="77777777" w:rsidR="00077087" w:rsidRDefault="00077087" w:rsidP="00077087">
      <w:pPr>
        <w:pStyle w:val="KUJKpismenny"/>
        <w:numPr>
          <w:ilvl w:val="0"/>
          <w:numId w:val="13"/>
        </w:numPr>
        <w:spacing w:line="240" w:lineRule="auto"/>
        <w:ind w:left="567" w:hanging="283"/>
      </w:pPr>
      <w:r w:rsidRPr="00F86857">
        <w:t>v takto ovládané osobě nemá majetkovou účast jiná osoba, a</w:t>
      </w:r>
    </w:p>
    <w:p w14:paraId="25049098" w14:textId="77777777" w:rsidR="00077087" w:rsidRPr="00F86857" w:rsidRDefault="00077087" w:rsidP="00077087">
      <w:pPr>
        <w:pStyle w:val="KUJKpismenny"/>
        <w:numPr>
          <w:ilvl w:val="0"/>
          <w:numId w:val="13"/>
        </w:numPr>
        <w:spacing w:line="240" w:lineRule="auto"/>
        <w:ind w:left="567" w:hanging="283"/>
      </w:pPr>
      <w:r w:rsidRPr="00F86857">
        <w:t>více než 80 % celkové činnosti takto ovládané osoby je prováděno při plnění úkolů, které jí byly svěřeny ovládajícím veřejným zadavatelem.</w:t>
      </w:r>
    </w:p>
    <w:p w14:paraId="3B2BEDB0" w14:textId="77777777" w:rsidR="00077087" w:rsidRPr="00F86857" w:rsidRDefault="00077087" w:rsidP="00F86857">
      <w:pPr>
        <w:pStyle w:val="KUJKnormal"/>
      </w:pPr>
    </w:p>
    <w:p w14:paraId="1F4A43F1" w14:textId="77777777" w:rsidR="00077087" w:rsidRPr="00F86857" w:rsidRDefault="00077087" w:rsidP="00F86857">
      <w:pPr>
        <w:pStyle w:val="KUJKnormal"/>
      </w:pPr>
      <w:r w:rsidRPr="00F86857">
        <w:t xml:space="preserve">Výše uvedené podmínky jsou ve vztahu Jihočeský kraj a KŠH splněny, smlouvu s KŠH jako dodavatelem lze uzavřít mimo režim ZZVZ.  </w:t>
      </w:r>
    </w:p>
    <w:p w14:paraId="7F1D4791" w14:textId="77777777" w:rsidR="00077087" w:rsidRPr="00F86857" w:rsidRDefault="00077087" w:rsidP="00F86857">
      <w:pPr>
        <w:pStyle w:val="KUJKnormal"/>
      </w:pPr>
    </w:p>
    <w:p w14:paraId="214F8FC5" w14:textId="77777777" w:rsidR="00077087" w:rsidRPr="00F86857" w:rsidRDefault="00077087" w:rsidP="00F86857">
      <w:pPr>
        <w:pStyle w:val="KUJKnormal"/>
      </w:pPr>
      <w:r w:rsidRPr="00F86857">
        <w:t>Podle propočtů KŠH je na jeden krov průměrného rodinného domu nutné zajistit cca 20 m</w:t>
      </w:r>
      <w:r w:rsidRPr="00F86857">
        <w:rPr>
          <w:vertAlign w:val="superscript"/>
        </w:rPr>
        <w:t>3</w:t>
      </w:r>
      <w:r w:rsidRPr="00F86857">
        <w:t xml:space="preserve"> kulatiny. KŠH ve svém polesí Vimperk nedisponuje potřebným množstvím kulatiny, a proto bude nutné zajistit její nákup i od třetích subjektů. Je počítáno s tím, že KŠH je schopno z lesů v majetku kraje vytěžit cca 1500 m</w:t>
      </w:r>
      <w:r w:rsidRPr="00F86857">
        <w:rPr>
          <w:vertAlign w:val="superscript"/>
        </w:rPr>
        <w:t>3</w:t>
      </w:r>
      <w:r w:rsidRPr="00F86857">
        <w:t xml:space="preserve"> kulatiny s tím, že dalších cca 1700 m</w:t>
      </w:r>
      <w:r w:rsidRPr="00F86857">
        <w:rPr>
          <w:vertAlign w:val="superscript"/>
        </w:rPr>
        <w:t xml:space="preserve">3 </w:t>
      </w:r>
      <w:r w:rsidRPr="00F86857">
        <w:t>kulatiny nakoupí od třetích subjektů. Z celkových 3200 m</w:t>
      </w:r>
      <w:r w:rsidRPr="00F86857">
        <w:rPr>
          <w:vertAlign w:val="superscript"/>
        </w:rPr>
        <w:t>3</w:t>
      </w:r>
      <w:r w:rsidRPr="00F86857">
        <w:t xml:space="preserve"> kulatiny lze vyrobit cca 1600 m</w:t>
      </w:r>
      <w:r w:rsidRPr="00F86857">
        <w:rPr>
          <w:vertAlign w:val="superscript"/>
        </w:rPr>
        <w:t>3</w:t>
      </w:r>
      <w:r w:rsidRPr="00F86857">
        <w:t xml:space="preserve"> řeziva s tím, že toto množství průměrně vystačí na oněch 80 průměrných krovů. Cena za 1 m</w:t>
      </w:r>
      <w:r w:rsidRPr="00F86857">
        <w:rPr>
          <w:vertAlign w:val="superscript"/>
        </w:rPr>
        <w:t>3</w:t>
      </w:r>
      <w:r w:rsidRPr="00F86857">
        <w:t xml:space="preserve"> smrkové kulatiny v současných cenách činí cca 2 800 – 3000,- Kč/m</w:t>
      </w:r>
      <w:r w:rsidRPr="00F86857">
        <w:rPr>
          <w:vertAlign w:val="superscript"/>
        </w:rPr>
        <w:t>3</w:t>
      </w:r>
      <w:r w:rsidRPr="00F86857">
        <w:t xml:space="preserve"> bez DPH, celkem tedy KŠH nakoupí pro tyto účely kulatinu za cca 4,9 mil. Kč.</w:t>
      </w:r>
    </w:p>
    <w:p w14:paraId="044B496B" w14:textId="77777777" w:rsidR="00077087" w:rsidRPr="00F86857" w:rsidRDefault="00077087" w:rsidP="00F86857">
      <w:pPr>
        <w:pStyle w:val="KUJKnormal"/>
      </w:pPr>
    </w:p>
    <w:p w14:paraId="574C40F9" w14:textId="77777777" w:rsidR="00077087" w:rsidRPr="00F86857" w:rsidRDefault="00077087" w:rsidP="00F86857">
      <w:pPr>
        <w:pStyle w:val="KUJKnormal"/>
      </w:pPr>
      <w:r w:rsidRPr="00F86857">
        <w:t>Jihočeský kraj s konkrétními příjemci věcných darů po specifikaci jejich požadavků na množství a druh stavebního materiálu uzavře darovací smlouvu. Předpokládaná průměrná hodnota daru v jednotlivých případech činí 120 tis. Kč bez DPH (průměrná cena řeziva je 6 000,- Kč/m</w:t>
      </w:r>
      <w:r w:rsidRPr="00F86857">
        <w:rPr>
          <w:vertAlign w:val="superscript"/>
        </w:rPr>
        <w:t>3</w:t>
      </w:r>
      <w:r w:rsidRPr="00F86857">
        <w:t>), nepočítaje v to dopravu na místo (mělo by se jednat o částku 15 – 20 tis. Kč za 1 odvozní soupravu). Vzhledem k tomu, že k dnešnímu dni nejsou známi všichni konkrétní příjemci, je v tuto chvíli schvalována nabídka na uzavření darovací smlouvy, samotné darovací smlouvy s konkrétními příjemci budou operativně schvalovány na zastupitelstvech příštích. Návrh darovací smlouvy je přílohou tohoto materiálu.</w:t>
      </w:r>
    </w:p>
    <w:p w14:paraId="236565A7" w14:textId="77777777" w:rsidR="00077087" w:rsidRPr="00F86857" w:rsidRDefault="00077087" w:rsidP="00F86857">
      <w:pPr>
        <w:pStyle w:val="KUJKnormal"/>
      </w:pPr>
      <w:r w:rsidRPr="00F86857">
        <w:br w:type="page"/>
      </w:r>
    </w:p>
    <w:p w14:paraId="03F97F4E" w14:textId="77777777" w:rsidR="00077087" w:rsidRPr="00F86857" w:rsidRDefault="00077087" w:rsidP="00F86857">
      <w:pPr>
        <w:pStyle w:val="KUJKnormal"/>
      </w:pPr>
    </w:p>
    <w:p w14:paraId="15957954" w14:textId="77777777" w:rsidR="00077087" w:rsidRPr="00F86857" w:rsidRDefault="00077087" w:rsidP="00F86857">
      <w:pPr>
        <w:pStyle w:val="KUJKnormal"/>
      </w:pPr>
      <w:r w:rsidRPr="00F86857">
        <w:t>Koordinaci mezi krajem, KŠH a příjemci věcných darů bude zajišťovat KHEJ, oddělení krizového řízení, které bude komunikovat s KŠH dle postupu naznačeného výše.</w:t>
      </w:r>
    </w:p>
    <w:p w14:paraId="225C4284" w14:textId="77777777" w:rsidR="00077087" w:rsidRPr="00F86857" w:rsidRDefault="00077087" w:rsidP="00F86857">
      <w:pPr>
        <w:pStyle w:val="KUJKnormal"/>
      </w:pPr>
    </w:p>
    <w:p w14:paraId="487081DE" w14:textId="77777777" w:rsidR="00077087" w:rsidRPr="00F86857" w:rsidRDefault="00077087" w:rsidP="00F86857">
      <w:pPr>
        <w:pStyle w:val="KUJKnormal"/>
      </w:pPr>
      <w:r w:rsidRPr="00F86857">
        <w:t xml:space="preserve">S ohledem na zákonná zmocnění (§ 36 písm. b) zákona č. 129/2000 Sb., o krajích, ve znění pozdějších předpisů) o poskytování věcných a peněžitých darů nad 100 000 Kč jedné fyzické nebo právnické osobě </w:t>
      </w:r>
      <w:r w:rsidRPr="00F86857">
        <w:br/>
        <w:t>v kalendářním roce rozhoduje zastupitelstvo kraje, a proto bylo hejtmanem kraje svoláno toto mimořádné zasedání.</w:t>
      </w:r>
    </w:p>
    <w:p w14:paraId="1F32F92B" w14:textId="77777777" w:rsidR="00077087" w:rsidRPr="00F86857" w:rsidRDefault="00077087" w:rsidP="00F86857">
      <w:pPr>
        <w:pStyle w:val="KUJKnormal"/>
      </w:pPr>
    </w:p>
    <w:p w14:paraId="018DA018" w14:textId="77777777" w:rsidR="00077087" w:rsidRPr="00F86857" w:rsidRDefault="00077087" w:rsidP="00F86857">
      <w:pPr>
        <w:pStyle w:val="KUJKnormal"/>
      </w:pPr>
      <w:r w:rsidRPr="00F86857">
        <w:t>V případě finančních darů pro obce bude na základě přijatého usnesení a schválených částek s každou obcí po ověření jejich čísel účtů uzavřena příslušná darovací smlouva v gesci OEKO ve znění dle příloh materiálu. K urychlení administrativního procesu předpokládáme, že bude oboustranně využito elektronického podpisu a datových schránek. Pokud by to z nějakého důvodu nebylo možné, lze smlouvy zaslat poštou - případně dovézt na místo dle aktuální domluvy.</w:t>
      </w:r>
    </w:p>
    <w:p w14:paraId="31437869" w14:textId="77777777" w:rsidR="00077087" w:rsidRPr="00F86857" w:rsidRDefault="00077087" w:rsidP="00F86857">
      <w:pPr>
        <w:pStyle w:val="KUJKnormal"/>
      </w:pPr>
    </w:p>
    <w:p w14:paraId="046F16C3" w14:textId="77777777" w:rsidR="00077087" w:rsidRPr="00F86857" w:rsidRDefault="00077087" w:rsidP="00F86857">
      <w:pPr>
        <w:pStyle w:val="KUJKnormal"/>
      </w:pPr>
      <w:r w:rsidRPr="00F86857">
        <w:t>Poskytnutí finančních ani věcných darů nezakládá veřejnou podporu.</w:t>
      </w:r>
    </w:p>
    <w:p w14:paraId="34C8E1D0" w14:textId="77777777" w:rsidR="00077087" w:rsidRPr="00F86857" w:rsidRDefault="00077087" w:rsidP="00F86857">
      <w:pPr>
        <w:pStyle w:val="KUJKnormal"/>
      </w:pPr>
    </w:p>
    <w:p w14:paraId="198BB5C7" w14:textId="77777777" w:rsidR="00077087" w:rsidRPr="00F86857" w:rsidRDefault="00077087" w:rsidP="00F86857">
      <w:pPr>
        <w:pStyle w:val="KUJKnormal"/>
      </w:pPr>
      <w:r w:rsidRPr="00F86857">
        <w:t>Aby mohly být prostředky darů co nejdříve odeslány, je mimořádně součástí tohoto věcného materiálu i schválení příslušného rozpočtového opatření, kterým se uvolní prostředky dle schválené výše v objemu 16 000 000,-</w:t>
      </w:r>
      <w:r w:rsidRPr="00F86857">
        <w:rPr>
          <w:i/>
          <w:iCs/>
        </w:rPr>
        <w:t xml:space="preserve"> </w:t>
      </w:r>
      <w:r w:rsidRPr="00F86857">
        <w:t xml:space="preserve">Kč z krizové rezervy kraje OEKO (ORJ 551, § 5213, pol. 5903) ve prospěch neinvestičních transferů obcím na území Jihomoravského kraje (ORJ 553 OEKO, § 5299, pol. 5321, UZ 94 a záznamovou jednotkou 035) ve výši 4 000 000,- Kč a 12 000 000,- Kč ve prospěch věcných darů (ORJ 153 KHEJ, § 5299, pol. 5194, UZ 94) pro jejich pořízení. </w:t>
      </w:r>
    </w:p>
    <w:p w14:paraId="1FC960E2" w14:textId="77777777" w:rsidR="00077087" w:rsidRPr="00F86857" w:rsidRDefault="00077087" w:rsidP="00F86857">
      <w:pPr>
        <w:pStyle w:val="KUJKnormal"/>
      </w:pPr>
    </w:p>
    <w:p w14:paraId="0B96882C" w14:textId="77777777" w:rsidR="00077087" w:rsidRPr="00F86857" w:rsidRDefault="00077087" w:rsidP="00F86857">
      <w:pPr>
        <w:pStyle w:val="KUJKnormal"/>
      </w:pPr>
      <w:r w:rsidRPr="00F86857">
        <w:t xml:space="preserve">Uvedený návrh je v souladu se Zásadami pro poskytování dotací a finančních darů Jihočeským krajem číslo SM/107/ZK, čl. 1 odst. 3 písm. d), kdy Jihočeský kraj poskytuje z rozhodnutí samosprávných orgánů kraje dar jako příspěvek k řešení tíživé nebo mimořádné situace. </w:t>
      </w:r>
    </w:p>
    <w:p w14:paraId="28F2B573" w14:textId="77777777" w:rsidR="00077087" w:rsidRPr="00F86857" w:rsidRDefault="00077087" w:rsidP="00F86857">
      <w:pPr>
        <w:pStyle w:val="KUJKnormal"/>
      </w:pPr>
    </w:p>
    <w:p w14:paraId="0227B41E" w14:textId="77777777" w:rsidR="00077087" w:rsidRDefault="00077087" w:rsidP="00F86857">
      <w:pPr>
        <w:pStyle w:val="KUJKnormal"/>
      </w:pPr>
      <w:r w:rsidRPr="00F86857">
        <w:t>Finanční nároky a krytí: Součástí materiálu je i RO 217/Z k zajištění finančního krytí humanitárních finančních darů z krizové rezervy kraje</w:t>
      </w:r>
    </w:p>
    <w:p w14:paraId="483588A0" w14:textId="77777777" w:rsidR="00077087" w:rsidRDefault="00077087" w:rsidP="00C265C2">
      <w:pPr>
        <w:pStyle w:val="KUJKnormal"/>
      </w:pPr>
    </w:p>
    <w:p w14:paraId="48C73A48" w14:textId="77777777" w:rsidR="00077087" w:rsidRDefault="00077087" w:rsidP="00EB54AC">
      <w:pPr>
        <w:pStyle w:val="KUJKnormal"/>
      </w:pPr>
      <w:r>
        <w:t>Vyjádření správce rozpočtu: Ing. Stanislav Bůžek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Souhlasím. Rozpočtové krytí je řešeno rozpočtovým opatření, které je mimořádně součástí věcného materiálu. </w:t>
      </w:r>
    </w:p>
    <w:p w14:paraId="1E13AE48" w14:textId="77777777" w:rsidR="00077087" w:rsidRDefault="00077087" w:rsidP="00C265C2">
      <w:pPr>
        <w:pStyle w:val="KUJKnormal"/>
      </w:pPr>
    </w:p>
    <w:p w14:paraId="7411B6A0" w14:textId="77777777" w:rsidR="00077087" w:rsidRDefault="00077087" w:rsidP="00C265C2">
      <w:pPr>
        <w:pStyle w:val="KUJKnormal"/>
      </w:pPr>
      <w:r>
        <w:t>Návrh projednán (stanoviska):</w:t>
      </w:r>
    </w:p>
    <w:p w14:paraId="66981A59" w14:textId="77777777" w:rsidR="00077087" w:rsidRPr="00A521E1" w:rsidRDefault="00077087" w:rsidP="00E81BD0">
      <w:pPr>
        <w:pStyle w:val="KUJKnormal"/>
      </w:pPr>
      <w:r>
        <w:t>Mgr. Markéta Procházková</w:t>
      </w:r>
      <w:r w:rsidRPr="00A521E1">
        <w:t xml:space="preserve"> - </w:t>
      </w:r>
      <w:r>
        <w:t>Odbor legislativy a vnitřních věcí (OLVV):</w:t>
      </w:r>
      <w:r w:rsidRPr="00A521E1">
        <w:t xml:space="preserve"> </w:t>
      </w:r>
      <w:r>
        <w:t>Souhlasím.</w:t>
      </w:r>
      <w:r w:rsidRPr="00A521E1">
        <w:t xml:space="preserve"> </w:t>
      </w:r>
    </w:p>
    <w:p w14:paraId="7437BCD8" w14:textId="77777777" w:rsidR="00077087" w:rsidRDefault="00077087" w:rsidP="00C265C2">
      <w:pPr>
        <w:pStyle w:val="KUJKnormal"/>
      </w:pPr>
    </w:p>
    <w:p w14:paraId="1954959E" w14:textId="77777777" w:rsidR="00077087" w:rsidRDefault="00077087" w:rsidP="00C265C2">
      <w:pPr>
        <w:pStyle w:val="KUJKnormal"/>
      </w:pPr>
    </w:p>
    <w:p w14:paraId="5CFC9EA5" w14:textId="77777777" w:rsidR="00077087" w:rsidRDefault="00077087" w:rsidP="00C265C2">
      <w:pPr>
        <w:pStyle w:val="KUJKnormal"/>
      </w:pPr>
      <w:r>
        <w:t>PŘÍLOHY:</w:t>
      </w:r>
    </w:p>
    <w:p w14:paraId="625F0E62" w14:textId="77777777" w:rsidR="00077087" w:rsidRPr="00B52AA9" w:rsidRDefault="00077087" w:rsidP="00077087">
      <w:pPr>
        <w:pStyle w:val="KUJKcislovany"/>
        <w:numPr>
          <w:ilvl w:val="0"/>
          <w:numId w:val="12"/>
        </w:numPr>
        <w:spacing w:line="240" w:lineRule="auto"/>
        <w:ind w:left="284" w:hanging="284"/>
      </w:pPr>
      <w:r>
        <w:t>Návrh darovací smlouvy obci Hrušky</w:t>
      </w:r>
      <w:r w:rsidRPr="0081756D">
        <w:t xml:space="preserve"> (</w:t>
      </w:r>
      <w:r>
        <w:t>Darovací smlouva Hrušky.doc</w:t>
      </w:r>
      <w:r w:rsidRPr="0081756D">
        <w:t>)</w:t>
      </w:r>
    </w:p>
    <w:p w14:paraId="73B7BBC3" w14:textId="77777777" w:rsidR="00077087" w:rsidRPr="00B52AA9" w:rsidRDefault="00077087" w:rsidP="00077087">
      <w:pPr>
        <w:pStyle w:val="KUJKcislovany"/>
        <w:spacing w:line="240" w:lineRule="auto"/>
      </w:pPr>
      <w:r>
        <w:t>Návrh darovací smlouvy obci Lužice</w:t>
      </w:r>
      <w:r w:rsidRPr="0081756D">
        <w:t xml:space="preserve"> (</w:t>
      </w:r>
      <w:r>
        <w:t>Darovací smlouva Lužice.docx</w:t>
      </w:r>
      <w:r w:rsidRPr="0081756D">
        <w:t>)</w:t>
      </w:r>
    </w:p>
    <w:p w14:paraId="6AAB12D6" w14:textId="77777777" w:rsidR="00077087" w:rsidRPr="00B52AA9" w:rsidRDefault="00077087" w:rsidP="00077087">
      <w:pPr>
        <w:pStyle w:val="KUJKcislovany"/>
        <w:spacing w:line="240" w:lineRule="auto"/>
      </w:pPr>
      <w:r>
        <w:t>Návrh darovací smlouvy obci Mikulčice</w:t>
      </w:r>
      <w:r w:rsidRPr="0081756D">
        <w:t xml:space="preserve"> (</w:t>
      </w:r>
      <w:r>
        <w:t>Darovací smlouva Mikulčice.doc</w:t>
      </w:r>
      <w:r w:rsidRPr="0081756D">
        <w:t>)</w:t>
      </w:r>
    </w:p>
    <w:p w14:paraId="3FFE8444" w14:textId="77777777" w:rsidR="00077087" w:rsidRPr="00B52AA9" w:rsidRDefault="00077087" w:rsidP="00077087">
      <w:pPr>
        <w:pStyle w:val="KUJKcislovany"/>
        <w:spacing w:line="240" w:lineRule="auto"/>
      </w:pPr>
      <w:r>
        <w:t>Návrh darovací smlouvy městysu Moravská Nová Ves</w:t>
      </w:r>
      <w:r w:rsidRPr="0081756D">
        <w:t xml:space="preserve"> (</w:t>
      </w:r>
      <w:r>
        <w:t>Darovací smlouva Moravská Nová Ves.doc</w:t>
      </w:r>
      <w:r w:rsidRPr="0081756D">
        <w:t>)</w:t>
      </w:r>
    </w:p>
    <w:p w14:paraId="22250D74" w14:textId="77777777" w:rsidR="00077087" w:rsidRPr="00B52AA9" w:rsidRDefault="00077087" w:rsidP="00077087">
      <w:pPr>
        <w:pStyle w:val="KUJKcislovany"/>
        <w:spacing w:line="240" w:lineRule="auto"/>
      </w:pPr>
      <w:r>
        <w:t>Návrh vzorové darovací smlouvy věcný dar</w:t>
      </w:r>
      <w:r w:rsidRPr="0081756D">
        <w:t xml:space="preserve"> (</w:t>
      </w:r>
      <w:r>
        <w:t>Darovací smlouva věcný dar vzor_fyzická osoba.docx</w:t>
      </w:r>
      <w:r w:rsidRPr="0081756D">
        <w:t>)</w:t>
      </w:r>
    </w:p>
    <w:p w14:paraId="0281F270" w14:textId="77777777" w:rsidR="00077087" w:rsidRDefault="00077087" w:rsidP="00C265C2">
      <w:pPr>
        <w:pStyle w:val="KUJKnormal"/>
      </w:pPr>
    </w:p>
    <w:p w14:paraId="4E3E5741" w14:textId="77777777" w:rsidR="00077087" w:rsidRDefault="00077087" w:rsidP="00C265C2">
      <w:pPr>
        <w:pStyle w:val="KUJKnormal"/>
      </w:pPr>
    </w:p>
    <w:p w14:paraId="48A624AB" w14:textId="77777777" w:rsidR="00077087" w:rsidRDefault="00077087" w:rsidP="00C265C2">
      <w:pPr>
        <w:pStyle w:val="KUJKnormal"/>
      </w:pPr>
      <w:r>
        <w:rPr>
          <w:b/>
          <w:bCs/>
        </w:rPr>
        <w:t>Zodpovídá:</w:t>
      </w:r>
      <w:r>
        <w:t xml:space="preserve"> vedoucí KHEJ – Ing. Kateřina Pospíšilová, pověřená vedením </w:t>
      </w:r>
    </w:p>
    <w:p w14:paraId="28D98C9D" w14:textId="77777777" w:rsidR="00077087" w:rsidRDefault="00077087" w:rsidP="00C265C2">
      <w:pPr>
        <w:pStyle w:val="KUJKnormal"/>
      </w:pPr>
    </w:p>
    <w:p w14:paraId="3CF42A5E" w14:textId="77777777" w:rsidR="00077087" w:rsidRDefault="00077087" w:rsidP="00C265C2">
      <w:pPr>
        <w:pStyle w:val="KUJKnormal"/>
      </w:pPr>
      <w:r>
        <w:t>Termín kontroly: 8. 7. 2021</w:t>
      </w:r>
    </w:p>
    <w:p w14:paraId="7E0A2EFD" w14:textId="77777777" w:rsidR="00077087" w:rsidRDefault="00077087" w:rsidP="00C265C2">
      <w:pPr>
        <w:pStyle w:val="KUJKnormal"/>
      </w:pPr>
      <w:r>
        <w:lastRenderedPageBreak/>
        <w:t>Termín splnění:</w:t>
      </w:r>
      <w:r>
        <w:tab/>
        <w:t xml:space="preserve"> 15.7.2021</w:t>
      </w:r>
    </w:p>
    <w:p w14:paraId="67B98DC1" w14:textId="77777777" w:rsidR="00077087" w:rsidRDefault="00077087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8343C" w14:textId="77777777" w:rsidR="00740023" w:rsidRDefault="00740023" w:rsidP="002C5539">
      <w:r>
        <w:separator/>
      </w:r>
    </w:p>
  </w:endnote>
  <w:endnote w:type="continuationSeparator" w:id="0">
    <w:p w14:paraId="53297A8F" w14:textId="77777777" w:rsidR="00740023" w:rsidRDefault="0074002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4002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4002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E17D2" w14:textId="77777777" w:rsidR="00740023" w:rsidRDefault="00740023" w:rsidP="002C5539">
      <w:r>
        <w:separator/>
      </w:r>
    </w:p>
  </w:footnote>
  <w:footnote w:type="continuationSeparator" w:id="0">
    <w:p w14:paraId="5AA569CF" w14:textId="77777777" w:rsidR="00740023" w:rsidRDefault="0074002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891F" w14:textId="77777777" w:rsidR="00077087" w:rsidRDefault="00077087" w:rsidP="00077087">
    <w:r>
      <w:rPr>
        <w:noProof/>
      </w:rPr>
      <w:pict w14:anchorId="37C0DA7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D8933A4" w14:textId="77777777" w:rsidR="00077087" w:rsidRPr="00D405BE" w:rsidRDefault="00077087" w:rsidP="00077087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38F24D3" w14:textId="77777777" w:rsidR="00077087" w:rsidRPr="00D405BE" w:rsidRDefault="00077087" w:rsidP="00077087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985219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3667AFE">
        <v:rect id="_x0000_i1026" style="width:481.9pt;height:2pt" o:hralign="center" o:hrstd="t" o:hrnoshade="t" o:hr="t" fillcolor="black" stroked="f"/>
      </w:pict>
    </w:r>
  </w:p>
  <w:p w14:paraId="0ADB27A3" w14:textId="77777777" w:rsidR="00077087" w:rsidRPr="00077087" w:rsidRDefault="00077087" w:rsidP="000770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2126346182">
    <w:abstractNumId w:val="9"/>
    <w:lvlOverride w:ilvl="0">
      <w:startOverride w:val="1"/>
    </w:lvlOverride>
  </w:num>
  <w:num w:numId="12" w16cid:durableId="2711833">
    <w:abstractNumId w:val="9"/>
    <w:lvlOverride w:ilvl="0">
      <w:startOverride w:val="1"/>
    </w:lvlOverride>
  </w:num>
  <w:num w:numId="13" w16cid:durableId="212199602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087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6C4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023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2026-01-30T09:54:00Z</dcterms:created>
  <dcterms:modified xsi:type="dcterms:W3CDTF">2026-01-30T09:54:00Z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5720073</vt:i4>
  </property>
  <property fmtid="{D5CDD505-2E9C-101B-9397-08002B2CF9AE}" pid="4" name="ID_Navrh">
    <vt:i4>5720112</vt:i4>
  </property>
  <property fmtid="{D5CDD505-2E9C-101B-9397-08002B2CF9AE}" pid="5" name="UlozitJako">
    <vt:lpwstr>C:\Users\mrazkova\AppData\Local\Temp\iU39452760\Zastupitelstvo\2021-07-08\Navrhy\283-ZK-21.</vt:lpwstr>
  </property>
  <property fmtid="{D5CDD505-2E9C-101B-9397-08002B2CF9AE}" pid="6" name="Zpracovat">
    <vt:bool>false</vt:bool>
  </property>
</Properties>
</file>