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21F6" w14:paraId="4CF70C21" w14:textId="77777777" w:rsidTr="0025191E">
        <w:trPr>
          <w:trHeight w:hRule="exact" w:val="397"/>
        </w:trPr>
        <w:tc>
          <w:tcPr>
            <w:tcW w:w="2376" w:type="dxa"/>
            <w:hideMark/>
          </w:tcPr>
          <w:p w14:paraId="6C975D91" w14:textId="77777777" w:rsidR="000721F6" w:rsidRDefault="000721F6" w:rsidP="00AE7BE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ED6490" w14:textId="77777777" w:rsidR="000721F6" w:rsidRDefault="000721F6" w:rsidP="00AE7BE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F37968A" w14:textId="77777777" w:rsidR="000721F6" w:rsidRDefault="000721F6" w:rsidP="00AE7BE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972F1C" w14:textId="77777777" w:rsidR="000721F6" w:rsidRDefault="000721F6" w:rsidP="00AE7BEC">
            <w:pPr>
              <w:pStyle w:val="KUJKnormal"/>
            </w:pPr>
          </w:p>
        </w:tc>
      </w:tr>
      <w:tr w:rsidR="000721F6" w14:paraId="5B953B8F" w14:textId="77777777" w:rsidTr="0025191E">
        <w:trPr>
          <w:cantSplit/>
          <w:trHeight w:hRule="exact" w:val="397"/>
        </w:trPr>
        <w:tc>
          <w:tcPr>
            <w:tcW w:w="2376" w:type="dxa"/>
            <w:hideMark/>
          </w:tcPr>
          <w:p w14:paraId="3C99285A" w14:textId="77777777" w:rsidR="000721F6" w:rsidRDefault="000721F6" w:rsidP="00AE7BE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ADE0C8" w14:textId="77777777" w:rsidR="000721F6" w:rsidRDefault="000721F6" w:rsidP="00AE7BEC">
            <w:pPr>
              <w:pStyle w:val="KUJKnormal"/>
            </w:pPr>
            <w:r>
              <w:t>159/ZK/21</w:t>
            </w:r>
          </w:p>
        </w:tc>
      </w:tr>
      <w:tr w:rsidR="000721F6" w14:paraId="01389843" w14:textId="77777777" w:rsidTr="0025191E">
        <w:trPr>
          <w:trHeight w:val="397"/>
        </w:trPr>
        <w:tc>
          <w:tcPr>
            <w:tcW w:w="2376" w:type="dxa"/>
          </w:tcPr>
          <w:p w14:paraId="071AD42A" w14:textId="77777777" w:rsidR="000721F6" w:rsidRDefault="000721F6" w:rsidP="00AE7BEC"/>
          <w:p w14:paraId="2B4A025C" w14:textId="77777777" w:rsidR="000721F6" w:rsidRDefault="000721F6" w:rsidP="00AE7BE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49589D" w14:textId="77777777" w:rsidR="000721F6" w:rsidRDefault="000721F6" w:rsidP="00AE7BEC"/>
          <w:p w14:paraId="05D96D09" w14:textId="77777777" w:rsidR="000721F6" w:rsidRDefault="000721F6" w:rsidP="00AE7BE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obchodní společnosti Nemocnice Písek, a.s., „Stavební úpravy budovy S – patologie“</w:t>
            </w:r>
          </w:p>
        </w:tc>
      </w:tr>
    </w:tbl>
    <w:p w14:paraId="7335F956" w14:textId="77777777" w:rsidR="000721F6" w:rsidRDefault="000721F6" w:rsidP="0025191E">
      <w:pPr>
        <w:pStyle w:val="KUJKnormal"/>
        <w:rPr>
          <w:b/>
          <w:bCs/>
        </w:rPr>
      </w:pPr>
      <w:r>
        <w:rPr>
          <w:b/>
          <w:bCs/>
        </w:rPr>
        <w:pict w14:anchorId="47ADB41E">
          <v:rect id="_x0000_i1027" style="width:453.6pt;height:1.5pt" o:hralign="center" o:hrstd="t" o:hrnoshade="t" o:hr="t" fillcolor="black" stroked="f"/>
        </w:pict>
      </w:r>
    </w:p>
    <w:p w14:paraId="78AB3E84" w14:textId="77777777" w:rsidR="000721F6" w:rsidRDefault="000721F6" w:rsidP="0025191E">
      <w:pPr>
        <w:pStyle w:val="KUJKnormal"/>
      </w:pPr>
    </w:p>
    <w:p w14:paraId="5C8A5772" w14:textId="77777777" w:rsidR="000721F6" w:rsidRDefault="000721F6" w:rsidP="0025191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21F6" w14:paraId="24E4D750" w14:textId="77777777" w:rsidTr="00AE7BEC">
        <w:trPr>
          <w:trHeight w:val="397"/>
        </w:trPr>
        <w:tc>
          <w:tcPr>
            <w:tcW w:w="2350" w:type="dxa"/>
            <w:hideMark/>
          </w:tcPr>
          <w:p w14:paraId="4249963E" w14:textId="77777777" w:rsidR="000721F6" w:rsidRDefault="000721F6" w:rsidP="00AE7BE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159C98" w14:textId="77777777" w:rsidR="000721F6" w:rsidRDefault="000721F6" w:rsidP="00AE7BEC">
            <w:pPr>
              <w:pStyle w:val="KUJKnormal"/>
            </w:pPr>
            <w:r>
              <w:t>MUDr. Martin Kuba</w:t>
            </w:r>
          </w:p>
          <w:p w14:paraId="0425456B" w14:textId="77777777" w:rsidR="000721F6" w:rsidRDefault="000721F6" w:rsidP="00AE7BEC"/>
        </w:tc>
      </w:tr>
      <w:tr w:rsidR="000721F6" w14:paraId="6EF46740" w14:textId="77777777" w:rsidTr="00AE7BEC">
        <w:trPr>
          <w:trHeight w:val="397"/>
        </w:trPr>
        <w:tc>
          <w:tcPr>
            <w:tcW w:w="2350" w:type="dxa"/>
          </w:tcPr>
          <w:p w14:paraId="7A24EFCD" w14:textId="77777777" w:rsidR="000721F6" w:rsidRDefault="000721F6" w:rsidP="00AE7BEC">
            <w:pPr>
              <w:pStyle w:val="KUJKtucny"/>
            </w:pPr>
            <w:r>
              <w:t>Zpracoval:</w:t>
            </w:r>
          </w:p>
          <w:p w14:paraId="76108035" w14:textId="77777777" w:rsidR="000721F6" w:rsidRDefault="000721F6" w:rsidP="00AE7BEC"/>
        </w:tc>
        <w:tc>
          <w:tcPr>
            <w:tcW w:w="6862" w:type="dxa"/>
            <w:hideMark/>
          </w:tcPr>
          <w:p w14:paraId="72137174" w14:textId="77777777" w:rsidR="000721F6" w:rsidRDefault="000721F6" w:rsidP="00AE7BEC">
            <w:pPr>
              <w:pStyle w:val="KUJKnormal"/>
            </w:pPr>
            <w:r>
              <w:t>OZDR</w:t>
            </w:r>
          </w:p>
        </w:tc>
      </w:tr>
      <w:tr w:rsidR="000721F6" w14:paraId="0B677BC9" w14:textId="77777777" w:rsidTr="00AE7BEC">
        <w:trPr>
          <w:trHeight w:val="397"/>
        </w:trPr>
        <w:tc>
          <w:tcPr>
            <w:tcW w:w="2350" w:type="dxa"/>
          </w:tcPr>
          <w:p w14:paraId="3129E2AF" w14:textId="77777777" w:rsidR="000721F6" w:rsidRPr="009715F9" w:rsidRDefault="000721F6" w:rsidP="00AE7BE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EA24B9" w14:textId="77777777" w:rsidR="000721F6" w:rsidRDefault="000721F6" w:rsidP="00AE7BEC"/>
        </w:tc>
        <w:tc>
          <w:tcPr>
            <w:tcW w:w="6862" w:type="dxa"/>
            <w:hideMark/>
          </w:tcPr>
          <w:p w14:paraId="678F9C2E" w14:textId="77777777" w:rsidR="000721F6" w:rsidRDefault="000721F6" w:rsidP="00AE7BEC">
            <w:pPr>
              <w:pStyle w:val="KUJKnormal"/>
            </w:pPr>
            <w:r>
              <w:t>Mgr. Petr Studenovský</w:t>
            </w:r>
          </w:p>
        </w:tc>
      </w:tr>
    </w:tbl>
    <w:p w14:paraId="1C049727" w14:textId="77777777" w:rsidR="000721F6" w:rsidRDefault="000721F6" w:rsidP="0025191E">
      <w:pPr>
        <w:pStyle w:val="KUJKnormal"/>
      </w:pPr>
    </w:p>
    <w:p w14:paraId="7727716E" w14:textId="77777777" w:rsidR="000721F6" w:rsidRPr="0052161F" w:rsidRDefault="000721F6" w:rsidP="0025191E">
      <w:pPr>
        <w:pStyle w:val="KUJKtucny"/>
      </w:pPr>
      <w:r w:rsidRPr="0052161F">
        <w:t>NÁVRH USNESENÍ</w:t>
      </w:r>
    </w:p>
    <w:p w14:paraId="3F3786FE" w14:textId="77777777" w:rsidR="000721F6" w:rsidRDefault="000721F6" w:rsidP="0025191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4285D4" w14:textId="77777777" w:rsidR="000721F6" w:rsidRPr="00841DFC" w:rsidRDefault="000721F6" w:rsidP="000721F6">
      <w:pPr>
        <w:pStyle w:val="KUJKPolozka"/>
        <w:spacing w:line="240" w:lineRule="auto"/>
      </w:pPr>
      <w:r w:rsidRPr="00841DFC">
        <w:t>Zastupitelstvo Jihočeského kraje</w:t>
      </w:r>
    </w:p>
    <w:p w14:paraId="231501C4" w14:textId="77777777" w:rsidR="000721F6" w:rsidRDefault="000721F6" w:rsidP="000721F6">
      <w:pPr>
        <w:pStyle w:val="KUJKdoplnek2"/>
        <w:spacing w:line="240" w:lineRule="auto"/>
      </w:pPr>
      <w:r w:rsidRPr="00AF7BAE">
        <w:t>schvaluje</w:t>
      </w:r>
    </w:p>
    <w:p w14:paraId="77F17752" w14:textId="77777777" w:rsidR="000721F6" w:rsidRPr="0038439A" w:rsidRDefault="000721F6" w:rsidP="0038439A">
      <w:pPr>
        <w:pStyle w:val="KUJKnormal"/>
      </w:pPr>
      <w:r>
        <w:t>realizaci projektu Nemocnice Písek, a.s. „Stavební úpravy budovy S</w:t>
      </w:r>
      <w:r w:rsidRPr="000721F6">
        <w:t xml:space="preserve"> – patologie</w:t>
      </w:r>
      <w:r>
        <w:t xml:space="preserve">“ s předpokladem rozložení finančních prostředků na léta 2021 až 2022 dle důvodové zprávy návrhu č. </w:t>
      </w:r>
      <w:r w:rsidRPr="000721F6">
        <w:t>159</w:t>
      </w:r>
      <w:r>
        <w:t>/ZK/</w:t>
      </w:r>
      <w:r w:rsidRPr="000721F6">
        <w:t>21</w:t>
      </w:r>
      <w:r>
        <w:t>;</w:t>
      </w:r>
    </w:p>
    <w:p w14:paraId="057B6AB2" w14:textId="77777777" w:rsidR="000721F6" w:rsidRDefault="000721F6" w:rsidP="000721F6">
      <w:pPr>
        <w:pStyle w:val="KUJKdoplnek2"/>
        <w:spacing w:line="240" w:lineRule="auto"/>
      </w:pPr>
      <w:r w:rsidRPr="0021676C">
        <w:t>ukládá</w:t>
      </w:r>
    </w:p>
    <w:p w14:paraId="6AB8E356" w14:textId="77777777" w:rsidR="000721F6" w:rsidRPr="0038439A" w:rsidRDefault="000721F6" w:rsidP="000721F6">
      <w:pPr>
        <w:pStyle w:val="KUJKPolozka"/>
        <w:spacing w:line="240" w:lineRule="auto"/>
        <w:rPr>
          <w:b w:val="0"/>
          <w:bCs/>
        </w:rPr>
      </w:pPr>
      <w:r w:rsidRPr="0038439A">
        <w:rPr>
          <w:b w:val="0"/>
          <w:bCs/>
        </w:rPr>
        <w:t>MUDr. Martinu Kubovi, hejtmanovi kraje, předložit návrh dle části I. usnesení radě kraje vykonávající působnost valné hromady obchodní společnosti Nemocnice Písek, a.s., k projednání.</w:t>
      </w:r>
    </w:p>
    <w:p w14:paraId="51F64EAE" w14:textId="77777777" w:rsidR="000721F6" w:rsidRPr="0038439A" w:rsidRDefault="000721F6" w:rsidP="0038439A">
      <w:pPr>
        <w:pStyle w:val="KUJKnormal"/>
        <w:rPr>
          <w:bCs/>
        </w:rPr>
      </w:pPr>
      <w:r w:rsidRPr="0038439A">
        <w:rPr>
          <w:bCs/>
        </w:rPr>
        <w:t>T: 13. 5. 2021</w:t>
      </w:r>
    </w:p>
    <w:p w14:paraId="71354D63" w14:textId="77777777" w:rsidR="000721F6" w:rsidRDefault="000721F6" w:rsidP="0025191E">
      <w:pPr>
        <w:pStyle w:val="KUJKnormal"/>
      </w:pPr>
    </w:p>
    <w:p w14:paraId="24E6C98D" w14:textId="77777777" w:rsidR="000721F6" w:rsidRDefault="000721F6" w:rsidP="0025191E">
      <w:pPr>
        <w:pStyle w:val="KUJKnormal"/>
      </w:pPr>
    </w:p>
    <w:p w14:paraId="44CEDFFE" w14:textId="77777777" w:rsidR="000721F6" w:rsidRDefault="000721F6" w:rsidP="0038439A">
      <w:pPr>
        <w:pStyle w:val="KUJKmezeraDZ"/>
      </w:pPr>
      <w:bookmarkStart w:id="2" w:name="US_DuvodZprava"/>
      <w:bookmarkEnd w:id="2"/>
    </w:p>
    <w:p w14:paraId="4F73EED6" w14:textId="77777777" w:rsidR="000721F6" w:rsidRDefault="000721F6" w:rsidP="0038439A">
      <w:pPr>
        <w:pStyle w:val="KUJKnadpisDZ"/>
      </w:pPr>
      <w:r>
        <w:t>DŮVODOVÁ ZPRÁVA</w:t>
      </w:r>
    </w:p>
    <w:p w14:paraId="2D9E603C" w14:textId="77777777" w:rsidR="000721F6" w:rsidRPr="009B7B0B" w:rsidRDefault="000721F6" w:rsidP="0038439A">
      <w:pPr>
        <w:pStyle w:val="KUJKmezeraDZ"/>
      </w:pPr>
    </w:p>
    <w:p w14:paraId="2FDEA521" w14:textId="77777777" w:rsidR="000721F6" w:rsidRDefault="000721F6" w:rsidP="002F6FBC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Představenstvo Nemocnice Písek, a.s., požádalo Radu Jihočeského kraje vykonávající působnost valné hromady obchodní společnosti o souhlas se záměrem realizace projektu „Stavební úpravy budovy S –</w:t>
      </w:r>
      <w:r>
        <w:rPr>
          <w:rFonts w:ascii="Arial" w:hAnsi="Arial" w:cs="Arial"/>
          <w:szCs w:val="20"/>
        </w:rPr>
        <w:br/>
        <w:t xml:space="preserve">– patologie“. </w:t>
      </w:r>
    </w:p>
    <w:p w14:paraId="0B71B9D5" w14:textId="77777777" w:rsidR="000721F6" w:rsidRDefault="000721F6" w:rsidP="002F6FBC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Protože jde o významnou stavbu, která se bude realizovat 2 roky s předpokladem financování z rozpočtu Jihočeského kraje, předkládáme v souladu s § 36 odst. 1 písm. m) zákona č. 129/2000 Sb., o krajích (krajské zřízení), ve znění pozdějších předpisů, záměr realizace investiční akce Nemocnice Písek, a.s., Zastupitelstvu Jihočeského kraje.</w:t>
      </w:r>
      <w:r>
        <w:t xml:space="preserve"> </w:t>
      </w:r>
      <w:r>
        <w:rPr>
          <w:rFonts w:ascii="Arial" w:hAnsi="Arial" w:cs="Arial"/>
          <w:szCs w:val="20"/>
        </w:rPr>
        <w:t>Následně bude vydáno rozhodnutí Rady Jihočeského kraje jako jediného akcionáře společnosti Nemocnice Písek, a.s., při výkonu působnosti valné hromady a do orgánů kraje budou předloženy materiály týkající se zvýšení základního kapitálu v roce 2021.</w:t>
      </w:r>
    </w:p>
    <w:p w14:paraId="24F2E7DD" w14:textId="77777777" w:rsidR="000721F6" w:rsidRDefault="000721F6" w:rsidP="002F6FBC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Předmětem projektu je kompletní rekonstrukce objektu patologie v areálu Nemocnice Písek, a.s., vč. technologické části. Rekonstrukce je nezbytná z důvodu dosažení souladu s aktuálně platnou legislativou a energetické a ekologické optimalizace provozu patologie. Podrobný popis stávajícího stavu budovy včetně fotodokumentace a prací, které mají být součástí projektu, je přílohou tohoto návrhu.</w:t>
      </w:r>
    </w:p>
    <w:p w14:paraId="15B5C7B4" w14:textId="77777777" w:rsidR="000721F6" w:rsidRDefault="000721F6" w:rsidP="002F6FBC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Písecká patologie realizuje pitvy na severozápadu Jihočeského kraje pro 3 regionální nemocnice, jejichž jediným akcionářem je Jihočeský kraj (Nemocnice Písek, a.s., Nemocnice Prachatice, a.s. a Nemocnice Strakonice, a.s.).</w:t>
      </w:r>
    </w:p>
    <w:p w14:paraId="79BB03A0" w14:textId="77777777" w:rsidR="000721F6" w:rsidRDefault="000721F6" w:rsidP="002F6FBC">
      <w:pPr>
        <w:pStyle w:val="KUJKnormal"/>
      </w:pPr>
      <w:r>
        <w:rPr>
          <w:rFonts w:cs="Arial"/>
          <w:szCs w:val="20"/>
        </w:rPr>
        <w:lastRenderedPageBreak/>
        <w:t>V současné době je zpracována projektová dokumentace ke stavebnímu povolení a připravuje se zadávací řízení na zhotovitele stavby.</w:t>
      </w:r>
      <w:r>
        <w:t xml:space="preserve"> </w:t>
      </w:r>
      <w:r>
        <w:rPr>
          <w:rFonts w:cs="Arial"/>
          <w:szCs w:val="20"/>
        </w:rPr>
        <w:t>Předpokládaný rozpočet projektu je 46,8 mil. Kč vč. DPH.</w:t>
      </w:r>
    </w:p>
    <w:p w14:paraId="16871D05" w14:textId="77777777" w:rsidR="000721F6" w:rsidRDefault="000721F6" w:rsidP="0025191E">
      <w:pPr>
        <w:pStyle w:val="KUJKnormal"/>
      </w:pPr>
    </w:p>
    <w:p w14:paraId="58710116" w14:textId="77777777" w:rsidR="000721F6" w:rsidRDefault="000721F6" w:rsidP="0025191E">
      <w:pPr>
        <w:pStyle w:val="KUJKnormal"/>
      </w:pPr>
    </w:p>
    <w:p w14:paraId="024392A5" w14:textId="77777777" w:rsidR="000721F6" w:rsidRDefault="000721F6" w:rsidP="0025191E">
      <w:pPr>
        <w:pStyle w:val="KUJKnormal"/>
      </w:pPr>
    </w:p>
    <w:p w14:paraId="755D7BC3" w14:textId="77777777" w:rsidR="000721F6" w:rsidRDefault="000721F6" w:rsidP="0025191E">
      <w:pPr>
        <w:pStyle w:val="KUJKnormal"/>
      </w:pPr>
    </w:p>
    <w:p w14:paraId="1E61CE0C" w14:textId="77777777" w:rsidR="000721F6" w:rsidRDefault="000721F6" w:rsidP="0025191E">
      <w:pPr>
        <w:pStyle w:val="KUJKnormal"/>
      </w:pPr>
    </w:p>
    <w:p w14:paraId="292A63A0" w14:textId="77777777" w:rsidR="000721F6" w:rsidRDefault="000721F6" w:rsidP="0025191E">
      <w:pPr>
        <w:pStyle w:val="KUJKnormal"/>
      </w:pPr>
      <w:r>
        <w:t>Finanční nároky a krytí:</w:t>
      </w:r>
    </w:p>
    <w:p w14:paraId="5A3CAC9E" w14:textId="77777777" w:rsidR="000721F6" w:rsidRDefault="000721F6" w:rsidP="002F6FBC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krytí projektu „Stavební úpravy budovy S – patologie“ - předpokládaný rozpočet dle projektu 46,8 mil. Kč:</w:t>
      </w:r>
    </w:p>
    <w:p w14:paraId="64B70BC7" w14:textId="77777777" w:rsidR="000721F6" w:rsidRDefault="000721F6" w:rsidP="002F6FBC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 xml:space="preserve">2021: </w:t>
      </w:r>
    </w:p>
    <w:p w14:paraId="5D4BBE16" w14:textId="77777777" w:rsidR="000721F6" w:rsidRDefault="000721F6" w:rsidP="000721F6">
      <w:pPr>
        <w:numPr>
          <w:ilvl w:val="0"/>
          <w:numId w:val="11"/>
        </w:numPr>
        <w:tabs>
          <w:tab w:val="left" w:pos="567"/>
        </w:tabs>
        <w:spacing w:after="60" w:line="240" w:lineRule="auto"/>
        <w:ind w:left="56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vlastní zdroje: 5 mil. Kč,</w:t>
      </w:r>
    </w:p>
    <w:p w14:paraId="3DC8484E" w14:textId="77777777" w:rsidR="000721F6" w:rsidRDefault="000721F6" w:rsidP="000721F6">
      <w:pPr>
        <w:numPr>
          <w:ilvl w:val="0"/>
          <w:numId w:val="11"/>
        </w:numPr>
        <w:tabs>
          <w:tab w:val="left" w:pos="567"/>
        </w:tabs>
        <w:spacing w:after="60" w:line="240" w:lineRule="auto"/>
        <w:ind w:left="56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jiné zdroje: 10 mil. Kč (Jihočeský kraj – formou zvýšení základního kapitálu, ORJ 956, pol. 6316, § 3522)</w:t>
      </w:r>
    </w:p>
    <w:p w14:paraId="478AAAE8" w14:textId="77777777" w:rsidR="000721F6" w:rsidRDefault="000721F6" w:rsidP="002F6FBC">
      <w:pPr>
        <w:tabs>
          <w:tab w:val="left" w:pos="284"/>
        </w:tabs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 xml:space="preserve">2022: </w:t>
      </w:r>
    </w:p>
    <w:p w14:paraId="2DCB6691" w14:textId="77777777" w:rsidR="000721F6" w:rsidRDefault="000721F6" w:rsidP="000721F6">
      <w:pPr>
        <w:numPr>
          <w:ilvl w:val="0"/>
          <w:numId w:val="12"/>
        </w:numPr>
        <w:tabs>
          <w:tab w:val="left" w:pos="567"/>
        </w:tabs>
        <w:spacing w:after="60" w:line="240" w:lineRule="auto"/>
        <w:ind w:left="56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vlastní zdroje: 11,8 mil. Kč,</w:t>
      </w:r>
    </w:p>
    <w:p w14:paraId="6F2A8BCF" w14:textId="77777777" w:rsidR="000721F6" w:rsidRDefault="000721F6" w:rsidP="000721F6">
      <w:pPr>
        <w:pStyle w:val="KUJKnormal"/>
        <w:numPr>
          <w:ilvl w:val="0"/>
          <w:numId w:val="12"/>
        </w:numPr>
        <w:tabs>
          <w:tab w:val="left" w:pos="567"/>
        </w:tabs>
        <w:spacing w:line="240" w:lineRule="auto"/>
        <w:ind w:left="567" w:hanging="283"/>
      </w:pPr>
      <w:r>
        <w:rPr>
          <w:rFonts w:cs="Arial"/>
          <w:szCs w:val="20"/>
        </w:rPr>
        <w:t xml:space="preserve">jiné zdroje: 20 mil. Kč (Jihočeský kraj – formou zvýšení základního kapitálu, SVR na rok 2022 </w:t>
      </w:r>
      <w:bookmarkStart w:id="3" w:name="_Hlk69193410"/>
      <w:r>
        <w:rPr>
          <w:rFonts w:cs="Arial"/>
          <w:szCs w:val="20"/>
        </w:rPr>
        <w:t>–</w:t>
      </w:r>
      <w:bookmarkEnd w:id="3"/>
      <w:r>
        <w:rPr>
          <w:rFonts w:cs="Arial"/>
          <w:szCs w:val="20"/>
        </w:rPr>
        <w:t> 2023 ORJ 956, Transfery společnostem s majetkovou účastí kraje – inv.)</w:t>
      </w:r>
    </w:p>
    <w:p w14:paraId="4E427ACF" w14:textId="77777777" w:rsidR="000721F6" w:rsidRDefault="000721F6" w:rsidP="002F6FBC">
      <w:pPr>
        <w:pStyle w:val="KUJKnormal"/>
      </w:pPr>
    </w:p>
    <w:p w14:paraId="676E45B7" w14:textId="77777777" w:rsidR="000721F6" w:rsidRDefault="000721F6" w:rsidP="0025191E">
      <w:pPr>
        <w:pStyle w:val="KUJKnormal"/>
      </w:pPr>
    </w:p>
    <w:p w14:paraId="0C757A9D" w14:textId="77777777" w:rsidR="000721F6" w:rsidRDefault="000721F6" w:rsidP="0025191E">
      <w:pPr>
        <w:pStyle w:val="KUJKnormal"/>
      </w:pPr>
      <w:r>
        <w:t>Vyjádření správce rozpočtu:</w:t>
      </w:r>
    </w:p>
    <w:p w14:paraId="11ED998D" w14:textId="77777777" w:rsidR="000721F6" w:rsidRDefault="000721F6" w:rsidP="003551B9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 tím, že v případě schválení realizace projektu v zastupitelstvu kraje bude předloženo rozpočtové opatření na převod prostředků do rozpočtu ORJ 05 ve výši 10 mil. Kč. Výdaje jsou v souladu se schváleným rozpočtem a SVR kraje.</w:t>
      </w:r>
    </w:p>
    <w:p w14:paraId="632878C2" w14:textId="77777777" w:rsidR="000721F6" w:rsidRDefault="000721F6" w:rsidP="0025191E">
      <w:pPr>
        <w:pStyle w:val="KUJKnormal"/>
      </w:pPr>
    </w:p>
    <w:p w14:paraId="22AD8FB5" w14:textId="77777777" w:rsidR="000721F6" w:rsidRDefault="000721F6" w:rsidP="0025191E">
      <w:pPr>
        <w:pStyle w:val="KUJKnormal"/>
      </w:pPr>
    </w:p>
    <w:p w14:paraId="776ED570" w14:textId="77777777" w:rsidR="000721F6" w:rsidRDefault="000721F6" w:rsidP="0025191E">
      <w:pPr>
        <w:pStyle w:val="KUJKnormal"/>
      </w:pPr>
      <w:r>
        <w:t>Návrh projednán (stanoviska):</w:t>
      </w:r>
    </w:p>
    <w:p w14:paraId="71FF1CD9" w14:textId="77777777" w:rsidR="000721F6" w:rsidRDefault="000721F6" w:rsidP="00452C1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17. 12. 2020 dozorčí radou obchodní společnosti,</w:t>
      </w:r>
    </w:p>
    <w:p w14:paraId="6302B813" w14:textId="77777777" w:rsidR="000721F6" w:rsidRDefault="000721F6" w:rsidP="00452C1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8. 4. 2021 usnesením č. 331/2021/RK-14 Radou Jihočeského kraje vykonávající působnost valné hromady obchodní společnosti Nemocnice Písek, a.s.,</w:t>
      </w:r>
    </w:p>
    <w:p w14:paraId="7A5CABDB" w14:textId="77777777" w:rsidR="000721F6" w:rsidRDefault="000721F6" w:rsidP="00452C1A">
      <w:pPr>
        <w:pStyle w:val="KUJKnormal"/>
      </w:pPr>
      <w:r>
        <w:t xml:space="preserve">dne 19. 4. 2021 Finančním výborem a Výborem pro zdravotnictví Zastupitelstva Jihočeského kraje, </w:t>
      </w:r>
    </w:p>
    <w:p w14:paraId="5039F388" w14:textId="77777777" w:rsidR="000721F6" w:rsidRDefault="000721F6" w:rsidP="00452C1A">
      <w:pPr>
        <w:pStyle w:val="KUJKnormal"/>
      </w:pPr>
      <w:r>
        <w:rPr>
          <w:rFonts w:cs="Arial"/>
          <w:bCs/>
          <w:szCs w:val="20"/>
        </w:rPr>
        <w:t>všechny orgány vyslovily s realizací záměru souhlas.</w:t>
      </w:r>
    </w:p>
    <w:p w14:paraId="5A4095BA" w14:textId="77777777" w:rsidR="000721F6" w:rsidRDefault="000721F6" w:rsidP="0025191E">
      <w:pPr>
        <w:pStyle w:val="KUJKnormal"/>
      </w:pPr>
    </w:p>
    <w:p w14:paraId="7ABCDAEE" w14:textId="77777777" w:rsidR="000721F6" w:rsidRPr="007939A8" w:rsidRDefault="000721F6" w:rsidP="0025191E">
      <w:pPr>
        <w:pStyle w:val="KUJKtucny"/>
      </w:pPr>
      <w:r w:rsidRPr="007939A8">
        <w:t>PŘÍLOHY:</w:t>
      </w:r>
    </w:p>
    <w:p w14:paraId="3A27DEE9" w14:textId="77777777" w:rsidR="000721F6" w:rsidRPr="00B52AA9" w:rsidRDefault="000721F6" w:rsidP="00C5269C">
      <w:pPr>
        <w:pStyle w:val="KUJKcislovany"/>
        <w:numPr>
          <w:ilvl w:val="0"/>
          <w:numId w:val="0"/>
        </w:numPr>
      </w:pPr>
      <w:r>
        <w:t>Popis projektu „Stavební úpravy budovy S – patologie“ vč. fotodokumentace</w:t>
      </w:r>
      <w:r w:rsidRPr="0081756D">
        <w:t xml:space="preserve"> (</w:t>
      </w:r>
      <w:r>
        <w:t>KUJK_ZK290421_159_ př. Popis projektu.pdf</w:t>
      </w:r>
      <w:r w:rsidRPr="0081756D">
        <w:t>)</w:t>
      </w:r>
    </w:p>
    <w:p w14:paraId="269F73A0" w14:textId="77777777" w:rsidR="000721F6" w:rsidRDefault="000721F6" w:rsidP="0025191E">
      <w:pPr>
        <w:pStyle w:val="KUJKnormal"/>
      </w:pPr>
    </w:p>
    <w:p w14:paraId="4E2398F1" w14:textId="77777777" w:rsidR="000721F6" w:rsidRDefault="000721F6" w:rsidP="0025191E">
      <w:pPr>
        <w:pStyle w:val="KUJKnormal"/>
      </w:pPr>
    </w:p>
    <w:p w14:paraId="46AF2AE5" w14:textId="77777777" w:rsidR="000721F6" w:rsidRPr="007C1EE7" w:rsidRDefault="000721F6" w:rsidP="0025191E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OZDR – Mgr. Petr Studenovský</w:t>
      </w:r>
    </w:p>
    <w:p w14:paraId="490D68C2" w14:textId="77777777" w:rsidR="000721F6" w:rsidRDefault="000721F6" w:rsidP="0025191E">
      <w:pPr>
        <w:pStyle w:val="KUJKnormal"/>
      </w:pPr>
    </w:p>
    <w:p w14:paraId="2278C4F4" w14:textId="77777777" w:rsidR="000721F6" w:rsidRDefault="000721F6" w:rsidP="0025191E">
      <w:pPr>
        <w:pStyle w:val="KUJKnormal"/>
      </w:pPr>
      <w:r>
        <w:t>Termín kontroly: 13. 5. 2021</w:t>
      </w:r>
    </w:p>
    <w:p w14:paraId="0E287C64" w14:textId="77777777" w:rsidR="000721F6" w:rsidRDefault="000721F6" w:rsidP="0027044E">
      <w:pPr>
        <w:pStyle w:val="KUJKnormal"/>
      </w:pPr>
      <w:r>
        <w:t>Termín splnění: 13. 5. 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162A" w14:textId="77777777" w:rsidR="005E1C12" w:rsidRDefault="005E1C12" w:rsidP="002C5539">
      <w:r>
        <w:separator/>
      </w:r>
    </w:p>
  </w:endnote>
  <w:endnote w:type="continuationSeparator" w:id="0">
    <w:p w14:paraId="3878EDA1" w14:textId="77777777" w:rsidR="005E1C12" w:rsidRDefault="005E1C1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E1C1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E1C1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D6A6" w14:textId="77777777" w:rsidR="005E1C12" w:rsidRDefault="005E1C12" w:rsidP="002C5539">
      <w:r>
        <w:separator/>
      </w:r>
    </w:p>
  </w:footnote>
  <w:footnote w:type="continuationSeparator" w:id="0">
    <w:p w14:paraId="233E61DD" w14:textId="77777777" w:rsidR="005E1C12" w:rsidRDefault="005E1C1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CD8" w14:textId="77777777" w:rsidR="000721F6" w:rsidRDefault="000721F6" w:rsidP="00973BFF">
    <w:r>
      <w:rPr>
        <w:noProof/>
      </w:rPr>
      <w:pict w14:anchorId="587BC19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AC3815" w14:textId="77777777" w:rsidR="000721F6" w:rsidRPr="00D405BE" w:rsidRDefault="000721F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F05B11" w14:textId="77777777" w:rsidR="000721F6" w:rsidRPr="00D405BE" w:rsidRDefault="000721F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A17F4C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41779E6">
        <v:rect id="_x0000_i1026" style="width:481.9pt;height:2pt" o:hralign="center" o:hrstd="t" o:hrnoshade="t" o:hr="t" fillcolor="black" stroked="f"/>
      </w:pict>
    </w:r>
  </w:p>
  <w:p w14:paraId="6B75766C" w14:textId="77777777" w:rsidR="000721F6" w:rsidRPr="000721F6" w:rsidRDefault="000721F6" w:rsidP="00072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D35C0"/>
    <w:multiLevelType w:val="hybridMultilevel"/>
    <w:tmpl w:val="7602C032"/>
    <w:lvl w:ilvl="0" w:tplc="00A6452A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C5219"/>
    <w:multiLevelType w:val="hybridMultilevel"/>
    <w:tmpl w:val="81F8A194"/>
    <w:lvl w:ilvl="0" w:tplc="00A6452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2621501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562168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1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08E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12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5633628</vt:i4>
  </property>
  <property fmtid="{D5CDD505-2E9C-101B-9397-08002B2CF9AE}" pid="5" name="UlozitJako">
    <vt:lpwstr>C:\Users\mrazkova\AppData\Local\Temp\iU02720280\Zastupitelstvo\2021-04-29\Navrhy\159-ZK-21.</vt:lpwstr>
  </property>
  <property fmtid="{D5CDD505-2E9C-101B-9397-08002B2CF9AE}" pid="6" name="Zpracovat">
    <vt:bool>false</vt:bool>
  </property>
</Properties>
</file>