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B48A8" w14:paraId="3E394543" w14:textId="77777777" w:rsidTr="00396085">
        <w:trPr>
          <w:trHeight w:hRule="exact" w:val="397"/>
        </w:trPr>
        <w:tc>
          <w:tcPr>
            <w:tcW w:w="2376" w:type="dxa"/>
            <w:hideMark/>
          </w:tcPr>
          <w:p w14:paraId="146C6B52" w14:textId="77777777" w:rsidR="009B48A8" w:rsidRDefault="009B48A8" w:rsidP="008F1C1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5DD500" w14:textId="77777777" w:rsidR="009B48A8" w:rsidRDefault="009B48A8" w:rsidP="008F1C14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10C11AEC" w14:textId="77777777" w:rsidR="009B48A8" w:rsidRDefault="009B48A8" w:rsidP="008F1C1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3292DE" w14:textId="77777777" w:rsidR="009B48A8" w:rsidRDefault="009B48A8" w:rsidP="008F1C14">
            <w:pPr>
              <w:pStyle w:val="KUJKnormal"/>
            </w:pPr>
          </w:p>
        </w:tc>
      </w:tr>
      <w:tr w:rsidR="009B48A8" w14:paraId="626BFBE7" w14:textId="77777777" w:rsidTr="00396085">
        <w:trPr>
          <w:cantSplit/>
          <w:trHeight w:hRule="exact" w:val="397"/>
        </w:trPr>
        <w:tc>
          <w:tcPr>
            <w:tcW w:w="2376" w:type="dxa"/>
            <w:hideMark/>
          </w:tcPr>
          <w:p w14:paraId="3622E36C" w14:textId="77777777" w:rsidR="009B48A8" w:rsidRDefault="009B48A8" w:rsidP="008F1C1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7B7608" w14:textId="77777777" w:rsidR="009B48A8" w:rsidRDefault="009B48A8" w:rsidP="008F1C14">
            <w:pPr>
              <w:pStyle w:val="KUJKnormal"/>
            </w:pPr>
            <w:r>
              <w:t>156/ZK/21</w:t>
            </w:r>
          </w:p>
        </w:tc>
      </w:tr>
      <w:tr w:rsidR="009B48A8" w14:paraId="0BF46568" w14:textId="77777777" w:rsidTr="00396085">
        <w:trPr>
          <w:trHeight w:val="397"/>
        </w:trPr>
        <w:tc>
          <w:tcPr>
            <w:tcW w:w="2376" w:type="dxa"/>
          </w:tcPr>
          <w:p w14:paraId="63ABB571" w14:textId="77777777" w:rsidR="009B48A8" w:rsidRDefault="009B48A8" w:rsidP="008F1C14"/>
          <w:p w14:paraId="4D5C98CD" w14:textId="77777777" w:rsidR="009B48A8" w:rsidRDefault="009B48A8" w:rsidP="008F1C1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5EC7C3" w14:textId="77777777" w:rsidR="009B48A8" w:rsidRDefault="009B48A8" w:rsidP="008F1C14"/>
          <w:p w14:paraId="73227521" w14:textId="77777777" w:rsidR="009B48A8" w:rsidRDefault="009B48A8" w:rsidP="008F1C1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usnesení č. 214/2020/ZK-29 ve věci realizace projektu „Přeložka silnice II/156 v obci Strážkovice“ a jeho nové financování z rozpočtu JčK</w:t>
            </w:r>
          </w:p>
        </w:tc>
      </w:tr>
    </w:tbl>
    <w:p w14:paraId="39E30858" w14:textId="77777777" w:rsidR="009B48A8" w:rsidRDefault="009B48A8" w:rsidP="00396085">
      <w:pPr>
        <w:pStyle w:val="KUJKnormal"/>
        <w:rPr>
          <w:b/>
          <w:bCs/>
        </w:rPr>
      </w:pPr>
      <w:r>
        <w:rPr>
          <w:b/>
          <w:bCs/>
        </w:rPr>
        <w:pict w14:anchorId="755CE3C8">
          <v:rect id="_x0000_i1029" style="width:453.6pt;height:1.5pt" o:hralign="center" o:hrstd="t" o:hrnoshade="t" o:hr="t" fillcolor="black" stroked="f"/>
        </w:pict>
      </w:r>
    </w:p>
    <w:p w14:paraId="55C3EF56" w14:textId="77777777" w:rsidR="009B48A8" w:rsidRDefault="009B48A8" w:rsidP="00396085">
      <w:pPr>
        <w:pStyle w:val="KUJKnormal"/>
      </w:pPr>
    </w:p>
    <w:p w14:paraId="58C18823" w14:textId="77777777" w:rsidR="009B48A8" w:rsidRDefault="009B48A8" w:rsidP="0039608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B48A8" w14:paraId="3DDA35BB" w14:textId="77777777" w:rsidTr="008F1C14">
        <w:trPr>
          <w:trHeight w:val="397"/>
        </w:trPr>
        <w:tc>
          <w:tcPr>
            <w:tcW w:w="2350" w:type="dxa"/>
            <w:hideMark/>
          </w:tcPr>
          <w:p w14:paraId="13909503" w14:textId="77777777" w:rsidR="009B48A8" w:rsidRDefault="009B48A8" w:rsidP="008F1C1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B155F4" w14:textId="77777777" w:rsidR="009B48A8" w:rsidRDefault="009B48A8" w:rsidP="008F1C14">
            <w:pPr>
              <w:pStyle w:val="KUJKnormal"/>
            </w:pPr>
            <w:r>
              <w:t>Ing. Tomáš Hajdušek</w:t>
            </w:r>
          </w:p>
          <w:p w14:paraId="2A3B3E85" w14:textId="77777777" w:rsidR="009B48A8" w:rsidRDefault="009B48A8" w:rsidP="008F1C14"/>
        </w:tc>
      </w:tr>
      <w:tr w:rsidR="009B48A8" w14:paraId="1D30D2EF" w14:textId="77777777" w:rsidTr="008F1C14">
        <w:trPr>
          <w:trHeight w:val="397"/>
        </w:trPr>
        <w:tc>
          <w:tcPr>
            <w:tcW w:w="2350" w:type="dxa"/>
          </w:tcPr>
          <w:p w14:paraId="774C105C" w14:textId="77777777" w:rsidR="009B48A8" w:rsidRDefault="009B48A8" w:rsidP="008F1C14">
            <w:pPr>
              <w:pStyle w:val="KUJKtucny"/>
            </w:pPr>
            <w:r>
              <w:t>Zpracoval:</w:t>
            </w:r>
          </w:p>
          <w:p w14:paraId="3C1C99ED" w14:textId="77777777" w:rsidR="009B48A8" w:rsidRDefault="009B48A8" w:rsidP="008F1C14"/>
        </w:tc>
        <w:tc>
          <w:tcPr>
            <w:tcW w:w="6862" w:type="dxa"/>
            <w:hideMark/>
          </w:tcPr>
          <w:p w14:paraId="3049E05B" w14:textId="77777777" w:rsidR="009B48A8" w:rsidRDefault="009B48A8" w:rsidP="008F1C14">
            <w:pPr>
              <w:pStyle w:val="KUJKnormal"/>
            </w:pPr>
            <w:r>
              <w:t>OVZI</w:t>
            </w:r>
          </w:p>
        </w:tc>
      </w:tr>
      <w:tr w:rsidR="009B48A8" w14:paraId="4C494C65" w14:textId="77777777" w:rsidTr="008F1C14">
        <w:trPr>
          <w:trHeight w:val="397"/>
        </w:trPr>
        <w:tc>
          <w:tcPr>
            <w:tcW w:w="2350" w:type="dxa"/>
          </w:tcPr>
          <w:p w14:paraId="7518E66D" w14:textId="77777777" w:rsidR="009B48A8" w:rsidRPr="009715F9" w:rsidRDefault="009B48A8" w:rsidP="008F1C1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4CC800" w14:textId="77777777" w:rsidR="009B48A8" w:rsidRDefault="009B48A8" w:rsidP="008F1C14"/>
        </w:tc>
        <w:tc>
          <w:tcPr>
            <w:tcW w:w="6862" w:type="dxa"/>
            <w:hideMark/>
          </w:tcPr>
          <w:p w14:paraId="37A19120" w14:textId="77777777" w:rsidR="009B48A8" w:rsidRDefault="009B48A8" w:rsidP="008F1C14">
            <w:pPr>
              <w:pStyle w:val="KUJKnormal"/>
            </w:pPr>
            <w:r>
              <w:t>Mgr. Aleš Mik</w:t>
            </w:r>
          </w:p>
        </w:tc>
      </w:tr>
    </w:tbl>
    <w:p w14:paraId="33049B61" w14:textId="77777777" w:rsidR="009B48A8" w:rsidRDefault="009B48A8" w:rsidP="00396085">
      <w:pPr>
        <w:pStyle w:val="KUJKnormal"/>
      </w:pPr>
    </w:p>
    <w:p w14:paraId="52C9A62A" w14:textId="77777777" w:rsidR="009B48A8" w:rsidRPr="0052161F" w:rsidRDefault="009B48A8" w:rsidP="00396085">
      <w:pPr>
        <w:pStyle w:val="KUJKtucny"/>
      </w:pPr>
      <w:r w:rsidRPr="0052161F">
        <w:t>NÁVRH USNESENÍ</w:t>
      </w:r>
    </w:p>
    <w:p w14:paraId="1CF86F81" w14:textId="77777777" w:rsidR="009B48A8" w:rsidRDefault="009B48A8" w:rsidP="0039608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1DA5DF7" w14:textId="77777777" w:rsidR="009B48A8" w:rsidRPr="00841DFC" w:rsidRDefault="009B48A8" w:rsidP="009B48A8">
      <w:pPr>
        <w:pStyle w:val="KUJKPolozka"/>
        <w:spacing w:line="240" w:lineRule="auto"/>
      </w:pPr>
      <w:r w:rsidRPr="00841DFC">
        <w:t>Zastupitelstvo Jihočeského kraje</w:t>
      </w:r>
    </w:p>
    <w:p w14:paraId="315385C1" w14:textId="77777777" w:rsidR="009B48A8" w:rsidRDefault="009B48A8" w:rsidP="009B48A8">
      <w:pPr>
        <w:pStyle w:val="KUJKdoplnek2"/>
        <w:spacing w:line="240" w:lineRule="auto"/>
      </w:pPr>
      <w:r>
        <w:t>r</w:t>
      </w:r>
      <w:r w:rsidRPr="00A82EBA">
        <w:t>uší</w:t>
      </w:r>
    </w:p>
    <w:p w14:paraId="6C3EF95B" w14:textId="77777777" w:rsidR="009B48A8" w:rsidRPr="009B2C59" w:rsidRDefault="009B48A8" w:rsidP="009B2C59">
      <w:pPr>
        <w:pStyle w:val="KUJKnormal"/>
      </w:pPr>
      <w:r w:rsidRPr="009B2C59">
        <w:t xml:space="preserve">usnesení č. </w:t>
      </w:r>
      <w:r>
        <w:t>214</w:t>
      </w:r>
      <w:r w:rsidRPr="009B2C59">
        <w:t>/20</w:t>
      </w:r>
      <w:r>
        <w:t>20</w:t>
      </w:r>
      <w:r w:rsidRPr="009B2C59">
        <w:t>/ZK-</w:t>
      </w:r>
      <w:r>
        <w:t>29</w:t>
      </w:r>
      <w:r w:rsidRPr="009B2C59">
        <w:t xml:space="preserve"> ze </w:t>
      </w:r>
      <w:r w:rsidRPr="001D6595">
        <w:t>dne 24. 9. 2020 ve věci realizace projektu „Přeložka silnice II/156 v obci Strážkovice“ a jeho financování z rozpočtu Jihočeského</w:t>
      </w:r>
      <w:r w:rsidRPr="009B2C59">
        <w:t xml:space="preserve"> kraje;</w:t>
      </w:r>
    </w:p>
    <w:p w14:paraId="46F10A66" w14:textId="77777777" w:rsidR="009B48A8" w:rsidRDefault="009B48A8" w:rsidP="009B48A8">
      <w:pPr>
        <w:pStyle w:val="KUJKdoplnek2"/>
        <w:spacing w:line="240" w:lineRule="auto"/>
      </w:pPr>
      <w:r w:rsidRPr="00AF7BAE">
        <w:t>schvaluje</w:t>
      </w:r>
    </w:p>
    <w:p w14:paraId="2828CC17" w14:textId="77777777" w:rsidR="009B48A8" w:rsidRDefault="009B48A8" w:rsidP="009B48A8">
      <w:pPr>
        <w:pStyle w:val="KUJKnormal"/>
        <w:numPr>
          <w:ilvl w:val="1"/>
          <w:numId w:val="11"/>
        </w:numPr>
        <w:spacing w:line="240" w:lineRule="auto"/>
        <w:ind w:left="426" w:hanging="426"/>
      </w:pPr>
      <w:r>
        <w:t xml:space="preserve">nové financování projektu Jihočeského kraje s názvem „Přeložka silnice II/156 v obci Strážkovice“ </w:t>
      </w:r>
    </w:p>
    <w:p w14:paraId="402A4A73" w14:textId="77777777" w:rsidR="009B48A8" w:rsidRDefault="009B48A8" w:rsidP="009B2C59">
      <w:pPr>
        <w:pStyle w:val="KUJKnormal"/>
        <w:ind w:left="426"/>
      </w:pPr>
      <w:r>
        <w:t xml:space="preserve">s celkovými výdaji ve </w:t>
      </w:r>
      <w:r w:rsidRPr="00B67EDA">
        <w:t xml:space="preserve">výši </w:t>
      </w:r>
      <w:r>
        <w:t>169 155 218,82</w:t>
      </w:r>
      <w:r w:rsidRPr="00B67EDA">
        <w:t xml:space="preserve"> Kč s DPH, z toho způsobilými výdaji ve výši 71 123 201,</w:t>
      </w:r>
      <w:r>
        <w:t>15</w:t>
      </w:r>
      <w:r w:rsidRPr="00B67EDA">
        <w:t xml:space="preserve"> Kč s DPH,</w:t>
      </w:r>
    </w:p>
    <w:p w14:paraId="3176EB2E" w14:textId="77777777" w:rsidR="009B48A8" w:rsidRPr="00B67EDA" w:rsidRDefault="009B48A8" w:rsidP="009B48A8">
      <w:pPr>
        <w:pStyle w:val="KUJKnormal"/>
        <w:numPr>
          <w:ilvl w:val="1"/>
          <w:numId w:val="11"/>
        </w:numPr>
        <w:spacing w:line="240" w:lineRule="auto"/>
        <w:ind w:left="426" w:hanging="426"/>
      </w:pPr>
      <w:r w:rsidRPr="00B67EDA">
        <w:t>kofinancování projektu ve výši 10 % způsobilých výdajů projektu, tj. 7 112 320,</w:t>
      </w:r>
      <w:r>
        <w:t>12</w:t>
      </w:r>
      <w:r w:rsidRPr="00B67EDA">
        <w:t xml:space="preserve"> Kč s DPH, </w:t>
      </w:r>
    </w:p>
    <w:p w14:paraId="3A290F8A" w14:textId="77777777" w:rsidR="009B48A8" w:rsidRPr="00B67EDA" w:rsidRDefault="009B48A8" w:rsidP="009B2C59">
      <w:pPr>
        <w:pStyle w:val="KUJKnormal"/>
        <w:ind w:left="426"/>
      </w:pPr>
      <w:r w:rsidRPr="00B67EDA">
        <w:t xml:space="preserve">s podmínkou přidělení dotace z IPRÚ s čerpáním na základě Formuláře evropského projektu dle přílohy č. 1 návrhu č. </w:t>
      </w:r>
      <w:r>
        <w:t>156</w:t>
      </w:r>
      <w:r w:rsidRPr="00B67EDA">
        <w:t>/</w:t>
      </w:r>
      <w:r>
        <w:t>Z</w:t>
      </w:r>
      <w:r w:rsidRPr="00B67EDA">
        <w:t xml:space="preserve">K/21, </w:t>
      </w:r>
    </w:p>
    <w:p w14:paraId="5445F414" w14:textId="77777777" w:rsidR="009B48A8" w:rsidRPr="00B67EDA" w:rsidRDefault="009B48A8" w:rsidP="009B48A8">
      <w:pPr>
        <w:pStyle w:val="KUJKnormal"/>
        <w:numPr>
          <w:ilvl w:val="1"/>
          <w:numId w:val="11"/>
        </w:numPr>
        <w:spacing w:line="240" w:lineRule="auto"/>
        <w:ind w:left="426" w:hanging="426"/>
      </w:pPr>
      <w:r w:rsidRPr="00B67EDA">
        <w:t>předfinancování projektu ve výši 90 % způsobilých výdajů projektu, tj. 64 010 881,0</w:t>
      </w:r>
      <w:r>
        <w:t>3</w:t>
      </w:r>
      <w:r w:rsidRPr="00B67EDA">
        <w:t xml:space="preserve"> Kč vč. DPH, </w:t>
      </w:r>
    </w:p>
    <w:p w14:paraId="1AB18008" w14:textId="77777777" w:rsidR="009B48A8" w:rsidRDefault="009B48A8" w:rsidP="009B2C59">
      <w:pPr>
        <w:pStyle w:val="KUJKnormal"/>
        <w:ind w:left="426"/>
      </w:pPr>
      <w:r w:rsidRPr="00B67EDA">
        <w:t xml:space="preserve">s podmínkou přidělení dotace z IPRÚ s čerpáním na základě Formuláře evropského projektu dle přílohy č. 1 návrhu č. </w:t>
      </w:r>
      <w:r>
        <w:t>156</w:t>
      </w:r>
      <w:r w:rsidRPr="00B67EDA">
        <w:t>/</w:t>
      </w:r>
      <w:r>
        <w:t>Z</w:t>
      </w:r>
      <w:r w:rsidRPr="00B67EDA">
        <w:t>K/21,</w:t>
      </w:r>
    </w:p>
    <w:p w14:paraId="26896170" w14:textId="77777777" w:rsidR="009B48A8" w:rsidRPr="00B67EDA" w:rsidRDefault="009B48A8" w:rsidP="009B48A8">
      <w:pPr>
        <w:pStyle w:val="KUJKnormal"/>
        <w:numPr>
          <w:ilvl w:val="1"/>
          <w:numId w:val="11"/>
        </w:numPr>
        <w:spacing w:line="240" w:lineRule="auto"/>
        <w:ind w:left="426" w:hanging="426"/>
      </w:pPr>
      <w:r w:rsidRPr="00B67EDA">
        <w:t xml:space="preserve">financování nezpůsobilých výdajů projektu ve výši </w:t>
      </w:r>
      <w:r>
        <w:t>98 032 017,67</w:t>
      </w:r>
      <w:r w:rsidRPr="00B67EDA">
        <w:t xml:space="preserve"> Kč </w:t>
      </w:r>
      <w:r>
        <w:t>s</w:t>
      </w:r>
      <w:r w:rsidRPr="00B67EDA">
        <w:t xml:space="preserve"> DPH s čerpáním na základě</w:t>
      </w:r>
    </w:p>
    <w:p w14:paraId="7F6BD7CE" w14:textId="77777777" w:rsidR="009B48A8" w:rsidRPr="009B2C59" w:rsidRDefault="009B48A8" w:rsidP="009B2C59">
      <w:pPr>
        <w:pStyle w:val="KUJKnormal"/>
        <w:ind w:firstLine="360"/>
      </w:pPr>
      <w:r w:rsidRPr="00B67EDA">
        <w:t xml:space="preserve">Formuláře evropského projektu dle přílohy č. 1 návrhu č. </w:t>
      </w:r>
      <w:r>
        <w:t>156</w:t>
      </w:r>
      <w:r w:rsidRPr="00B67EDA">
        <w:t>/</w:t>
      </w:r>
      <w:r>
        <w:t>Z</w:t>
      </w:r>
      <w:r w:rsidRPr="00B67EDA">
        <w:t>K/21;</w:t>
      </w:r>
    </w:p>
    <w:p w14:paraId="6742FD09" w14:textId="77777777" w:rsidR="009B48A8" w:rsidRDefault="009B48A8" w:rsidP="009B48A8">
      <w:pPr>
        <w:pStyle w:val="KUJKdoplnek2"/>
        <w:spacing w:line="240" w:lineRule="auto"/>
      </w:pPr>
      <w:r w:rsidRPr="0021676C">
        <w:t>ukládá</w:t>
      </w:r>
    </w:p>
    <w:p w14:paraId="0FF21E36" w14:textId="77777777" w:rsidR="009B48A8" w:rsidRDefault="009B48A8" w:rsidP="009B2C59">
      <w:pPr>
        <w:pStyle w:val="KUJKnormal"/>
      </w:pPr>
      <w:r w:rsidRPr="009B2C59">
        <w:t>JUDr. Milanu Kučerovi Ph.D., řediteli krajského úřadu, zajistil realizaci uvedeného usnesení</w:t>
      </w:r>
    </w:p>
    <w:p w14:paraId="567DAC39" w14:textId="77777777" w:rsidR="009B48A8" w:rsidRPr="009B2C59" w:rsidRDefault="009B48A8" w:rsidP="009B2C59">
      <w:pPr>
        <w:pStyle w:val="KUJKnormal"/>
      </w:pPr>
      <w:r w:rsidRPr="008E7B74">
        <w:t>T: 20. 5. 2021</w:t>
      </w:r>
    </w:p>
    <w:p w14:paraId="2E44DFCC" w14:textId="77777777" w:rsidR="009B48A8" w:rsidRDefault="009B48A8" w:rsidP="009B2C59">
      <w:pPr>
        <w:pStyle w:val="KUJKmezeraDZ"/>
      </w:pPr>
      <w:bookmarkStart w:id="2" w:name="US_DuvodZprava"/>
      <w:bookmarkEnd w:id="2"/>
    </w:p>
    <w:p w14:paraId="234A6DD4" w14:textId="77777777" w:rsidR="009B48A8" w:rsidRDefault="009B48A8" w:rsidP="009B2C59">
      <w:pPr>
        <w:pStyle w:val="KUJKnadpisDZ"/>
      </w:pPr>
      <w:r>
        <w:t>DŮVODOVÁ ZPRÁVA</w:t>
      </w:r>
    </w:p>
    <w:p w14:paraId="796413E3" w14:textId="77777777" w:rsidR="009B48A8" w:rsidRPr="009B7B0B" w:rsidRDefault="009B48A8" w:rsidP="009B2C59">
      <w:pPr>
        <w:pStyle w:val="KUJKmezeraDZ"/>
      </w:pPr>
    </w:p>
    <w:p w14:paraId="0F5BDC4F" w14:textId="77777777" w:rsidR="009B48A8" w:rsidRDefault="009B48A8" w:rsidP="00B977A6">
      <w:pPr>
        <w:pStyle w:val="KUJKnormal"/>
      </w:pPr>
      <w:r>
        <w:t xml:space="preserve">Jihočeský kraj prostřednictvím odboru OVZI podal v listopadu 2018 projektovou žádost s názvem „Přeložka silnice II/156 v obci Strážkovice“ do 70. výzvy IROP specifického cíle č. 1.1. Realizace tohoto projektu byla schválena zastupitelstvem kraje pod č. usnesení 347/2018/ZK-17 dne 16. 11. 2018, kde byly uvedeny předpokládané částky za všechny činnosti projektu dle projektové žádosti. Tento projekt však nebyl ze strany poskytovatele dotace podpořen. </w:t>
      </w:r>
    </w:p>
    <w:p w14:paraId="521F8B74" w14:textId="77777777" w:rsidR="009B48A8" w:rsidRDefault="009B48A8" w:rsidP="00B977A6">
      <w:pPr>
        <w:pStyle w:val="KUJKnormal"/>
      </w:pPr>
      <w:r>
        <w:t xml:space="preserve">Proto Jihočeský kraj prostřednictvím odboru OVZI předložil novou žádost projektu s názvem „Přeložka silnice II/156 v obci Strážkovice“ do 40. výzvy IROP v návaznosti na 37. výzvu IPRÚ města České </w:t>
      </w:r>
      <w:r>
        <w:lastRenderedPageBreak/>
        <w:t xml:space="preserve">Budějovice. Tato žádost byla v březnu 2021 schválena právním aktem, projektu bylo přiřazeno registrační číslo CZ.06.1.42/0.0/0.0/16_031/0015341. Současně došlo k upřesnění a k doplnění celkových nezpůsobilých výdajů projektu, které mají dopad na navýšení celkových nezpůsobilých výdajů ve výši 23 195 826,00 Kč s DPH. Hodnota způsobilých výdajů dle registrace akce je 71 123 201,15 Kč s DPH </w:t>
      </w:r>
    </w:p>
    <w:p w14:paraId="1F35C94B" w14:textId="77777777" w:rsidR="009B48A8" w:rsidRDefault="009B48A8" w:rsidP="00B977A6">
      <w:pPr>
        <w:pStyle w:val="KUJKnormal"/>
      </w:pPr>
    </w:p>
    <w:p w14:paraId="6D780827" w14:textId="77777777" w:rsidR="009B48A8" w:rsidRDefault="009B48A8" w:rsidP="00B977A6">
      <w:pPr>
        <w:pStyle w:val="KUJKnormal"/>
      </w:pPr>
      <w:r>
        <w:t xml:space="preserve">Předmětem projektu je novostavba obchvatu obce Strážkovice na komunikaci II/156. Jedná se o přeložku silnice II/156, dvoupruhové obousměrné komunikace, odpovídající kategorii S 7,5/60. Trasa přeložky se nachází v nezastavěném území. Jedná se o stavbu přeložky silnice II/156 v délce 2,12737km. Šířkové uspořádání odpovídá návrhové kategorii S 7,5/60 dle ČSN 736101. Vozovka je tvořena dvěma jízdními pruhy šířky 3.00m a stoupajícím pruhem, na který navazuje vodící proužek šířky 0,25m, nezpevněná část krajnice šířky 0,50m a směrový sloupek šířky 0,25m. Začátek stavby je před stávajícím pravostranným obloukem silnice II/156 ve směru do obce Strážkovice. Konec stavby je v místě stávající odpočívky podél silnice II/156 ve směru na Trhové Sviny.  Tento projekt byl vysoutěžen o celkové hodnotě 103 687 330,21 Kč s DPH (výběr zhotovitele je samostatný materiál). </w:t>
      </w:r>
    </w:p>
    <w:p w14:paraId="30DDAC11" w14:textId="77777777" w:rsidR="009B48A8" w:rsidRDefault="009B48A8" w:rsidP="00B977A6">
      <w:pPr>
        <w:pStyle w:val="KUJKnormal"/>
      </w:pPr>
      <w:r>
        <w:t xml:space="preserve">S výše uvedenou přeložkou komunikace budou provedeny stavební úpravy silnice II/155 a II/156 v obci Strážkovice. Tyto stavební úpravy nesplňují podmínky pro poskytnutí dotace, budou v rámci projektu hrazeny jako nezpůsobilý výdaj ve výši 11 110 856,61 Kč s DPH. </w:t>
      </w:r>
    </w:p>
    <w:p w14:paraId="431ED13B" w14:textId="77777777" w:rsidR="009B48A8" w:rsidRDefault="009B48A8" w:rsidP="00B977A6">
      <w:pPr>
        <w:pStyle w:val="KUJKnormal"/>
      </w:pPr>
      <w:r>
        <w:t xml:space="preserve">Jedná se o stávající průtah silnice II/155, který bude směrově a výškově upraven tak, aby umožnil bezpečný a plynulý průjezd obcí. Po dostavbě obchvatu silnice II/156 bude průtah silnice II/155 upraven jako hlavní komunikace. Celková délka úpravy je 202,45m. Začátek úpravy je v křižovatce s místní komunikací vedoucí od obecního úřadu. Konec úpravy plynule naváže na úpravu komunikace v rámci úprav souvisejících s připravovaným obchvatem obce. Jedná se tedy o průtah silnice II/155 v kategorii MS2 7,5/50 (šířka silnice mezi obrubami 6,5m [v obloucích rozšířena], návrhová rychlost 50 km/h). Vozovka je tvořena dvěma jízdními pruhy šířky 3.00m, na které navazuje vodící a odvodňovací proužek šířky 0,25m. </w:t>
      </w:r>
    </w:p>
    <w:p w14:paraId="104DA219" w14:textId="77777777" w:rsidR="009B48A8" w:rsidRDefault="009B48A8" w:rsidP="00B977A6">
      <w:pPr>
        <w:pStyle w:val="KUJKnormal"/>
      </w:pPr>
    </w:p>
    <w:p w14:paraId="0D504E82" w14:textId="77777777" w:rsidR="009B48A8" w:rsidRDefault="009B48A8" w:rsidP="00B977A6">
      <w:pPr>
        <w:pStyle w:val="KUJKnormal"/>
      </w:pPr>
      <w:r>
        <w:t xml:space="preserve">Předpokládaná částka za způsobilé výdaje projektu se skládá z částek za stavební práce (obchvat) včetně publicity ve výši 68 032 590,15 Kč s DPH, za překládku sítí EG. D ve výši 1 354 866,00 Kč s DPH, za technický dozor stavebníka ve výši 1 597 805,00 Kč s DPH a za výkon koordinátora BOZP ve výši </w:t>
      </w:r>
    </w:p>
    <w:p w14:paraId="5CE09842" w14:textId="77777777" w:rsidR="009B48A8" w:rsidRDefault="009B48A8" w:rsidP="00B977A6">
      <w:pPr>
        <w:pStyle w:val="KUJKnormal"/>
      </w:pPr>
      <w:r>
        <w:t xml:space="preserve">137 940,00 Kč s DPH. Celkové způsobilé výdaje představují částku ve výši 71 123 201,15 Kč s DPH dle přílohy č. 2 návrhu č. </w:t>
      </w:r>
      <w:r w:rsidRPr="001D6595">
        <w:t>156/ZK/21</w:t>
      </w:r>
      <w:r>
        <w:t>.</w:t>
      </w:r>
    </w:p>
    <w:p w14:paraId="2F3DFD4F" w14:textId="77777777" w:rsidR="009B48A8" w:rsidRDefault="009B48A8" w:rsidP="00B977A6">
      <w:pPr>
        <w:pStyle w:val="KUJKnormal"/>
      </w:pPr>
    </w:p>
    <w:p w14:paraId="782B97A9" w14:textId="77777777" w:rsidR="009B48A8" w:rsidRDefault="009B48A8" w:rsidP="00B977A6">
      <w:pPr>
        <w:pStyle w:val="KUJKnormal"/>
      </w:pPr>
      <w:r>
        <w:t xml:space="preserve">Předpokládaná částka za nezpůsobilé výdaje projektu se skládá z částek, za projektovou dokumentaci ve výši 2 664 299,00 Kč s DPH, za autorský dozor ve výši 134 310,00 Kč s DPH, za rozdělení stavebního rozpočtu na způsobilé a nezpůsobilé výdaje ve výši 21 296,00 Kč s DPH, za vytýčení trvalého a dočasného záboru 44 891,00 Kč s DPH, za překládku sítí České telekomunikační infrastruktury ve výši 294 126,00 Kč, za dodatek ke smlouvě za překládku sítí EG. D ve výši 613 674,00 Kč, za zpracování projektové žádosti do dotačního titulu ve výši 12 100,00 Kč s DPH, za vypracování studie proveditelnosti ve výši 127 050,00 Kč s DPH, za výkup pozemků (trvalé zábory) a související náklady s výkupem ve výši 9 910 485,00 Kč, za archeologický průzkum ve výši 185 130,00 Kč s DPH za uhrazení zemědělským družstvům za podpachtovní a pachtovní smlouvy (dočasný zábor) ve výši 945 736,01 Kč, za uhrazení zemědělským družstvům za ušlý zisk z výnosů pozemků a z dotací (dočasný zábor) ve výši 44 904,71 Kč, za uhrazení nájemních smluv uzavřené s vlastníky dotčených pozemků dočasného záboru ve výši 199 666,00 Kč, za uhrazení poplatků za vyjmutí pozemků z půdního pozemkového fondu (za trvalé zábory)  23 195 826,00 Kč, za stavební práce „Obchvat silnice II/156 Strážkovice“ ve výši 35 654 740,06 Kč s DPH, za stavební práce „Stavební úpravy silnice II/155 a II/156 v obci Strážkovice“ ve výši 11 110 856,61 Kč s DPH, za poskytnutí dotace obci Strážkovice ve výši 879 512,80 Kč a dále finanční rezervu ve výši 11 993 414,48 Kč s DPH na možné vícepráce. Celkem nezpůsobilé výdaje představují částku ve výši 98 032 017,67 Kč s DPH dle přílohy č. 2 návrhu č. </w:t>
      </w:r>
      <w:r w:rsidRPr="001D6595">
        <w:t>156/ZK/21</w:t>
      </w:r>
      <w:r>
        <w:t>.</w:t>
      </w:r>
    </w:p>
    <w:p w14:paraId="3B66380A" w14:textId="77777777" w:rsidR="009B48A8" w:rsidRDefault="009B48A8" w:rsidP="00B977A6">
      <w:pPr>
        <w:pStyle w:val="KUJKnormal"/>
      </w:pPr>
    </w:p>
    <w:p w14:paraId="5B80A508" w14:textId="77777777" w:rsidR="009B48A8" w:rsidRDefault="009B48A8" w:rsidP="00B977A6">
      <w:pPr>
        <w:pStyle w:val="KUJKnormal"/>
      </w:pPr>
      <w:r>
        <w:lastRenderedPageBreak/>
        <w:t>Projekt bude nastaven jako tříetapový s termínem ukončení pro 1. finanční etapu k 30. 9. 2021, termínem ukončení pro 2. finanční etapu k 30. 9. 2022 a termínem ukončení projektu k 30. 06. 2023.</w:t>
      </w:r>
    </w:p>
    <w:p w14:paraId="71481618" w14:textId="77777777" w:rsidR="009B48A8" w:rsidRDefault="009B48A8" w:rsidP="00396085">
      <w:pPr>
        <w:pStyle w:val="KUJKnormal"/>
      </w:pPr>
    </w:p>
    <w:p w14:paraId="75849006" w14:textId="77777777" w:rsidR="009B48A8" w:rsidRDefault="009B48A8" w:rsidP="00396085">
      <w:pPr>
        <w:pStyle w:val="KUJKnormal"/>
      </w:pPr>
      <w:r w:rsidRPr="00371C1A">
        <w:t>Obsah to</w:t>
      </w:r>
      <w:r>
        <w:t>hoto</w:t>
      </w:r>
      <w:r w:rsidRPr="00371C1A">
        <w:t xml:space="preserve"> materiálu byl projednán v radě kraje dne 15. 4. 2021 pod č. usnesení 38</w:t>
      </w:r>
      <w:r>
        <w:t>5</w:t>
      </w:r>
      <w:r w:rsidRPr="00371C1A">
        <w:t>/2021/RK-15</w:t>
      </w:r>
    </w:p>
    <w:p w14:paraId="79963960" w14:textId="77777777" w:rsidR="009B48A8" w:rsidRDefault="009B48A8" w:rsidP="00396085">
      <w:pPr>
        <w:pStyle w:val="KUJKnormal"/>
      </w:pPr>
    </w:p>
    <w:p w14:paraId="13241A2E" w14:textId="77777777" w:rsidR="009B48A8" w:rsidRDefault="009B48A8" w:rsidP="00396085">
      <w:pPr>
        <w:pStyle w:val="KUJKnormal"/>
      </w:pPr>
      <w:r>
        <w:t>Finanční nároky a krytí:</w:t>
      </w:r>
    </w:p>
    <w:p w14:paraId="6B0D0564" w14:textId="77777777" w:rsidR="009B48A8" w:rsidRDefault="009B48A8" w:rsidP="00705113">
      <w:pPr>
        <w:pStyle w:val="KUJKnormal"/>
      </w:pPr>
      <w:r>
        <w:t xml:space="preserve">Celkové výdaje projektu činí 169 155 218,82 Kč (financování zajištěno z rozpočtu OVZI 2021, resp. ORJ 20 – Strukturální fondy EU /§2212, pol. 6121, ORJ 3167/2067, ORG 1071032900001/), z toho: </w:t>
      </w:r>
    </w:p>
    <w:p w14:paraId="6D94AD62" w14:textId="77777777" w:rsidR="009B48A8" w:rsidRDefault="009B48A8" w:rsidP="00705113">
      <w:pPr>
        <w:pStyle w:val="KUJKnormal"/>
      </w:pPr>
      <w:r>
        <w:t>- částka způsobilých výdajů ve výši 71 123 201,15 Kč s DPH, z toho:</w:t>
      </w:r>
    </w:p>
    <w:p w14:paraId="7BCC83B5" w14:textId="77777777" w:rsidR="009B48A8" w:rsidRDefault="009B48A8" w:rsidP="00705113">
      <w:pPr>
        <w:pStyle w:val="KUJKnormal"/>
      </w:pPr>
      <w:r>
        <w:t xml:space="preserve">  - 10% kofinancování 7 112 320,12 Kč s DPH,</w:t>
      </w:r>
    </w:p>
    <w:p w14:paraId="6FE5A160" w14:textId="77777777" w:rsidR="009B48A8" w:rsidRDefault="009B48A8" w:rsidP="00705113">
      <w:pPr>
        <w:pStyle w:val="KUJKnormal"/>
      </w:pPr>
      <w:r>
        <w:t xml:space="preserve">  - 90% předfinancování 64 010 881,03 Kč s DPH,</w:t>
      </w:r>
    </w:p>
    <w:p w14:paraId="576CCBFF" w14:textId="77777777" w:rsidR="009B48A8" w:rsidRDefault="009B48A8" w:rsidP="00705113">
      <w:pPr>
        <w:pStyle w:val="KUJKnormal"/>
      </w:pPr>
      <w:r>
        <w:t>- částka nezpůsobilých výdajů ve výši 98 032 017,67 Kč s DPH.</w:t>
      </w:r>
    </w:p>
    <w:p w14:paraId="03DAD3AD" w14:textId="77777777" w:rsidR="009B48A8" w:rsidRDefault="009B48A8" w:rsidP="00396085">
      <w:pPr>
        <w:pStyle w:val="KUJKnormal"/>
      </w:pPr>
    </w:p>
    <w:p w14:paraId="7CF745BF" w14:textId="77777777" w:rsidR="009B48A8" w:rsidRDefault="009B48A8" w:rsidP="00396085">
      <w:pPr>
        <w:pStyle w:val="KUJKnormal"/>
      </w:pPr>
      <w:r>
        <w:t>Vyjádření správce rozpočtu:</w:t>
      </w:r>
    </w:p>
    <w:p w14:paraId="353BAF8B" w14:textId="77777777" w:rsidR="009B48A8" w:rsidRDefault="009B48A8" w:rsidP="00353871">
      <w:pPr>
        <w:pStyle w:val="KUJKnormal"/>
      </w:pPr>
      <w:r>
        <w:t>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návrhem, neboť zahrnuje veškeré aktuální rozhodné skutečnosti.  Celkový objem uznatelných i neuznatelných výdajů je v souladu s alokacemi rozpočtu a střednědobého výhledu, neboť s nimi již počítal. Ke změně však dochází ve způsobu rozložení realizace v čase, kdy stěžejní část se přesune do roku 2021. To z hlediska rozpočtového krytí bude znamenat potřebu posílení rozpočtu tohoto projektu v roce 2021 proti původním rozpočtovým předpokladům, které bude řešeno v roce 2021 rozpočtovým opatřením proti očekávanému proplacení předfinancovaných výdajů v rámci etap, či v rámci tzv. rezervy evropských projektů na úkor zpožděných realizací jiných projektů,  s dopadem do tvorby rozpočtu 2022 a SVR.</w:t>
      </w:r>
    </w:p>
    <w:p w14:paraId="4DCA246A" w14:textId="77777777" w:rsidR="009B48A8" w:rsidRDefault="009B48A8" w:rsidP="00396085">
      <w:pPr>
        <w:pStyle w:val="KUJKnormal"/>
      </w:pPr>
    </w:p>
    <w:p w14:paraId="5EE3C3D5" w14:textId="77777777" w:rsidR="009B48A8" w:rsidRDefault="009B48A8" w:rsidP="00396085">
      <w:pPr>
        <w:pStyle w:val="KUJKnormal"/>
      </w:pPr>
    </w:p>
    <w:p w14:paraId="62DCAD99" w14:textId="77777777" w:rsidR="009B48A8" w:rsidRDefault="009B48A8" w:rsidP="00396085">
      <w:pPr>
        <w:pStyle w:val="KUJKnormal"/>
      </w:pPr>
      <w:r>
        <w:t>Návrh projednán (stanoviska):</w:t>
      </w:r>
      <w:r>
        <w:tab/>
        <w:t>Nevyžaduje se</w:t>
      </w:r>
    </w:p>
    <w:p w14:paraId="46FCC403" w14:textId="77777777" w:rsidR="009B48A8" w:rsidRDefault="009B48A8" w:rsidP="00396085">
      <w:pPr>
        <w:pStyle w:val="KUJKnormal"/>
      </w:pPr>
    </w:p>
    <w:p w14:paraId="69F88379" w14:textId="77777777" w:rsidR="009B48A8" w:rsidRDefault="009B48A8" w:rsidP="00396085">
      <w:pPr>
        <w:pStyle w:val="KUJKnormal"/>
      </w:pPr>
    </w:p>
    <w:p w14:paraId="7DD8B7BB" w14:textId="77777777" w:rsidR="009B48A8" w:rsidRPr="007939A8" w:rsidRDefault="009B48A8" w:rsidP="00396085">
      <w:pPr>
        <w:pStyle w:val="KUJKtucny"/>
      </w:pPr>
      <w:r w:rsidRPr="007939A8">
        <w:t>PŘÍLOHY:</w:t>
      </w:r>
    </w:p>
    <w:p w14:paraId="7E0D8E05" w14:textId="77777777" w:rsidR="009B48A8" w:rsidRPr="00B52AA9" w:rsidRDefault="009B48A8" w:rsidP="009B48A8">
      <w:pPr>
        <w:pStyle w:val="KUJKcislovany"/>
        <w:spacing w:line="240" w:lineRule="auto"/>
      </w:pPr>
      <w:r>
        <w:t xml:space="preserve">Formulář evropského projektu </w:t>
      </w:r>
      <w:r w:rsidRPr="0081756D">
        <w:t xml:space="preserve"> (</w:t>
      </w:r>
      <w:r>
        <w:t>ZK210429_156_A.xls</w:t>
      </w:r>
      <w:r w:rsidRPr="0081756D">
        <w:t>)</w:t>
      </w:r>
    </w:p>
    <w:p w14:paraId="690E5737" w14:textId="77777777" w:rsidR="009B48A8" w:rsidRPr="00B52AA9" w:rsidRDefault="009B48A8" w:rsidP="009B48A8">
      <w:pPr>
        <w:pStyle w:val="KUJKcislovany"/>
        <w:spacing w:line="240" w:lineRule="auto"/>
      </w:pPr>
      <w:r>
        <w:t>Rozdělení způsobilých a nezpůsobilých výdajů projektu</w:t>
      </w:r>
      <w:r w:rsidRPr="0081756D">
        <w:t xml:space="preserve"> (</w:t>
      </w:r>
      <w:r>
        <w:t>ZK210429_156_B.xlsx</w:t>
      </w:r>
      <w:r w:rsidRPr="0081756D">
        <w:t>)</w:t>
      </w:r>
    </w:p>
    <w:p w14:paraId="6634CD7E" w14:textId="77777777" w:rsidR="009B48A8" w:rsidRDefault="009B48A8" w:rsidP="00396085">
      <w:pPr>
        <w:pStyle w:val="KUJKnormal"/>
      </w:pPr>
    </w:p>
    <w:p w14:paraId="12BC45ED" w14:textId="77777777" w:rsidR="009B48A8" w:rsidRDefault="009B48A8" w:rsidP="00396085">
      <w:pPr>
        <w:pStyle w:val="KUJKnormal"/>
      </w:pPr>
    </w:p>
    <w:p w14:paraId="5BD33ED5" w14:textId="77777777" w:rsidR="009B48A8" w:rsidRPr="007C1EE7" w:rsidRDefault="009B48A8" w:rsidP="00396085">
      <w:pPr>
        <w:pStyle w:val="KUJKtucny"/>
      </w:pPr>
      <w:r w:rsidRPr="007C1EE7">
        <w:t>Zodpovídá:</w:t>
      </w:r>
      <w:r>
        <w:t xml:space="preserve"> </w:t>
      </w:r>
      <w:r>
        <w:tab/>
      </w:r>
      <w:r>
        <w:tab/>
      </w:r>
      <w:r w:rsidRPr="00705113">
        <w:t>Mgr. Aleš Mik - vedoucí OVZI</w:t>
      </w:r>
    </w:p>
    <w:p w14:paraId="521E51E3" w14:textId="77777777" w:rsidR="009B48A8" w:rsidRDefault="009B48A8" w:rsidP="00396085">
      <w:pPr>
        <w:pStyle w:val="KUJKnormal"/>
      </w:pPr>
    </w:p>
    <w:p w14:paraId="70384981" w14:textId="77777777" w:rsidR="009B48A8" w:rsidRDefault="009B48A8" w:rsidP="00396085">
      <w:pPr>
        <w:pStyle w:val="KUJKnormal"/>
      </w:pPr>
      <w:r>
        <w:t>Termín kontroly:</w:t>
      </w:r>
      <w:r>
        <w:tab/>
        <w:t>31.7.2023</w:t>
      </w:r>
    </w:p>
    <w:p w14:paraId="3A68C41D" w14:textId="77777777" w:rsidR="009B48A8" w:rsidRDefault="009B48A8" w:rsidP="00396085">
      <w:pPr>
        <w:pStyle w:val="KUJKnormal"/>
      </w:pPr>
      <w:r>
        <w:t>Termín splnění:</w:t>
      </w:r>
      <w:r>
        <w:tab/>
      </w:r>
      <w:r>
        <w:tab/>
        <w:t>31.12.2023</w:t>
      </w:r>
    </w:p>
    <w:p w14:paraId="603855E3" w14:textId="77777777" w:rsidR="009B48A8" w:rsidRDefault="009B48A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6C8B" w14:textId="77777777" w:rsidR="006960DB" w:rsidRDefault="006960DB" w:rsidP="002C5539">
      <w:r>
        <w:separator/>
      </w:r>
    </w:p>
  </w:endnote>
  <w:endnote w:type="continuationSeparator" w:id="0">
    <w:p w14:paraId="3768BE58" w14:textId="77777777" w:rsidR="006960DB" w:rsidRDefault="006960D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960D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960D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284E" w14:textId="77777777" w:rsidR="006960DB" w:rsidRDefault="006960DB" w:rsidP="002C5539">
      <w:r>
        <w:separator/>
      </w:r>
    </w:p>
  </w:footnote>
  <w:footnote w:type="continuationSeparator" w:id="0">
    <w:p w14:paraId="1BBA0AB6" w14:textId="77777777" w:rsidR="006960DB" w:rsidRDefault="006960D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5695" w14:textId="77777777" w:rsidR="009B48A8" w:rsidRDefault="009B48A8" w:rsidP="009B48A8">
    <w:r>
      <w:rPr>
        <w:noProof/>
      </w:rPr>
      <w:pict w14:anchorId="046CBEA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788818C" w14:textId="77777777" w:rsidR="009B48A8" w:rsidRPr="00D405BE" w:rsidRDefault="009B48A8" w:rsidP="009B48A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ADE9C59" w14:textId="77777777" w:rsidR="009B48A8" w:rsidRPr="00D405BE" w:rsidRDefault="009B48A8" w:rsidP="009B48A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875F4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A5E1CEC">
        <v:rect id="_x0000_i1026" style="width:481.9pt;height:2pt" o:hralign="center" o:hrstd="t" o:hrnoshade="t" o:hr="t" fillcolor="black" stroked="f"/>
      </w:pict>
    </w:r>
  </w:p>
  <w:p w14:paraId="4A546D45" w14:textId="77777777" w:rsidR="009B48A8" w:rsidRPr="009B48A8" w:rsidRDefault="009B48A8" w:rsidP="009B48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0C4F8C"/>
    <w:multiLevelType w:val="multilevel"/>
    <w:tmpl w:val="40F45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988582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48B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0D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8A8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2026-01-30T08:27:00Z</dcterms:created>
  <dcterms:modified xsi:type="dcterms:W3CDTF">2026-01-30T08:27:00Z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5633455</vt:i4>
  </property>
  <property fmtid="{D5CDD505-2E9C-101B-9397-08002B2CF9AE}" pid="5" name="UlozitJako">
    <vt:lpwstr>C:\Users\mrazkova\AppData\Local\Temp\iU02720280\Zastupitelstvo\2021-04-29\Navrhy\156-ZK-21.</vt:lpwstr>
  </property>
  <property fmtid="{D5CDD505-2E9C-101B-9397-08002B2CF9AE}" pid="6" name="Zpracovat">
    <vt:bool>false</vt:bool>
  </property>
</Properties>
</file>