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1212A" w14:paraId="453889AA" w14:textId="77777777" w:rsidTr="00400E24">
        <w:trPr>
          <w:trHeight w:hRule="exact" w:val="397"/>
        </w:trPr>
        <w:tc>
          <w:tcPr>
            <w:tcW w:w="2376" w:type="dxa"/>
            <w:hideMark/>
          </w:tcPr>
          <w:p w14:paraId="444FD2EC" w14:textId="77777777" w:rsidR="0051212A" w:rsidRDefault="0051212A" w:rsidP="006C21E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55B86D2" w14:textId="77777777" w:rsidR="0051212A" w:rsidRDefault="0051212A" w:rsidP="006C21E5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634FED05" w14:textId="77777777" w:rsidR="0051212A" w:rsidRDefault="0051212A" w:rsidP="006C21E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C44C4A4" w14:textId="77777777" w:rsidR="0051212A" w:rsidRDefault="0051212A" w:rsidP="006C21E5">
            <w:pPr>
              <w:pStyle w:val="KUJKnormal"/>
            </w:pPr>
          </w:p>
        </w:tc>
      </w:tr>
      <w:tr w:rsidR="0051212A" w14:paraId="6815AA69" w14:textId="77777777" w:rsidTr="00400E24">
        <w:trPr>
          <w:cantSplit/>
          <w:trHeight w:hRule="exact" w:val="397"/>
        </w:trPr>
        <w:tc>
          <w:tcPr>
            <w:tcW w:w="2376" w:type="dxa"/>
            <w:hideMark/>
          </w:tcPr>
          <w:p w14:paraId="2506208B" w14:textId="77777777" w:rsidR="0051212A" w:rsidRDefault="0051212A" w:rsidP="006C21E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71B298B" w14:textId="77777777" w:rsidR="0051212A" w:rsidRDefault="0051212A" w:rsidP="006C21E5">
            <w:pPr>
              <w:pStyle w:val="KUJKnormal"/>
            </w:pPr>
            <w:r>
              <w:t>125/ZK/21</w:t>
            </w:r>
          </w:p>
        </w:tc>
      </w:tr>
      <w:tr w:rsidR="0051212A" w14:paraId="2DA5DA2D" w14:textId="77777777" w:rsidTr="00400E24">
        <w:trPr>
          <w:trHeight w:val="397"/>
        </w:trPr>
        <w:tc>
          <w:tcPr>
            <w:tcW w:w="2376" w:type="dxa"/>
          </w:tcPr>
          <w:p w14:paraId="22377429" w14:textId="77777777" w:rsidR="0051212A" w:rsidRDefault="0051212A" w:rsidP="006C21E5"/>
          <w:p w14:paraId="446FFF98" w14:textId="77777777" w:rsidR="0051212A" w:rsidRDefault="0051212A" w:rsidP="006C21E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7AD34A0" w14:textId="77777777" w:rsidR="0051212A" w:rsidRDefault="0051212A" w:rsidP="006C21E5"/>
          <w:p w14:paraId="6AC89FC3" w14:textId="77777777" w:rsidR="0051212A" w:rsidRDefault="0051212A" w:rsidP="006C21E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Staré Kestřany a v k. ú. Stará Dobev</w:t>
            </w:r>
          </w:p>
        </w:tc>
      </w:tr>
    </w:tbl>
    <w:p w14:paraId="4EAFBE33" w14:textId="77777777" w:rsidR="0051212A" w:rsidRDefault="0051212A" w:rsidP="00400E24">
      <w:pPr>
        <w:pStyle w:val="KUJKnormal"/>
        <w:rPr>
          <w:b/>
          <w:bCs/>
        </w:rPr>
      </w:pPr>
      <w:r>
        <w:rPr>
          <w:b/>
          <w:bCs/>
        </w:rPr>
        <w:pict w14:anchorId="4BA5839C">
          <v:rect id="_x0000_i1029" style="width:453.6pt;height:1.5pt" o:hralign="center" o:hrstd="t" o:hrnoshade="t" o:hr="t" fillcolor="black" stroked="f"/>
        </w:pict>
      </w:r>
    </w:p>
    <w:p w14:paraId="472079CD" w14:textId="77777777" w:rsidR="0051212A" w:rsidRDefault="0051212A" w:rsidP="00400E24">
      <w:pPr>
        <w:pStyle w:val="KUJKnormal"/>
      </w:pPr>
    </w:p>
    <w:p w14:paraId="43ED8E0E" w14:textId="77777777" w:rsidR="0051212A" w:rsidRDefault="0051212A" w:rsidP="00400E24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1212A" w14:paraId="0D3CAE39" w14:textId="77777777" w:rsidTr="006C21E5">
        <w:trPr>
          <w:trHeight w:val="397"/>
        </w:trPr>
        <w:tc>
          <w:tcPr>
            <w:tcW w:w="2350" w:type="dxa"/>
            <w:hideMark/>
          </w:tcPr>
          <w:p w14:paraId="0B6F8E19" w14:textId="77777777" w:rsidR="0051212A" w:rsidRDefault="0051212A" w:rsidP="006C21E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1AB14D8" w14:textId="77777777" w:rsidR="0051212A" w:rsidRDefault="0051212A" w:rsidP="006C21E5">
            <w:pPr>
              <w:pStyle w:val="KUJKnormal"/>
            </w:pPr>
            <w:r>
              <w:t>Mgr. Bc. Antonín Krák</w:t>
            </w:r>
          </w:p>
          <w:p w14:paraId="2B4B926A" w14:textId="77777777" w:rsidR="0051212A" w:rsidRDefault="0051212A" w:rsidP="006C21E5"/>
        </w:tc>
      </w:tr>
      <w:tr w:rsidR="0051212A" w14:paraId="5C140769" w14:textId="77777777" w:rsidTr="006C21E5">
        <w:trPr>
          <w:trHeight w:val="397"/>
        </w:trPr>
        <w:tc>
          <w:tcPr>
            <w:tcW w:w="2350" w:type="dxa"/>
          </w:tcPr>
          <w:p w14:paraId="6BF47FA5" w14:textId="77777777" w:rsidR="0051212A" w:rsidRDefault="0051212A" w:rsidP="006C21E5">
            <w:pPr>
              <w:pStyle w:val="KUJKtucny"/>
            </w:pPr>
            <w:r>
              <w:t>Zpracoval:</w:t>
            </w:r>
          </w:p>
          <w:p w14:paraId="1DD1CCF6" w14:textId="77777777" w:rsidR="0051212A" w:rsidRDefault="0051212A" w:rsidP="006C21E5"/>
        </w:tc>
        <w:tc>
          <w:tcPr>
            <w:tcW w:w="6862" w:type="dxa"/>
            <w:hideMark/>
          </w:tcPr>
          <w:p w14:paraId="14B0C220" w14:textId="77777777" w:rsidR="0051212A" w:rsidRDefault="0051212A" w:rsidP="006C21E5">
            <w:pPr>
              <w:pStyle w:val="KUJKnormal"/>
            </w:pPr>
            <w:r>
              <w:t>OHMS</w:t>
            </w:r>
          </w:p>
        </w:tc>
      </w:tr>
      <w:tr w:rsidR="0051212A" w14:paraId="681CD267" w14:textId="77777777" w:rsidTr="006C21E5">
        <w:trPr>
          <w:trHeight w:val="397"/>
        </w:trPr>
        <w:tc>
          <w:tcPr>
            <w:tcW w:w="2350" w:type="dxa"/>
          </w:tcPr>
          <w:p w14:paraId="076D336B" w14:textId="77777777" w:rsidR="0051212A" w:rsidRPr="009715F9" w:rsidRDefault="0051212A" w:rsidP="006C21E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35A5569" w14:textId="77777777" w:rsidR="0051212A" w:rsidRDefault="0051212A" w:rsidP="006C21E5"/>
        </w:tc>
        <w:tc>
          <w:tcPr>
            <w:tcW w:w="6862" w:type="dxa"/>
            <w:hideMark/>
          </w:tcPr>
          <w:p w14:paraId="3B8B3FD6" w14:textId="77777777" w:rsidR="0051212A" w:rsidRDefault="0051212A" w:rsidP="006C21E5">
            <w:pPr>
              <w:pStyle w:val="KUJKnormal"/>
            </w:pPr>
            <w:r>
              <w:t>Ing. Bc. Jiří Fidler</w:t>
            </w:r>
          </w:p>
        </w:tc>
      </w:tr>
    </w:tbl>
    <w:p w14:paraId="34C09535" w14:textId="77777777" w:rsidR="0051212A" w:rsidRDefault="0051212A" w:rsidP="00400E24">
      <w:pPr>
        <w:pStyle w:val="KUJKnormal"/>
      </w:pPr>
    </w:p>
    <w:p w14:paraId="5B28D949" w14:textId="77777777" w:rsidR="0051212A" w:rsidRPr="0052161F" w:rsidRDefault="0051212A" w:rsidP="00400E24">
      <w:pPr>
        <w:pStyle w:val="KUJKtucny"/>
      </w:pPr>
      <w:r w:rsidRPr="0052161F">
        <w:t>NÁVRH USNESENÍ</w:t>
      </w:r>
    </w:p>
    <w:p w14:paraId="4924A6DA" w14:textId="77777777" w:rsidR="0051212A" w:rsidRDefault="0051212A" w:rsidP="00400E2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E21D12A" w14:textId="77777777" w:rsidR="0051212A" w:rsidRPr="00841DFC" w:rsidRDefault="0051212A" w:rsidP="0051212A">
      <w:pPr>
        <w:pStyle w:val="KUJKPolozka"/>
        <w:spacing w:line="240" w:lineRule="auto"/>
      </w:pPr>
      <w:r w:rsidRPr="00841DFC">
        <w:t>Zastupitelstvo Jihočeského kraje</w:t>
      </w:r>
    </w:p>
    <w:p w14:paraId="1261F52D" w14:textId="77777777" w:rsidR="0051212A" w:rsidRPr="00E10FE7" w:rsidRDefault="0051212A" w:rsidP="0051212A">
      <w:pPr>
        <w:pStyle w:val="KUJKdoplnek2"/>
        <w:spacing w:line="240" w:lineRule="auto"/>
      </w:pPr>
      <w:r w:rsidRPr="00AF7BAE">
        <w:t>schvaluje</w:t>
      </w:r>
    </w:p>
    <w:p w14:paraId="53078CAC" w14:textId="77777777" w:rsidR="0051212A" w:rsidRPr="00987300" w:rsidRDefault="0051212A" w:rsidP="00987300">
      <w:pPr>
        <w:numPr>
          <w:ilvl w:val="0"/>
          <w:numId w:val="11"/>
        </w:numPr>
        <w:spacing w:after="160"/>
        <w:ind w:right="139"/>
        <w:contextualSpacing/>
        <w:jc w:val="both"/>
        <w:rPr>
          <w:rFonts w:ascii="Arial" w:hAnsi="Arial"/>
          <w:szCs w:val="28"/>
        </w:rPr>
      </w:pPr>
      <w:r w:rsidRPr="00987300">
        <w:rPr>
          <w:rFonts w:ascii="Arial" w:hAnsi="Arial"/>
          <w:szCs w:val="28"/>
        </w:rPr>
        <w:t xml:space="preserve">1. koupi </w:t>
      </w:r>
      <w:bookmarkStart w:id="2" w:name="_Hlk67569623"/>
      <w:r w:rsidRPr="00987300">
        <w:rPr>
          <w:rFonts w:ascii="Arial" w:hAnsi="Arial"/>
          <w:szCs w:val="28"/>
        </w:rPr>
        <w:t>pozemků pozemkových parcel KN</w:t>
      </w:r>
      <w:r w:rsidRPr="00987300">
        <w:rPr>
          <w:rFonts w:ascii="Arial" w:hAnsi="Arial"/>
          <w:b/>
          <w:szCs w:val="28"/>
        </w:rPr>
        <w:t xml:space="preserve"> </w:t>
      </w:r>
      <w:r w:rsidRPr="00987300">
        <w:rPr>
          <w:rFonts w:ascii="Arial" w:hAnsi="Arial"/>
          <w:szCs w:val="28"/>
        </w:rPr>
        <w:t xml:space="preserve">č. </w:t>
      </w:r>
      <w:bookmarkStart w:id="3" w:name="_Hlk67572048"/>
      <w:r w:rsidRPr="00987300">
        <w:rPr>
          <w:rFonts w:ascii="Arial" w:hAnsi="Arial"/>
          <w:szCs w:val="28"/>
        </w:rPr>
        <w:t xml:space="preserve">456, 480 a 481 </w:t>
      </w:r>
      <w:bookmarkStart w:id="4" w:name="_Hlk67571938"/>
      <w:bookmarkEnd w:id="3"/>
      <w:r w:rsidRPr="00987300">
        <w:rPr>
          <w:rFonts w:ascii="Arial" w:hAnsi="Arial"/>
          <w:szCs w:val="28"/>
        </w:rPr>
        <w:t xml:space="preserve">v obci </w:t>
      </w:r>
      <w:bookmarkStart w:id="5" w:name="_Hlk67569582"/>
      <w:r w:rsidRPr="00987300">
        <w:rPr>
          <w:rFonts w:ascii="Arial" w:hAnsi="Arial"/>
          <w:szCs w:val="28"/>
        </w:rPr>
        <w:t>Kestřany</w:t>
      </w:r>
      <w:bookmarkEnd w:id="5"/>
      <w:r w:rsidRPr="00987300">
        <w:rPr>
          <w:rFonts w:ascii="Arial" w:hAnsi="Arial"/>
          <w:szCs w:val="28"/>
        </w:rPr>
        <w:t xml:space="preserve"> a k. ú. Staré Kestřany </w:t>
      </w:r>
      <w:bookmarkEnd w:id="2"/>
      <w:bookmarkEnd w:id="4"/>
      <w:r w:rsidRPr="00987300">
        <w:rPr>
          <w:rFonts w:ascii="Arial" w:hAnsi="Arial"/>
          <w:szCs w:val="28"/>
        </w:rPr>
        <w:t>a pozemků pozemkových parcel KN</w:t>
      </w:r>
      <w:r w:rsidRPr="00987300">
        <w:rPr>
          <w:rFonts w:ascii="Arial" w:hAnsi="Arial"/>
          <w:b/>
          <w:szCs w:val="28"/>
        </w:rPr>
        <w:t xml:space="preserve"> </w:t>
      </w:r>
      <w:r w:rsidRPr="00987300">
        <w:rPr>
          <w:rFonts w:ascii="Arial" w:hAnsi="Arial"/>
          <w:szCs w:val="28"/>
        </w:rPr>
        <w:t xml:space="preserve">č. 46/5, 148/1 a 510/2 v obci </w:t>
      </w:r>
      <w:bookmarkStart w:id="6" w:name="_Hlk67569781"/>
      <w:r w:rsidRPr="00987300">
        <w:rPr>
          <w:rFonts w:ascii="Arial" w:hAnsi="Arial"/>
          <w:szCs w:val="28"/>
        </w:rPr>
        <w:t>Dobev</w:t>
      </w:r>
      <w:bookmarkEnd w:id="6"/>
      <w:r w:rsidRPr="00987300">
        <w:rPr>
          <w:rFonts w:ascii="Arial" w:hAnsi="Arial"/>
          <w:szCs w:val="28"/>
        </w:rPr>
        <w:t xml:space="preserve"> a k. ú. Stará Dobev od paní </w:t>
      </w:r>
      <w:r w:rsidRPr="00987300">
        <w:rPr>
          <w:rFonts w:ascii="Arial" w:hAnsi="Arial"/>
          <w:color w:val="C00000"/>
        </w:rPr>
        <w:t>Martiny Mottlové, bytem Hornická 831, 267 51 Zdice</w:t>
      </w:r>
      <w:r w:rsidRPr="00987300">
        <w:rPr>
          <w:rFonts w:ascii="Arial" w:hAnsi="Arial"/>
          <w:szCs w:val="28"/>
        </w:rPr>
        <w:t>, za dohodnutou kupní cenu 461 805 Kč do vlastnictví Jihočeského kraje dle návrhu smlouvy v příloze č. 6 návrhu č. 125/ZK/21,</w:t>
      </w:r>
    </w:p>
    <w:p w14:paraId="63AC8DB4" w14:textId="77777777" w:rsidR="0051212A" w:rsidRPr="00987300" w:rsidRDefault="0051212A" w:rsidP="00987300">
      <w:pPr>
        <w:numPr>
          <w:ilvl w:val="6"/>
          <w:numId w:val="12"/>
        </w:numPr>
        <w:tabs>
          <w:tab w:val="left" w:pos="284"/>
        </w:tabs>
        <w:ind w:left="0" w:right="142" w:firstLine="0"/>
        <w:contextualSpacing/>
        <w:jc w:val="both"/>
        <w:rPr>
          <w:rFonts w:ascii="Arial" w:hAnsi="Arial" w:cs="Arial"/>
          <w:szCs w:val="20"/>
        </w:rPr>
      </w:pPr>
      <w:r w:rsidRPr="00987300">
        <w:rPr>
          <w:rFonts w:ascii="Arial" w:hAnsi="Arial" w:cs="Arial"/>
          <w:szCs w:val="20"/>
        </w:rPr>
        <w:t xml:space="preserve">předání uvedeného majetku dle části I. 1. tohoto usnesení k hospodaření se svěřeným majetkem </w:t>
      </w:r>
      <w:bookmarkStart w:id="7" w:name="_Hlk67571112"/>
      <w:r w:rsidRPr="00987300">
        <w:rPr>
          <w:rFonts w:ascii="Arial" w:hAnsi="Arial" w:cs="Arial"/>
          <w:szCs w:val="20"/>
        </w:rPr>
        <w:t xml:space="preserve">Krajskému školnímu hospodářství, České Budějovice, U Zimního stadionu 1952/2, IČO 71294775, </w:t>
      </w:r>
      <w:bookmarkEnd w:id="7"/>
      <w:r w:rsidRPr="00987300">
        <w:rPr>
          <w:rFonts w:ascii="Arial" w:hAnsi="Arial" w:cs="Arial"/>
          <w:szCs w:val="20"/>
        </w:rPr>
        <w:t>zřizovanému krajem, ke dni podání návrhu na vklad vlastnického práva z kupní smlouvy do katastru nemovitostí</w:t>
      </w:r>
      <w:bookmarkStart w:id="8" w:name="_Hlk68703665"/>
      <w:r w:rsidRPr="00987300">
        <w:rPr>
          <w:rFonts w:ascii="Arial" w:eastAsia="Times New Roman" w:hAnsi="Arial" w:cs="Arial"/>
          <w:szCs w:val="20"/>
          <w:lang w:eastAsia="cs-CZ"/>
        </w:rPr>
        <w:t>;</w:t>
      </w:r>
      <w:bookmarkEnd w:id="8"/>
    </w:p>
    <w:p w14:paraId="6DC52FD1" w14:textId="77777777" w:rsidR="0051212A" w:rsidRDefault="0051212A" w:rsidP="0051212A">
      <w:pPr>
        <w:pStyle w:val="KUJKdoplnek2"/>
        <w:spacing w:line="240" w:lineRule="auto"/>
      </w:pPr>
      <w:r w:rsidRPr="0021676C">
        <w:t>ukládá</w:t>
      </w:r>
    </w:p>
    <w:p w14:paraId="40C867AD" w14:textId="77777777" w:rsidR="0051212A" w:rsidRPr="004B7C94" w:rsidRDefault="0051212A" w:rsidP="00987300">
      <w:pPr>
        <w:tabs>
          <w:tab w:val="left" w:pos="0"/>
        </w:tabs>
        <w:ind w:right="142"/>
        <w:jc w:val="both"/>
        <w:rPr>
          <w:rFonts w:ascii="Arial" w:eastAsia="Times New Roman" w:hAnsi="Arial" w:cs="Arial"/>
          <w:szCs w:val="20"/>
          <w:lang w:eastAsia="cs-CZ"/>
        </w:rPr>
      </w:pPr>
      <w:r w:rsidRPr="004B7C94">
        <w:rPr>
          <w:rFonts w:ascii="Arial" w:eastAsia="Times New Roman" w:hAnsi="Arial" w:cs="Arial"/>
          <w:szCs w:val="20"/>
          <w:lang w:eastAsia="cs-CZ"/>
        </w:rPr>
        <w:t>JUDr. Milanu Kučerovi, Ph.D., řediteli krajského úřadu:</w:t>
      </w:r>
    </w:p>
    <w:p w14:paraId="633E3056" w14:textId="77777777" w:rsidR="0051212A" w:rsidRPr="00CA28E8" w:rsidRDefault="0051212A" w:rsidP="0051212A">
      <w:pPr>
        <w:pStyle w:val="Odstavecseseznamem"/>
        <w:numPr>
          <w:ilvl w:val="0"/>
          <w:numId w:val="13"/>
        </w:numPr>
        <w:tabs>
          <w:tab w:val="left" w:pos="284"/>
        </w:tabs>
        <w:spacing w:line="240" w:lineRule="auto"/>
        <w:ind w:left="426" w:right="139" w:hanging="426"/>
        <w:jc w:val="both"/>
        <w:rPr>
          <w:rFonts w:ascii="Arial" w:hAnsi="Arial" w:cs="Arial"/>
          <w:szCs w:val="20"/>
        </w:rPr>
      </w:pPr>
      <w:r w:rsidRPr="00CA28E8">
        <w:rPr>
          <w:rFonts w:ascii="Arial" w:hAnsi="Arial" w:cs="Arial"/>
          <w:szCs w:val="20"/>
        </w:rPr>
        <w:t>zabezpečit provedení potřebných úkonů vedoucích k realizaci části I. 1. tohoto usnesení,</w:t>
      </w:r>
    </w:p>
    <w:p w14:paraId="63D140EF" w14:textId="77777777" w:rsidR="0051212A" w:rsidRPr="004B7C94" w:rsidRDefault="0051212A" w:rsidP="0051212A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uto"/>
        <w:ind w:left="0" w:right="139" w:firstLine="0"/>
        <w:jc w:val="both"/>
        <w:rPr>
          <w:rFonts w:ascii="Arial" w:eastAsia="Times New Roman" w:hAnsi="Arial" w:cs="Arial"/>
          <w:szCs w:val="20"/>
          <w:lang w:eastAsia="cs-CZ"/>
        </w:rPr>
      </w:pPr>
      <w:r w:rsidRPr="004B7C94">
        <w:rPr>
          <w:rFonts w:ascii="Arial" w:eastAsia="Times New Roman" w:hAnsi="Arial" w:cs="Arial"/>
          <w:szCs w:val="20"/>
          <w:lang w:eastAsia="cs-CZ"/>
        </w:rPr>
        <w:t xml:space="preserve">zajistit po vkladu vlastnického práva do katastru nemovitostí změnu v příloze příslušné zřizovací listiny vymezující svěřený majetek v souladu s částí I. </w:t>
      </w:r>
      <w:r>
        <w:rPr>
          <w:rFonts w:ascii="Arial" w:eastAsia="Times New Roman" w:hAnsi="Arial" w:cs="Arial"/>
          <w:szCs w:val="20"/>
          <w:lang w:eastAsia="cs-CZ"/>
        </w:rPr>
        <w:t>2</w:t>
      </w:r>
      <w:r w:rsidRPr="004B7C94">
        <w:rPr>
          <w:rFonts w:ascii="Arial" w:eastAsia="Times New Roman" w:hAnsi="Arial" w:cs="Arial"/>
          <w:szCs w:val="20"/>
          <w:lang w:eastAsia="cs-CZ"/>
        </w:rPr>
        <w:t xml:space="preserve">. tohoto usnesení; </w:t>
      </w:r>
    </w:p>
    <w:p w14:paraId="6DB50E07" w14:textId="77777777" w:rsidR="0051212A" w:rsidRDefault="0051212A" w:rsidP="0051212A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5E81063" w14:textId="77777777" w:rsidR="0051212A" w:rsidRPr="003A1DD2" w:rsidRDefault="0051212A" w:rsidP="00987300">
      <w:pPr>
        <w:ind w:right="139"/>
        <w:contextualSpacing/>
        <w:jc w:val="both"/>
        <w:rPr>
          <w:rFonts w:ascii="Arial" w:hAnsi="Arial"/>
          <w:szCs w:val="28"/>
        </w:rPr>
      </w:pPr>
      <w:r w:rsidRPr="00805663">
        <w:rPr>
          <w:rFonts w:ascii="Arial" w:hAnsi="Arial"/>
          <w:szCs w:val="28"/>
        </w:rPr>
        <w:t>informaci, že rada schválila nařízený odvod z fondu investic Krajskému školnímu hospodářství, České Budějovice, U Zimního stadionu 1952/2, IČO 71294775, do rozpočtu kraje k úhradě kupní ceny a souvisejících nákladů za pozemky uvedené v části I. 1. tohoto usnesení</w:t>
      </w:r>
      <w:r>
        <w:rPr>
          <w:rFonts w:ascii="Arial" w:hAnsi="Arial"/>
          <w:szCs w:val="28"/>
        </w:rPr>
        <w:t>.</w:t>
      </w:r>
    </w:p>
    <w:p w14:paraId="42C98AE5" w14:textId="77777777" w:rsidR="0051212A" w:rsidRPr="00987300" w:rsidRDefault="0051212A" w:rsidP="00987300">
      <w:pPr>
        <w:pStyle w:val="KUJKnormal"/>
      </w:pPr>
    </w:p>
    <w:p w14:paraId="48E2405E" w14:textId="77777777" w:rsidR="0051212A" w:rsidRDefault="0051212A" w:rsidP="00400E24">
      <w:pPr>
        <w:pStyle w:val="KUJKnormal"/>
      </w:pPr>
    </w:p>
    <w:p w14:paraId="2ACC3370" w14:textId="77777777" w:rsidR="0051212A" w:rsidRDefault="0051212A" w:rsidP="00D62764">
      <w:pPr>
        <w:pStyle w:val="KUJKmezeraDZ"/>
      </w:pPr>
      <w:bookmarkStart w:id="9" w:name="US_DuvodZprava"/>
      <w:bookmarkEnd w:id="9"/>
    </w:p>
    <w:p w14:paraId="76DE08A1" w14:textId="77777777" w:rsidR="0051212A" w:rsidRDefault="0051212A" w:rsidP="00D62764">
      <w:pPr>
        <w:pStyle w:val="KUJKnadpisDZ"/>
      </w:pPr>
      <w:r>
        <w:t>DŮVODOVÁ ZPRÁVA</w:t>
      </w:r>
    </w:p>
    <w:p w14:paraId="3EFE0A7D" w14:textId="77777777" w:rsidR="0051212A" w:rsidRPr="00987300" w:rsidRDefault="0051212A" w:rsidP="00987300">
      <w:pPr>
        <w:spacing w:before="120"/>
        <w:ind w:right="139"/>
        <w:jc w:val="both"/>
        <w:rPr>
          <w:rFonts w:ascii="Arial" w:hAnsi="Arial" w:cs="Arial"/>
          <w:szCs w:val="20"/>
        </w:rPr>
      </w:pPr>
      <w:r w:rsidRPr="00987300">
        <w:rPr>
          <w:rFonts w:ascii="Arial" w:hAnsi="Arial" w:cs="Arial"/>
          <w:szCs w:val="20"/>
        </w:rP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32E53CF2" w14:textId="77777777" w:rsidR="0051212A" w:rsidRPr="00987300" w:rsidRDefault="0051212A" w:rsidP="00987300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 w:rsidRPr="00987300">
        <w:rPr>
          <w:rFonts w:ascii="Arial" w:eastAsia="Times New Roman" w:hAnsi="Arial" w:cs="Arial"/>
          <w:szCs w:val="20"/>
          <w:lang w:eastAsia="cs-CZ"/>
        </w:rPr>
        <w:t xml:space="preserve">Příspěvková organizace Jihočeského kraje – Krajské školní hospodářství, České Budějovice, U Zimního stadionu 1952/2, IČO 71294775, (dále jen KŠH) požádala odbor hospodářské a majetkové správy (dále jen OHMS) o přípravu majetkové dispozice k projednání v orgánech kraje. Majetkovou dispozicí je koupě </w:t>
      </w:r>
      <w:bookmarkStart w:id="10" w:name="_Hlk67658514"/>
      <w:r w:rsidRPr="00987300">
        <w:rPr>
          <w:rFonts w:ascii="Arial" w:eastAsia="Times New Roman" w:hAnsi="Arial" w:cs="Arial"/>
          <w:szCs w:val="20"/>
          <w:lang w:eastAsia="cs-CZ"/>
        </w:rPr>
        <w:t>pozemků o celkové výměře 27 165 m</w:t>
      </w:r>
      <w:r w:rsidRPr="00987300">
        <w:rPr>
          <w:rFonts w:ascii="Arial" w:eastAsia="Times New Roman" w:hAnsi="Arial" w:cs="Arial"/>
          <w:szCs w:val="20"/>
          <w:vertAlign w:val="superscript"/>
          <w:lang w:eastAsia="cs-CZ"/>
        </w:rPr>
        <w:t>2</w:t>
      </w:r>
      <w:r w:rsidRPr="00987300">
        <w:rPr>
          <w:rFonts w:ascii="Arial" w:eastAsia="Times New Roman" w:hAnsi="Arial" w:cs="Arial"/>
          <w:szCs w:val="20"/>
          <w:lang w:eastAsia="cs-CZ"/>
        </w:rPr>
        <w:t xml:space="preserve"> </w:t>
      </w:r>
      <w:bookmarkEnd w:id="10"/>
      <w:r w:rsidRPr="00987300">
        <w:rPr>
          <w:rFonts w:ascii="Arial" w:eastAsia="Times New Roman" w:hAnsi="Arial" w:cs="Arial"/>
          <w:szCs w:val="20"/>
          <w:lang w:eastAsia="cs-CZ"/>
        </w:rPr>
        <w:t xml:space="preserve">od paní </w:t>
      </w:r>
      <w:r w:rsidRPr="00987300">
        <w:rPr>
          <w:rFonts w:ascii="Arial" w:hAnsi="Arial"/>
          <w:color w:val="C00000"/>
        </w:rPr>
        <w:t>Martiny Mottlové, bytem Hornická 831, 267 51 Zdice</w:t>
      </w:r>
      <w:r w:rsidRPr="00987300">
        <w:rPr>
          <w:rFonts w:ascii="Arial" w:eastAsia="Times New Roman" w:hAnsi="Arial" w:cs="Arial"/>
          <w:szCs w:val="20"/>
          <w:lang w:eastAsia="cs-CZ"/>
        </w:rPr>
        <w:t>,</w:t>
      </w:r>
      <w:r w:rsidRPr="00987300">
        <w:rPr>
          <w:rFonts w:ascii="Arial" w:hAnsi="Arial"/>
          <w:szCs w:val="28"/>
        </w:rPr>
        <w:t xml:space="preserve"> </w:t>
      </w:r>
      <w:r w:rsidRPr="00987300">
        <w:rPr>
          <w:rFonts w:ascii="Arial" w:eastAsia="Times New Roman" w:hAnsi="Arial" w:cs="Arial"/>
          <w:szCs w:val="20"/>
          <w:lang w:eastAsia="cs-CZ"/>
        </w:rPr>
        <w:t xml:space="preserve">do vlastnictví Jihočeského kraje.  </w:t>
      </w:r>
    </w:p>
    <w:p w14:paraId="1F5FDA18" w14:textId="77777777" w:rsidR="0051212A" w:rsidRPr="00987300" w:rsidRDefault="0051212A" w:rsidP="00987300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 w:rsidRPr="00987300">
        <w:rPr>
          <w:rFonts w:ascii="Arial" w:eastAsia="Times New Roman" w:hAnsi="Arial" w:cs="Arial"/>
          <w:szCs w:val="20"/>
          <w:lang w:eastAsia="cs-CZ"/>
        </w:rPr>
        <w:lastRenderedPageBreak/>
        <w:t xml:space="preserve">Jedná se </w:t>
      </w:r>
      <w:bookmarkStart w:id="11" w:name="_Hlk67572408"/>
      <w:r w:rsidRPr="00987300">
        <w:rPr>
          <w:rFonts w:ascii="Arial" w:eastAsia="Times New Roman" w:hAnsi="Arial" w:cs="Arial"/>
          <w:szCs w:val="20"/>
          <w:lang w:eastAsia="cs-CZ"/>
        </w:rPr>
        <w:t>o pozemky v obci Kestřany a </w:t>
      </w:r>
      <w:bookmarkStart w:id="12" w:name="_Hlk67656046"/>
      <w:bookmarkStart w:id="13" w:name="_Hlk67656843"/>
      <w:r w:rsidRPr="00987300">
        <w:rPr>
          <w:rFonts w:ascii="Arial" w:eastAsia="Times New Roman" w:hAnsi="Arial" w:cs="Arial"/>
          <w:szCs w:val="20"/>
          <w:lang w:eastAsia="cs-CZ"/>
        </w:rPr>
        <w:t xml:space="preserve">k. ú. Staré Kestřany </w:t>
      </w:r>
      <w:bookmarkEnd w:id="12"/>
      <w:r w:rsidRPr="00987300">
        <w:rPr>
          <w:rFonts w:ascii="Arial" w:eastAsia="Times New Roman" w:hAnsi="Arial" w:cs="Arial"/>
          <w:szCs w:val="20"/>
          <w:lang w:eastAsia="cs-CZ"/>
        </w:rPr>
        <w:t xml:space="preserve">pozemkové parcely KN: č. 456 </w:t>
      </w:r>
      <w:bookmarkStart w:id="14" w:name="_Hlk67572232"/>
      <w:bookmarkEnd w:id="13"/>
      <w:r w:rsidRPr="00987300">
        <w:rPr>
          <w:rFonts w:ascii="Arial" w:eastAsia="Times New Roman" w:hAnsi="Arial" w:cs="Arial"/>
          <w:szCs w:val="20"/>
          <w:lang w:eastAsia="cs-CZ"/>
        </w:rPr>
        <w:t>– trvalý travní porost</w:t>
      </w:r>
      <w:bookmarkEnd w:id="14"/>
      <w:r w:rsidRPr="00987300">
        <w:rPr>
          <w:rFonts w:ascii="Arial" w:eastAsia="Times New Roman" w:hAnsi="Arial" w:cs="Arial"/>
          <w:szCs w:val="20"/>
          <w:lang w:eastAsia="cs-CZ"/>
        </w:rPr>
        <w:t xml:space="preserve"> o výměře 4603 m</w:t>
      </w:r>
      <w:r w:rsidRPr="00987300">
        <w:rPr>
          <w:rFonts w:ascii="Arial" w:eastAsia="Times New Roman" w:hAnsi="Arial" w:cs="Arial"/>
          <w:szCs w:val="20"/>
          <w:vertAlign w:val="superscript"/>
          <w:lang w:eastAsia="cs-CZ"/>
        </w:rPr>
        <w:t>2</w:t>
      </w:r>
      <w:r w:rsidRPr="00987300">
        <w:rPr>
          <w:rFonts w:ascii="Arial" w:eastAsia="Times New Roman" w:hAnsi="Arial" w:cs="Arial"/>
          <w:szCs w:val="20"/>
          <w:lang w:eastAsia="cs-CZ"/>
        </w:rPr>
        <w:t>, č. 480 – trvalý travní porost o výměře 6075 m</w:t>
      </w:r>
      <w:r w:rsidRPr="00987300">
        <w:rPr>
          <w:rFonts w:ascii="Arial" w:eastAsia="Times New Roman" w:hAnsi="Arial" w:cs="Arial"/>
          <w:szCs w:val="20"/>
          <w:vertAlign w:val="superscript"/>
          <w:lang w:eastAsia="cs-CZ"/>
        </w:rPr>
        <w:t>2</w:t>
      </w:r>
      <w:r w:rsidRPr="00987300">
        <w:rPr>
          <w:rFonts w:ascii="Arial" w:eastAsia="Times New Roman" w:hAnsi="Arial" w:cs="Arial"/>
          <w:szCs w:val="20"/>
          <w:lang w:eastAsia="cs-CZ"/>
        </w:rPr>
        <w:t xml:space="preserve"> a č. 481 </w:t>
      </w:r>
      <w:bookmarkStart w:id="15" w:name="_Hlk67572088"/>
      <w:r w:rsidRPr="00987300">
        <w:rPr>
          <w:rFonts w:ascii="Arial" w:eastAsia="Times New Roman" w:hAnsi="Arial" w:cs="Arial"/>
          <w:szCs w:val="20"/>
          <w:lang w:eastAsia="cs-CZ"/>
        </w:rPr>
        <w:t>– trvalý travní porost o výměře 6264 m</w:t>
      </w:r>
      <w:r w:rsidRPr="00987300">
        <w:rPr>
          <w:rFonts w:ascii="Arial" w:eastAsia="Times New Roman" w:hAnsi="Arial" w:cs="Arial"/>
          <w:szCs w:val="20"/>
          <w:vertAlign w:val="superscript"/>
          <w:lang w:eastAsia="cs-CZ"/>
        </w:rPr>
        <w:t>2</w:t>
      </w:r>
      <w:r w:rsidRPr="00987300">
        <w:rPr>
          <w:rFonts w:ascii="Arial" w:eastAsia="Times New Roman" w:hAnsi="Arial" w:cs="Arial"/>
          <w:szCs w:val="20"/>
          <w:lang w:eastAsia="cs-CZ"/>
        </w:rPr>
        <w:t xml:space="preserve"> </w:t>
      </w:r>
      <w:bookmarkEnd w:id="11"/>
      <w:r w:rsidRPr="00987300">
        <w:rPr>
          <w:rFonts w:ascii="Arial" w:eastAsia="Times New Roman" w:hAnsi="Arial" w:cs="Arial"/>
          <w:szCs w:val="20"/>
          <w:lang w:eastAsia="cs-CZ"/>
        </w:rPr>
        <w:t>a o pozemky v obci Dobev a </w:t>
      </w:r>
      <w:bookmarkStart w:id="16" w:name="_Hlk67657527"/>
      <w:r w:rsidRPr="00987300">
        <w:rPr>
          <w:rFonts w:ascii="Arial" w:eastAsia="Times New Roman" w:hAnsi="Arial" w:cs="Arial"/>
          <w:szCs w:val="20"/>
          <w:lang w:eastAsia="cs-CZ"/>
        </w:rPr>
        <w:t>k. ú. Stará Dobev pozemkové parcely KN: č. 46/5 – trvalý travní porost o výměře 560 m</w:t>
      </w:r>
      <w:r w:rsidRPr="00987300">
        <w:rPr>
          <w:rFonts w:ascii="Arial" w:eastAsia="Times New Roman" w:hAnsi="Arial" w:cs="Arial"/>
          <w:szCs w:val="20"/>
          <w:vertAlign w:val="superscript"/>
          <w:lang w:eastAsia="cs-CZ"/>
        </w:rPr>
        <w:t>2</w:t>
      </w:r>
      <w:r w:rsidRPr="00987300">
        <w:rPr>
          <w:rFonts w:ascii="Arial" w:eastAsia="Times New Roman" w:hAnsi="Arial" w:cs="Arial"/>
          <w:szCs w:val="20"/>
          <w:lang w:eastAsia="cs-CZ"/>
        </w:rPr>
        <w:t>, č. 148/1 – trvalý travní porost o výměře 3453 m</w:t>
      </w:r>
      <w:r w:rsidRPr="00987300">
        <w:rPr>
          <w:rFonts w:ascii="Arial" w:eastAsia="Times New Roman" w:hAnsi="Arial" w:cs="Arial"/>
          <w:szCs w:val="20"/>
          <w:vertAlign w:val="superscript"/>
          <w:lang w:eastAsia="cs-CZ"/>
        </w:rPr>
        <w:t>2</w:t>
      </w:r>
      <w:r w:rsidRPr="00987300">
        <w:rPr>
          <w:rFonts w:ascii="Arial" w:eastAsia="Times New Roman" w:hAnsi="Arial" w:cs="Arial"/>
          <w:szCs w:val="20"/>
          <w:lang w:eastAsia="cs-CZ"/>
        </w:rPr>
        <w:t xml:space="preserve"> a č. 510/2 </w:t>
      </w:r>
      <w:bookmarkEnd w:id="16"/>
      <w:r w:rsidRPr="00987300">
        <w:rPr>
          <w:rFonts w:ascii="Arial" w:eastAsia="Times New Roman" w:hAnsi="Arial" w:cs="Arial"/>
          <w:szCs w:val="20"/>
          <w:lang w:eastAsia="cs-CZ"/>
        </w:rPr>
        <w:t>– orná půda o výměře 6210 m</w:t>
      </w:r>
      <w:r w:rsidRPr="00987300">
        <w:rPr>
          <w:rFonts w:ascii="Arial" w:eastAsia="Times New Roman" w:hAnsi="Arial" w:cs="Arial"/>
          <w:szCs w:val="20"/>
          <w:vertAlign w:val="superscript"/>
          <w:lang w:eastAsia="cs-CZ"/>
        </w:rPr>
        <w:t>2</w:t>
      </w:r>
      <w:bookmarkEnd w:id="15"/>
      <w:r w:rsidRPr="00987300">
        <w:rPr>
          <w:rFonts w:ascii="Arial" w:eastAsia="Times New Roman" w:hAnsi="Arial" w:cs="Arial"/>
          <w:szCs w:val="20"/>
          <w:lang w:eastAsia="cs-CZ"/>
        </w:rPr>
        <w:t>.</w:t>
      </w:r>
    </w:p>
    <w:p w14:paraId="3B3E9DD1" w14:textId="77777777" w:rsidR="0051212A" w:rsidRPr="00987300" w:rsidRDefault="0051212A" w:rsidP="00987300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 w:rsidRPr="00987300">
        <w:rPr>
          <w:rFonts w:ascii="Arial" w:eastAsia="Times New Roman" w:hAnsi="Arial" w:cs="Arial"/>
          <w:szCs w:val="20"/>
          <w:lang w:eastAsia="cs-CZ"/>
        </w:rPr>
        <w:t>Důvodem žádosti KŠH o odkoupení předmětných pozemků je nutnost splnění podmínky k získání dotační podpory Ministerstva zemědělství pro investiční akci „Rekonstrukce výpustného zařízení, bezpečnostního přelivu a hráze rybníka Dobevský“. Provedení díla je dle dotačních podmínek možné provést pouze na pozemcích, které jsou ve vlastnictví žadatele o dotaci. V tomto případě se jedná o pozemky v k. ú. Staré Kestřany pozemkové parcely KN</w:t>
      </w:r>
      <w:r w:rsidRPr="00987300">
        <w:rPr>
          <w:rFonts w:ascii="Arial" w:eastAsia="Times New Roman" w:hAnsi="Arial" w:cs="Arial"/>
          <w:b/>
          <w:szCs w:val="20"/>
          <w:lang w:eastAsia="cs-CZ"/>
        </w:rPr>
        <w:t xml:space="preserve"> </w:t>
      </w:r>
      <w:r w:rsidRPr="00987300">
        <w:rPr>
          <w:rFonts w:ascii="Arial" w:eastAsia="Times New Roman" w:hAnsi="Arial" w:cs="Arial"/>
          <w:szCs w:val="20"/>
          <w:lang w:eastAsia="cs-CZ"/>
        </w:rPr>
        <w:t xml:space="preserve">č. 480 a 481, které se nacházejí na vzdušné straně hráze a jejich část zasahuje do stávajícího bezpečnostního přelivu. </w:t>
      </w:r>
    </w:p>
    <w:p w14:paraId="6C391F42" w14:textId="77777777" w:rsidR="0051212A" w:rsidRPr="00987300" w:rsidRDefault="0051212A" w:rsidP="00987300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 w:rsidRPr="00987300">
        <w:rPr>
          <w:rFonts w:ascii="Arial" w:eastAsia="Times New Roman" w:hAnsi="Arial" w:cs="Arial"/>
          <w:szCs w:val="20"/>
          <w:lang w:eastAsia="cs-CZ"/>
        </w:rPr>
        <w:t>Dalším důvodem pro odkoupení pozemků je sjednocení majetku svěřeného krajem na základě zřizovací listiny k </w:t>
      </w:r>
      <w:bookmarkStart w:id="17" w:name="_Hlk67656995"/>
      <w:r w:rsidRPr="00987300">
        <w:rPr>
          <w:rFonts w:ascii="Arial" w:eastAsia="Times New Roman" w:hAnsi="Arial" w:cs="Arial"/>
          <w:szCs w:val="20"/>
          <w:lang w:eastAsia="cs-CZ"/>
        </w:rPr>
        <w:t>hospodaření KŠH</w:t>
      </w:r>
      <w:bookmarkEnd w:id="17"/>
      <w:r w:rsidRPr="00987300">
        <w:rPr>
          <w:rFonts w:ascii="Arial" w:eastAsia="Times New Roman" w:hAnsi="Arial" w:cs="Arial"/>
          <w:szCs w:val="20"/>
          <w:lang w:eastAsia="cs-CZ"/>
        </w:rPr>
        <w:t xml:space="preserve">. Pozemek v k. ú. </w:t>
      </w:r>
      <w:bookmarkStart w:id="18" w:name="_Hlk67657300"/>
      <w:r w:rsidRPr="00987300">
        <w:rPr>
          <w:rFonts w:ascii="Arial" w:eastAsia="Times New Roman" w:hAnsi="Arial" w:cs="Arial"/>
          <w:szCs w:val="20"/>
          <w:lang w:eastAsia="cs-CZ"/>
        </w:rPr>
        <w:t>Staré Kestřan</w:t>
      </w:r>
      <w:bookmarkEnd w:id="18"/>
      <w:r w:rsidRPr="00987300">
        <w:rPr>
          <w:rFonts w:ascii="Arial" w:eastAsia="Times New Roman" w:hAnsi="Arial" w:cs="Arial"/>
          <w:szCs w:val="20"/>
          <w:lang w:eastAsia="cs-CZ"/>
        </w:rPr>
        <w:t xml:space="preserve">y pozemková parcela KN č. 456 navazuje na pozemky v hospodaření KŠH – nachází se pod rybníkem Potočný velký a v prostoru nad sádkami ve Starých Kestřanech. </w:t>
      </w:r>
    </w:p>
    <w:p w14:paraId="667119FD" w14:textId="77777777" w:rsidR="0051212A" w:rsidRPr="00987300" w:rsidRDefault="0051212A" w:rsidP="00987300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 w:rsidRPr="00987300">
        <w:rPr>
          <w:rFonts w:ascii="Arial" w:eastAsia="Times New Roman" w:hAnsi="Arial" w:cs="Arial"/>
          <w:szCs w:val="20"/>
          <w:lang w:eastAsia="cs-CZ"/>
        </w:rPr>
        <w:t xml:space="preserve">Pozemky v k. ú. Stará </w:t>
      </w:r>
      <w:bookmarkStart w:id="19" w:name="_Hlk67658227"/>
      <w:r w:rsidRPr="00987300">
        <w:rPr>
          <w:rFonts w:ascii="Arial" w:eastAsia="Times New Roman" w:hAnsi="Arial" w:cs="Arial"/>
          <w:szCs w:val="20"/>
          <w:lang w:eastAsia="cs-CZ"/>
        </w:rPr>
        <w:t>Dobev</w:t>
      </w:r>
      <w:bookmarkEnd w:id="19"/>
      <w:r w:rsidRPr="00987300">
        <w:rPr>
          <w:rFonts w:ascii="Arial" w:eastAsia="Times New Roman" w:hAnsi="Arial" w:cs="Arial"/>
          <w:szCs w:val="20"/>
          <w:lang w:eastAsia="cs-CZ"/>
        </w:rPr>
        <w:t xml:space="preserve"> pozemkové parcely KN č. 46/5, č. 148/1 a č. 510/2 bude možné využít pro plánovanou výměnu za pozemky pozemkové parcely KN</w:t>
      </w:r>
      <w:r w:rsidRPr="00987300">
        <w:rPr>
          <w:rFonts w:ascii="Arial" w:eastAsia="Times New Roman" w:hAnsi="Arial" w:cs="Arial"/>
          <w:b/>
          <w:szCs w:val="20"/>
          <w:lang w:eastAsia="cs-CZ"/>
        </w:rPr>
        <w:t xml:space="preserve"> </w:t>
      </w:r>
      <w:r w:rsidRPr="00987300">
        <w:rPr>
          <w:rFonts w:ascii="Arial" w:eastAsia="Times New Roman" w:hAnsi="Arial" w:cs="Arial"/>
          <w:szCs w:val="20"/>
          <w:lang w:eastAsia="cs-CZ"/>
        </w:rPr>
        <w:t xml:space="preserve">č. 141/1 a 699/1 ve vlastnictví </w:t>
      </w:r>
      <w:r w:rsidRPr="00987300">
        <w:rPr>
          <w:rFonts w:ascii="Arial" w:hAnsi="Arial"/>
          <w:color w:val="C00000"/>
        </w:rPr>
        <w:t>Ing. arch. Karla Saláta, bytem Anglické nábřeží 10, 304 50 Plzeň</w:t>
      </w:r>
      <w:r w:rsidRPr="00987300">
        <w:rPr>
          <w:rFonts w:ascii="Arial" w:eastAsia="Times New Roman" w:hAnsi="Arial" w:cs="Arial"/>
          <w:szCs w:val="20"/>
          <w:lang w:eastAsia="cs-CZ"/>
        </w:rPr>
        <w:t xml:space="preserve">, které si v současné době musí KŠH od této fyzické osoby pronajímat, neboť jsou nedílnou součástí vodní plochy rybníka Dobevský. </w:t>
      </w:r>
    </w:p>
    <w:p w14:paraId="1BFEF839" w14:textId="77777777" w:rsidR="0051212A" w:rsidRPr="00987300" w:rsidRDefault="0051212A" w:rsidP="00987300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 w:rsidRPr="00987300">
        <w:rPr>
          <w:rFonts w:ascii="Arial" w:eastAsia="Times New Roman" w:hAnsi="Arial" w:cs="Arial"/>
          <w:szCs w:val="20"/>
          <w:lang w:eastAsia="cs-CZ"/>
        </w:rPr>
        <w:t xml:space="preserve">Paní </w:t>
      </w:r>
      <w:r w:rsidRPr="00987300">
        <w:rPr>
          <w:rFonts w:ascii="Arial" w:hAnsi="Arial"/>
          <w:color w:val="C00000"/>
        </w:rPr>
        <w:t>Martina Mottlová</w:t>
      </w:r>
      <w:r w:rsidRPr="00987300">
        <w:rPr>
          <w:rFonts w:ascii="Arial" w:eastAsia="Times New Roman" w:hAnsi="Arial" w:cs="Arial"/>
          <w:szCs w:val="20"/>
          <w:lang w:eastAsia="cs-CZ"/>
        </w:rPr>
        <w:t xml:space="preserve"> je ochotna pro KŠH potřebné pozemky o celkové výměře 27 165 m</w:t>
      </w:r>
      <w:r w:rsidRPr="00987300">
        <w:rPr>
          <w:rFonts w:ascii="Arial" w:eastAsia="Times New Roman" w:hAnsi="Arial" w:cs="Arial"/>
          <w:szCs w:val="20"/>
          <w:vertAlign w:val="superscript"/>
          <w:lang w:eastAsia="cs-CZ"/>
        </w:rPr>
        <w:t>2</w:t>
      </w:r>
      <w:r w:rsidRPr="00987300">
        <w:rPr>
          <w:rFonts w:ascii="Arial" w:eastAsia="Times New Roman" w:hAnsi="Arial" w:cs="Arial"/>
          <w:szCs w:val="20"/>
          <w:lang w:eastAsia="cs-CZ"/>
        </w:rPr>
        <w:t xml:space="preserve"> odprodat Jihočeskému kraji za dohodnutou kupní cenu 17 Kč/m</w:t>
      </w:r>
      <w:r w:rsidRPr="00987300">
        <w:rPr>
          <w:rFonts w:ascii="Arial" w:eastAsia="Times New Roman" w:hAnsi="Arial" w:cs="Arial"/>
          <w:szCs w:val="20"/>
          <w:vertAlign w:val="superscript"/>
          <w:lang w:eastAsia="cs-CZ"/>
        </w:rPr>
        <w:t>2</w:t>
      </w:r>
      <w:r w:rsidRPr="00987300">
        <w:rPr>
          <w:rFonts w:ascii="Arial" w:eastAsia="Times New Roman" w:hAnsi="Arial" w:cs="Arial"/>
          <w:szCs w:val="20"/>
          <w:lang w:eastAsia="cs-CZ"/>
        </w:rPr>
        <w:t xml:space="preserve">, tj. celkem za </w:t>
      </w:r>
      <w:bookmarkStart w:id="20" w:name="_Hlk68164296"/>
      <w:r w:rsidRPr="00987300">
        <w:rPr>
          <w:rFonts w:ascii="Arial" w:eastAsia="Times New Roman" w:hAnsi="Arial" w:cs="Arial"/>
          <w:szCs w:val="20"/>
          <w:lang w:eastAsia="cs-CZ"/>
        </w:rPr>
        <w:t>461 805 Kč</w:t>
      </w:r>
      <w:bookmarkEnd w:id="20"/>
      <w:r w:rsidRPr="00987300">
        <w:rPr>
          <w:rFonts w:ascii="Arial" w:eastAsia="Times New Roman" w:hAnsi="Arial" w:cs="Arial"/>
          <w:szCs w:val="20"/>
          <w:lang w:eastAsia="cs-CZ"/>
        </w:rPr>
        <w:t>. Požadovaná částka odpovídá ceně v místě a čase obvyklé.</w:t>
      </w:r>
    </w:p>
    <w:p w14:paraId="1F85591B" w14:textId="77777777" w:rsidR="0051212A" w:rsidRPr="00987300" w:rsidRDefault="0051212A" w:rsidP="00987300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 w:rsidRPr="00987300">
        <w:rPr>
          <w:rFonts w:ascii="Arial" w:eastAsia="Times New Roman" w:hAnsi="Arial" w:cs="Arial"/>
          <w:szCs w:val="20"/>
          <w:lang w:eastAsia="cs-CZ"/>
        </w:rPr>
        <w:t xml:space="preserve">Paní </w:t>
      </w:r>
      <w:r w:rsidRPr="00987300">
        <w:rPr>
          <w:rFonts w:ascii="Arial" w:hAnsi="Arial"/>
          <w:color w:val="C00000"/>
        </w:rPr>
        <w:t>Martina Mottlová</w:t>
      </w:r>
      <w:r w:rsidRPr="00987300">
        <w:rPr>
          <w:rFonts w:ascii="Arial" w:eastAsia="Times New Roman" w:hAnsi="Arial" w:cs="Arial"/>
          <w:szCs w:val="20"/>
          <w:lang w:eastAsia="cs-CZ"/>
        </w:rPr>
        <w:t xml:space="preserve"> akceptuje znění kupní smlouvy, jak je předkládána v příloze č. 6 tohoto návrhu.</w:t>
      </w:r>
    </w:p>
    <w:p w14:paraId="59B835B3" w14:textId="77777777" w:rsidR="0051212A" w:rsidRPr="00987300" w:rsidRDefault="0051212A" w:rsidP="00987300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 w:rsidRPr="00987300">
        <w:rPr>
          <w:rFonts w:ascii="Arial" w:eastAsia="Times New Roman" w:hAnsi="Arial" w:cs="Arial"/>
          <w:szCs w:val="20"/>
          <w:lang w:eastAsia="cs-CZ"/>
        </w:rPr>
        <w:t xml:space="preserve">OHMS společně s KŠH a s odborem školství, mládeže a tělovýchovy (dále jen OŠMT) souhlasí s uskutečněním navržené majetkové dispozice z důvodů, které jsou shora uvedené. </w:t>
      </w:r>
    </w:p>
    <w:p w14:paraId="0AF10C84" w14:textId="77777777" w:rsidR="0051212A" w:rsidRPr="00987300" w:rsidRDefault="0051212A" w:rsidP="00987300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 w:rsidRPr="00987300">
        <w:rPr>
          <w:rFonts w:ascii="Arial" w:eastAsia="Times New Roman" w:hAnsi="Arial" w:cs="Arial"/>
          <w:szCs w:val="20"/>
          <w:lang w:eastAsia="cs-CZ"/>
        </w:rPr>
        <w:t>Zřizovatelský odbor OŠMT současně předl</w:t>
      </w:r>
      <w:r>
        <w:rPr>
          <w:rFonts w:ascii="Arial" w:eastAsia="Times New Roman" w:hAnsi="Arial" w:cs="Arial"/>
          <w:szCs w:val="20"/>
          <w:lang w:eastAsia="cs-CZ"/>
        </w:rPr>
        <w:t>ožil</w:t>
      </w:r>
      <w:r w:rsidRPr="00987300">
        <w:rPr>
          <w:rFonts w:ascii="Arial" w:eastAsia="Times New Roman" w:hAnsi="Arial" w:cs="Arial"/>
          <w:szCs w:val="20"/>
          <w:lang w:eastAsia="cs-CZ"/>
        </w:rPr>
        <w:t xml:space="preserve"> radě kraje návrh </w:t>
      </w:r>
      <w:r w:rsidRPr="005E6514">
        <w:rPr>
          <w:rFonts w:ascii="Arial" w:eastAsia="Times New Roman" w:hAnsi="Arial" w:cs="Arial"/>
          <w:szCs w:val="20"/>
          <w:lang w:eastAsia="cs-CZ"/>
        </w:rPr>
        <w:t>č. 466/RK/21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987300">
        <w:rPr>
          <w:rFonts w:ascii="Arial" w:eastAsia="Times New Roman" w:hAnsi="Arial" w:cs="Arial"/>
          <w:szCs w:val="20"/>
          <w:lang w:eastAsia="cs-CZ"/>
        </w:rPr>
        <w:t>na schválení odvodu ve výši 461 805 Kč z fondu investic KŠH do rozpočtu kraje pro zabezpečení zdrojů k profinancování pořizovací ceny (</w:t>
      </w:r>
      <w:r>
        <w:rPr>
          <w:rFonts w:ascii="Arial" w:eastAsia="Times New Roman" w:hAnsi="Arial" w:cs="Arial"/>
          <w:szCs w:val="20"/>
          <w:lang w:eastAsia="cs-CZ"/>
        </w:rPr>
        <w:t>schv</w:t>
      </w:r>
      <w:r w:rsidRPr="00987300">
        <w:rPr>
          <w:rFonts w:ascii="Arial" w:eastAsia="Times New Roman" w:hAnsi="Arial" w:cs="Arial"/>
          <w:szCs w:val="20"/>
          <w:lang w:eastAsia="cs-CZ"/>
        </w:rPr>
        <w:t>á</w:t>
      </w:r>
      <w:r>
        <w:rPr>
          <w:rFonts w:ascii="Arial" w:eastAsia="Times New Roman" w:hAnsi="Arial" w:cs="Arial"/>
          <w:szCs w:val="20"/>
          <w:lang w:eastAsia="cs-CZ"/>
        </w:rPr>
        <w:t xml:space="preserve">len usnesením č. 403/2021/RK-15 přijatým dne </w:t>
      </w:r>
      <w:r w:rsidRPr="004D3411">
        <w:rPr>
          <w:rFonts w:ascii="Arial" w:eastAsia="Times New Roman" w:hAnsi="Arial" w:cs="Arial"/>
          <w:szCs w:val="20"/>
          <w:lang w:eastAsia="cs-CZ"/>
        </w:rPr>
        <w:t>15. 4. 2021</w:t>
      </w:r>
      <w:r w:rsidRPr="00987300">
        <w:rPr>
          <w:rFonts w:ascii="Arial" w:eastAsia="Times New Roman" w:hAnsi="Arial" w:cs="Arial"/>
          <w:szCs w:val="20"/>
          <w:lang w:eastAsia="cs-CZ"/>
        </w:rPr>
        <w:t>) a následně prostřednictvím ekonomického odboru (dále jen OEKO) předloží ke schválení rozpočtové opatření k převodu nařízeného odvodu. Příjmy budou rozpočtovány do rozpočtu ORJ 8 – OŠMT a výdaje do rozpočtu ORJ 4 – OHMS.</w:t>
      </w:r>
    </w:p>
    <w:p w14:paraId="5C79DA6D" w14:textId="77777777" w:rsidR="0051212A" w:rsidRPr="00987300" w:rsidRDefault="0051212A" w:rsidP="00987300">
      <w:pPr>
        <w:contextualSpacing/>
        <w:jc w:val="both"/>
        <w:rPr>
          <w:rFonts w:ascii="Arial" w:hAnsi="Arial"/>
          <w:sz w:val="12"/>
          <w:szCs w:val="28"/>
        </w:rPr>
      </w:pPr>
    </w:p>
    <w:p w14:paraId="49BD6376" w14:textId="77777777" w:rsidR="0051212A" w:rsidRPr="00987300" w:rsidRDefault="0051212A" w:rsidP="00987300">
      <w:pPr>
        <w:ind w:right="139"/>
        <w:contextualSpacing/>
        <w:jc w:val="both"/>
        <w:rPr>
          <w:rFonts w:ascii="Arial" w:hAnsi="Arial"/>
          <w:szCs w:val="28"/>
        </w:rPr>
      </w:pPr>
      <w:r w:rsidRPr="00987300">
        <w:rPr>
          <w:rFonts w:ascii="Arial" w:hAnsi="Arial"/>
          <w:szCs w:val="28"/>
        </w:rPr>
        <w:t>Dne 15. 4. 2021 na svém zasedání Rada Jihočeského kraje projednala návrh č. 442/RK/21 a usnesením č. </w:t>
      </w:r>
      <w:r>
        <w:rPr>
          <w:rFonts w:ascii="Arial" w:hAnsi="Arial"/>
          <w:szCs w:val="28"/>
        </w:rPr>
        <w:t>420</w:t>
      </w:r>
      <w:r w:rsidRPr="00987300">
        <w:rPr>
          <w:rFonts w:ascii="Arial" w:hAnsi="Arial"/>
          <w:szCs w:val="28"/>
        </w:rPr>
        <w:t>/2021/RK-</w:t>
      </w:r>
      <w:r>
        <w:rPr>
          <w:rFonts w:ascii="Arial" w:hAnsi="Arial"/>
          <w:szCs w:val="28"/>
        </w:rPr>
        <w:t>15</w:t>
      </w:r>
      <w:r w:rsidRPr="00987300">
        <w:rPr>
          <w:rFonts w:ascii="Arial" w:hAnsi="Arial"/>
          <w:szCs w:val="28"/>
        </w:rPr>
        <w:t xml:space="preserve"> doporučila</w:t>
      </w:r>
      <w:r w:rsidRPr="00987300">
        <w:rPr>
          <w:rFonts w:ascii="Arial" w:hAnsi="Arial"/>
          <w:b/>
          <w:bCs/>
          <w:szCs w:val="28"/>
        </w:rPr>
        <w:t xml:space="preserve"> </w:t>
      </w:r>
      <w:r w:rsidRPr="00987300">
        <w:rPr>
          <w:rFonts w:ascii="Arial" w:hAnsi="Arial"/>
          <w:szCs w:val="28"/>
        </w:rPr>
        <w:t>zastupitelstvu kraje přijmout navržené usnesení a uložila Mgr. Bc. Antonínu Krákovi, náměstkovi hejtmana, předložit uvedený návrh k projednání zastupitelstvu kraje.</w:t>
      </w:r>
    </w:p>
    <w:p w14:paraId="019D73DF" w14:textId="77777777" w:rsidR="0051212A" w:rsidRDefault="0051212A" w:rsidP="00400E24">
      <w:pPr>
        <w:pStyle w:val="KUJKnormal"/>
      </w:pPr>
    </w:p>
    <w:p w14:paraId="1072E8DD" w14:textId="77777777" w:rsidR="0051212A" w:rsidRDefault="0051212A" w:rsidP="00400E24">
      <w:pPr>
        <w:pStyle w:val="KUJKnormal"/>
      </w:pPr>
      <w:r>
        <w:t>Finanční nároky a krytí:</w:t>
      </w:r>
    </w:p>
    <w:p w14:paraId="235C1844" w14:textId="77777777" w:rsidR="0051212A" w:rsidRPr="00D27891" w:rsidRDefault="0051212A" w:rsidP="00D27891">
      <w:pPr>
        <w:numPr>
          <w:ilvl w:val="0"/>
          <w:numId w:val="14"/>
        </w:numPr>
        <w:spacing w:after="160"/>
        <w:ind w:right="139"/>
        <w:contextualSpacing/>
        <w:jc w:val="both"/>
        <w:rPr>
          <w:rFonts w:ascii="Arial" w:hAnsi="Arial"/>
          <w:szCs w:val="28"/>
        </w:rPr>
      </w:pPr>
      <w:r w:rsidRPr="00D27891">
        <w:rPr>
          <w:rFonts w:ascii="Arial" w:hAnsi="Arial"/>
          <w:szCs w:val="28"/>
        </w:rPr>
        <w:t xml:space="preserve">prostředky na úhradu kupní ceny ve výši 461 805 Kč budou převedeny z fondu investic KŠH do rozpočtu OHMS - § 6172, pol. 6130, ORJ 0451, ORG 9125061000000 </w:t>
      </w:r>
    </w:p>
    <w:p w14:paraId="1F1BAD9A" w14:textId="77777777" w:rsidR="0051212A" w:rsidRPr="00D27891" w:rsidRDefault="0051212A" w:rsidP="00D66A4B">
      <w:pPr>
        <w:numPr>
          <w:ilvl w:val="0"/>
          <w:numId w:val="14"/>
        </w:numPr>
        <w:ind w:left="714" w:right="142" w:hanging="357"/>
        <w:contextualSpacing/>
        <w:jc w:val="both"/>
        <w:rPr>
          <w:rFonts w:ascii="Arial" w:hAnsi="Arial"/>
          <w:szCs w:val="28"/>
        </w:rPr>
      </w:pPr>
      <w:r w:rsidRPr="00D27891">
        <w:rPr>
          <w:rFonts w:ascii="Arial" w:hAnsi="Arial"/>
          <w:szCs w:val="28"/>
        </w:rPr>
        <w:t xml:space="preserve">správní poplatek za návrh na vklad ve výši 2 000 Kč hradí OHMS - § 6172, pol. 6130, ORJ 0451, ORG 9125061000000 </w:t>
      </w:r>
    </w:p>
    <w:p w14:paraId="03DFB452" w14:textId="77777777" w:rsidR="0051212A" w:rsidRDefault="0051212A" w:rsidP="00400E24">
      <w:pPr>
        <w:pStyle w:val="KUJKnormal"/>
      </w:pPr>
    </w:p>
    <w:p w14:paraId="38154E92" w14:textId="77777777" w:rsidR="0051212A" w:rsidRDefault="0051212A" w:rsidP="00D66A4B">
      <w:pPr>
        <w:pStyle w:val="KUJKnormal"/>
        <w:ind w:right="139"/>
      </w:pPr>
      <w:r>
        <w:t>Vyjádření správce rozpočtu: 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 s tím, že bude předloženo rozpočtové opatření na převod finančních prostředků do rozpočtu OHMS.</w:t>
      </w:r>
    </w:p>
    <w:p w14:paraId="24740FA5" w14:textId="77777777" w:rsidR="0051212A" w:rsidRDefault="0051212A" w:rsidP="00400E24">
      <w:pPr>
        <w:pStyle w:val="KUJKnormal"/>
      </w:pPr>
    </w:p>
    <w:p w14:paraId="1388EB96" w14:textId="77777777" w:rsidR="0051212A" w:rsidRPr="00AE15B4" w:rsidRDefault="0051212A" w:rsidP="00E366C2">
      <w:pPr>
        <w:pStyle w:val="KUJKnormal"/>
      </w:pPr>
      <w:r>
        <w:t xml:space="preserve">Návrh projednán (stanoviska): Ing. Hana Šímová - Konzultant: Souhlasím - </w:t>
      </w:r>
    </w:p>
    <w:p w14:paraId="06C28747" w14:textId="77777777" w:rsidR="0051212A" w:rsidRDefault="0051212A" w:rsidP="00400E24">
      <w:pPr>
        <w:pStyle w:val="KUJKnormal"/>
      </w:pPr>
    </w:p>
    <w:p w14:paraId="6FCC6197" w14:textId="77777777" w:rsidR="0051212A" w:rsidRDefault="0051212A" w:rsidP="00400E24">
      <w:pPr>
        <w:pStyle w:val="KUJKnormal"/>
      </w:pPr>
    </w:p>
    <w:p w14:paraId="0EC8E3E8" w14:textId="77777777" w:rsidR="0051212A" w:rsidRPr="007939A8" w:rsidRDefault="0051212A" w:rsidP="00400E24">
      <w:pPr>
        <w:pStyle w:val="KUJKtucny"/>
      </w:pPr>
      <w:r w:rsidRPr="007939A8">
        <w:t>PŘÍLOHY:</w:t>
      </w:r>
    </w:p>
    <w:p w14:paraId="4BDBED1C" w14:textId="77777777" w:rsidR="0051212A" w:rsidRPr="00B52AA9" w:rsidRDefault="0051212A" w:rsidP="0051212A">
      <w:pPr>
        <w:pStyle w:val="KUJKcislovany"/>
        <w:spacing w:line="240" w:lineRule="auto"/>
      </w:pPr>
      <w:r>
        <w:t>Situace se zákresem pozemků</w:t>
      </w:r>
      <w:r w:rsidRPr="0081756D">
        <w:t xml:space="preserve"> (</w:t>
      </w:r>
      <w:r>
        <w:t>ZK290421_125_př.1.pdf</w:t>
      </w:r>
      <w:r w:rsidRPr="0081756D">
        <w:t>)</w:t>
      </w:r>
    </w:p>
    <w:p w14:paraId="4F241CFE" w14:textId="77777777" w:rsidR="0051212A" w:rsidRPr="00B52AA9" w:rsidRDefault="0051212A" w:rsidP="0051212A">
      <w:pPr>
        <w:pStyle w:val="KUJKcislovany"/>
        <w:spacing w:line="240" w:lineRule="auto"/>
      </w:pPr>
      <w:r>
        <w:lastRenderedPageBreak/>
        <w:t>Výpis z listu vlastnictví č. 797</w:t>
      </w:r>
      <w:r w:rsidRPr="0081756D">
        <w:t xml:space="preserve"> (</w:t>
      </w:r>
      <w:r>
        <w:t>ZK290421_125_př.2.pdf</w:t>
      </w:r>
      <w:r w:rsidRPr="0081756D">
        <w:t>)</w:t>
      </w:r>
    </w:p>
    <w:p w14:paraId="3779239A" w14:textId="77777777" w:rsidR="0051212A" w:rsidRPr="00B52AA9" w:rsidRDefault="0051212A" w:rsidP="0051212A">
      <w:pPr>
        <w:pStyle w:val="KUJKcislovany"/>
        <w:spacing w:line="240" w:lineRule="auto"/>
      </w:pPr>
      <w:r>
        <w:t>Výpis z listu vlastnictví č. 573</w:t>
      </w:r>
      <w:r w:rsidRPr="0081756D">
        <w:t xml:space="preserve"> (</w:t>
      </w:r>
      <w:r>
        <w:t>ZK290421_125_př.3.pdf</w:t>
      </w:r>
      <w:r w:rsidRPr="0081756D">
        <w:t>)</w:t>
      </w:r>
    </w:p>
    <w:p w14:paraId="3D5790EE" w14:textId="77777777" w:rsidR="0051212A" w:rsidRPr="00B52AA9" w:rsidRDefault="0051212A" w:rsidP="0051212A">
      <w:pPr>
        <w:pStyle w:val="KUJKcislovany"/>
        <w:spacing w:line="240" w:lineRule="auto"/>
      </w:pPr>
      <w:r>
        <w:t>Žádost KŠH</w:t>
      </w:r>
      <w:r w:rsidRPr="0081756D">
        <w:t xml:space="preserve"> (</w:t>
      </w:r>
      <w:r>
        <w:t>ZK290421_125_př.4.pdf</w:t>
      </w:r>
      <w:r w:rsidRPr="0081756D">
        <w:t>)</w:t>
      </w:r>
    </w:p>
    <w:p w14:paraId="635FC6F6" w14:textId="77777777" w:rsidR="0051212A" w:rsidRPr="00B52AA9" w:rsidRDefault="0051212A" w:rsidP="0051212A">
      <w:pPr>
        <w:pStyle w:val="KUJKcislovany"/>
        <w:spacing w:line="240" w:lineRule="auto"/>
      </w:pPr>
      <w:r>
        <w:t>Nabídka k odkoupení pozemků</w:t>
      </w:r>
      <w:r w:rsidRPr="0081756D">
        <w:t xml:space="preserve"> (</w:t>
      </w:r>
      <w:r>
        <w:t>ZK290421_125_př.5.pdf</w:t>
      </w:r>
      <w:r w:rsidRPr="0081756D">
        <w:t>)</w:t>
      </w:r>
    </w:p>
    <w:p w14:paraId="6C60B6AA" w14:textId="77777777" w:rsidR="0051212A" w:rsidRPr="00B52AA9" w:rsidRDefault="0051212A" w:rsidP="0051212A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ZK290421_125_př.6.pdf</w:t>
      </w:r>
      <w:r w:rsidRPr="0081756D">
        <w:t>)</w:t>
      </w:r>
    </w:p>
    <w:p w14:paraId="554C75CB" w14:textId="77777777" w:rsidR="0051212A" w:rsidRDefault="0051212A" w:rsidP="00400E24">
      <w:pPr>
        <w:pStyle w:val="KUJKnormal"/>
      </w:pPr>
    </w:p>
    <w:p w14:paraId="714FC515" w14:textId="77777777" w:rsidR="0051212A" w:rsidRDefault="0051212A" w:rsidP="00400E24">
      <w:pPr>
        <w:pStyle w:val="KUJKnormal"/>
      </w:pPr>
    </w:p>
    <w:p w14:paraId="1C48BCC1" w14:textId="77777777" w:rsidR="0051212A" w:rsidRPr="00D27891" w:rsidRDefault="0051212A" w:rsidP="00400E24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D27891">
        <w:rPr>
          <w:b w:val="0"/>
          <w:bCs/>
        </w:rPr>
        <w:t>vedoucí OHMS - Ing. Bc. Jiří Fidler</w:t>
      </w:r>
    </w:p>
    <w:p w14:paraId="2D7DF0FC" w14:textId="77777777" w:rsidR="0051212A" w:rsidRDefault="0051212A" w:rsidP="00400E24">
      <w:pPr>
        <w:pStyle w:val="KUJKnormal"/>
      </w:pPr>
    </w:p>
    <w:p w14:paraId="5392C837" w14:textId="77777777" w:rsidR="0051212A" w:rsidRDefault="0051212A" w:rsidP="00400E24">
      <w:pPr>
        <w:pStyle w:val="KUJKnormal"/>
      </w:pPr>
      <w:r>
        <w:t xml:space="preserve">Termín kontroly: </w:t>
      </w:r>
      <w:r w:rsidRPr="004F7F3B">
        <w:t>2. čtvrtletí 2021</w:t>
      </w:r>
    </w:p>
    <w:p w14:paraId="4117C98F" w14:textId="77777777" w:rsidR="0051212A" w:rsidRDefault="0051212A" w:rsidP="0027044E">
      <w:pPr>
        <w:pStyle w:val="KUJKnormal"/>
      </w:pPr>
      <w:r>
        <w:t xml:space="preserve">Termín splnění: </w:t>
      </w:r>
      <w:r w:rsidRPr="004F7F3B">
        <w:t>2. čtvrtletí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B1FD" w14:textId="77777777" w:rsidR="00F143EC" w:rsidRDefault="00F143EC" w:rsidP="002C5539">
      <w:r>
        <w:separator/>
      </w:r>
    </w:p>
  </w:endnote>
  <w:endnote w:type="continuationSeparator" w:id="0">
    <w:p w14:paraId="438F37B8" w14:textId="77777777" w:rsidR="00F143EC" w:rsidRDefault="00F143E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143E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143E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4D06" w14:textId="77777777" w:rsidR="00F143EC" w:rsidRDefault="00F143EC" w:rsidP="002C5539">
      <w:r>
        <w:separator/>
      </w:r>
    </w:p>
  </w:footnote>
  <w:footnote w:type="continuationSeparator" w:id="0">
    <w:p w14:paraId="20724D1A" w14:textId="77777777" w:rsidR="00F143EC" w:rsidRDefault="00F143E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B2BF" w14:textId="77777777" w:rsidR="0051212A" w:rsidRDefault="0051212A" w:rsidP="0051212A">
    <w:r>
      <w:rPr>
        <w:noProof/>
      </w:rPr>
      <w:pict w14:anchorId="5C5412C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0300FD6" w14:textId="77777777" w:rsidR="0051212A" w:rsidRPr="00D405BE" w:rsidRDefault="0051212A" w:rsidP="0051212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EDC342D" w14:textId="77777777" w:rsidR="0051212A" w:rsidRPr="00D405BE" w:rsidRDefault="0051212A" w:rsidP="0051212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123917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C8FB56D">
        <v:rect id="_x0000_i1026" style="width:481.9pt;height:2pt" o:hralign="center" o:hrstd="t" o:hrnoshade="t" o:hr="t" fillcolor="black" stroked="f"/>
      </w:pict>
    </w:r>
  </w:p>
  <w:p w14:paraId="09DFB042" w14:textId="77777777" w:rsidR="0051212A" w:rsidRPr="0051212A" w:rsidRDefault="0051212A" w:rsidP="005121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FD1B2B"/>
    <w:multiLevelType w:val="hybridMultilevel"/>
    <w:tmpl w:val="EA925F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0"/>
  </w:num>
  <w:num w:numId="11" w16cid:durableId="359400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5646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</w:num>
  <w:num w:numId="13" w16cid:durableId="1785419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979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212A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040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3EC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2026-01-30T08:30:00Z</dcterms:created>
  <dcterms:modified xsi:type="dcterms:W3CDTF">2026-01-30T08:30:00Z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5629435</vt:i4>
  </property>
  <property fmtid="{D5CDD505-2E9C-101B-9397-08002B2CF9AE}" pid="5" name="UlozitJako">
    <vt:lpwstr>C:\Users\mrazkova\AppData\Local\Temp\iU02720280\Zastupitelstvo\2021-04-29\Navrhy\125-ZK-21.</vt:lpwstr>
  </property>
  <property fmtid="{D5CDD505-2E9C-101B-9397-08002B2CF9AE}" pid="6" name="Zpracovat">
    <vt:bool>false</vt:bool>
  </property>
</Properties>
</file>