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752FE" w14:paraId="6B780952" w14:textId="77777777" w:rsidTr="00FC45A0">
        <w:trPr>
          <w:trHeight w:hRule="exact" w:val="397"/>
        </w:trPr>
        <w:tc>
          <w:tcPr>
            <w:tcW w:w="2376" w:type="dxa"/>
            <w:hideMark/>
          </w:tcPr>
          <w:p w14:paraId="7DA2858B" w14:textId="77777777" w:rsidR="005752FE" w:rsidRDefault="005752FE" w:rsidP="00DD133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EEA13B7" w14:textId="77777777" w:rsidR="005752FE" w:rsidRDefault="005752FE" w:rsidP="00DD133A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550334D0" w14:textId="77777777" w:rsidR="005752FE" w:rsidRDefault="005752FE" w:rsidP="00DD133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70DE786" w14:textId="77777777" w:rsidR="005752FE" w:rsidRDefault="005752FE" w:rsidP="00DD133A">
            <w:pPr>
              <w:pStyle w:val="KUJKnormal"/>
            </w:pPr>
          </w:p>
        </w:tc>
      </w:tr>
      <w:tr w:rsidR="005752FE" w14:paraId="3C8C8E66" w14:textId="77777777" w:rsidTr="00FC45A0">
        <w:trPr>
          <w:cantSplit/>
          <w:trHeight w:hRule="exact" w:val="397"/>
        </w:trPr>
        <w:tc>
          <w:tcPr>
            <w:tcW w:w="2376" w:type="dxa"/>
            <w:hideMark/>
          </w:tcPr>
          <w:p w14:paraId="770A828D" w14:textId="77777777" w:rsidR="005752FE" w:rsidRDefault="005752FE" w:rsidP="00DD133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3F4D7C" w14:textId="77777777" w:rsidR="005752FE" w:rsidRDefault="005752FE" w:rsidP="00DD133A">
            <w:pPr>
              <w:pStyle w:val="KUJKnormal"/>
            </w:pPr>
            <w:r>
              <w:t>117/ZK/21</w:t>
            </w:r>
          </w:p>
        </w:tc>
      </w:tr>
      <w:tr w:rsidR="005752FE" w14:paraId="128595F6" w14:textId="77777777" w:rsidTr="00FC45A0">
        <w:trPr>
          <w:trHeight w:val="397"/>
        </w:trPr>
        <w:tc>
          <w:tcPr>
            <w:tcW w:w="2376" w:type="dxa"/>
          </w:tcPr>
          <w:p w14:paraId="773FBEA9" w14:textId="77777777" w:rsidR="005752FE" w:rsidRDefault="005752FE" w:rsidP="00DD133A"/>
          <w:p w14:paraId="638250E7" w14:textId="77777777" w:rsidR="005752FE" w:rsidRDefault="005752FE" w:rsidP="00DD133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66A355" w14:textId="77777777" w:rsidR="005752FE" w:rsidRDefault="005752FE" w:rsidP="00DD133A"/>
          <w:p w14:paraId="1194BF8F" w14:textId="77777777" w:rsidR="005752FE" w:rsidRDefault="005752FE" w:rsidP="00DD133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PP U Narovců</w:t>
            </w:r>
          </w:p>
        </w:tc>
      </w:tr>
    </w:tbl>
    <w:p w14:paraId="29D6BD02" w14:textId="77777777" w:rsidR="005752FE" w:rsidRDefault="005752FE" w:rsidP="00FC45A0">
      <w:pPr>
        <w:pStyle w:val="KUJKnormal"/>
        <w:rPr>
          <w:b/>
          <w:bCs/>
        </w:rPr>
      </w:pPr>
      <w:r>
        <w:rPr>
          <w:b/>
          <w:bCs/>
        </w:rPr>
        <w:pict w14:anchorId="7D695A88">
          <v:rect id="_x0000_i1029" style="width:453.6pt;height:1.5pt" o:hralign="center" o:hrstd="t" o:hrnoshade="t" o:hr="t" fillcolor="black" stroked="f"/>
        </w:pict>
      </w:r>
    </w:p>
    <w:p w14:paraId="2E1DC9DF" w14:textId="77777777" w:rsidR="005752FE" w:rsidRDefault="005752FE" w:rsidP="00FC45A0">
      <w:pPr>
        <w:pStyle w:val="KUJKnormal"/>
      </w:pPr>
    </w:p>
    <w:p w14:paraId="47D6492D" w14:textId="77777777" w:rsidR="005752FE" w:rsidRDefault="005752FE" w:rsidP="00FC45A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752FE" w14:paraId="5A95D45B" w14:textId="77777777" w:rsidTr="00DD133A">
        <w:trPr>
          <w:trHeight w:val="397"/>
        </w:trPr>
        <w:tc>
          <w:tcPr>
            <w:tcW w:w="2350" w:type="dxa"/>
            <w:hideMark/>
          </w:tcPr>
          <w:p w14:paraId="02C22309" w14:textId="77777777" w:rsidR="005752FE" w:rsidRDefault="005752FE" w:rsidP="00DD133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C6C205" w14:textId="77777777" w:rsidR="005752FE" w:rsidRDefault="005752FE" w:rsidP="00DD133A">
            <w:pPr>
              <w:pStyle w:val="KUJKnormal"/>
            </w:pPr>
            <w:r>
              <w:t>Mgr. Bc. Antonín Krák</w:t>
            </w:r>
          </w:p>
          <w:p w14:paraId="200E2B0A" w14:textId="77777777" w:rsidR="005752FE" w:rsidRDefault="005752FE" w:rsidP="00DD133A"/>
        </w:tc>
      </w:tr>
      <w:tr w:rsidR="005752FE" w14:paraId="148758A1" w14:textId="77777777" w:rsidTr="00DD133A">
        <w:trPr>
          <w:trHeight w:val="397"/>
        </w:trPr>
        <w:tc>
          <w:tcPr>
            <w:tcW w:w="2350" w:type="dxa"/>
          </w:tcPr>
          <w:p w14:paraId="410089F7" w14:textId="77777777" w:rsidR="005752FE" w:rsidRDefault="005752FE" w:rsidP="00DD133A">
            <w:pPr>
              <w:pStyle w:val="KUJKtucny"/>
            </w:pPr>
            <w:r>
              <w:t>Zpracoval:</w:t>
            </w:r>
          </w:p>
          <w:p w14:paraId="4CB99994" w14:textId="77777777" w:rsidR="005752FE" w:rsidRDefault="005752FE" w:rsidP="00DD133A"/>
        </w:tc>
        <w:tc>
          <w:tcPr>
            <w:tcW w:w="6862" w:type="dxa"/>
            <w:hideMark/>
          </w:tcPr>
          <w:p w14:paraId="07459C3C" w14:textId="77777777" w:rsidR="005752FE" w:rsidRDefault="005752FE" w:rsidP="00DD133A">
            <w:pPr>
              <w:pStyle w:val="KUJKnormal"/>
            </w:pPr>
            <w:r>
              <w:t>OHMS</w:t>
            </w:r>
          </w:p>
        </w:tc>
      </w:tr>
      <w:tr w:rsidR="005752FE" w14:paraId="1A2A75F9" w14:textId="77777777" w:rsidTr="00DD133A">
        <w:trPr>
          <w:trHeight w:val="397"/>
        </w:trPr>
        <w:tc>
          <w:tcPr>
            <w:tcW w:w="2350" w:type="dxa"/>
          </w:tcPr>
          <w:p w14:paraId="275FE01F" w14:textId="77777777" w:rsidR="005752FE" w:rsidRPr="009715F9" w:rsidRDefault="005752FE" w:rsidP="00DD133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25D19E" w14:textId="77777777" w:rsidR="005752FE" w:rsidRDefault="005752FE" w:rsidP="00DD133A"/>
        </w:tc>
        <w:tc>
          <w:tcPr>
            <w:tcW w:w="6862" w:type="dxa"/>
            <w:hideMark/>
          </w:tcPr>
          <w:p w14:paraId="59E75165" w14:textId="77777777" w:rsidR="005752FE" w:rsidRDefault="005752FE" w:rsidP="00DD133A">
            <w:pPr>
              <w:pStyle w:val="KUJKnormal"/>
            </w:pPr>
            <w:r>
              <w:t>Ing. Bc. Jiří Fidler</w:t>
            </w:r>
          </w:p>
        </w:tc>
      </w:tr>
    </w:tbl>
    <w:p w14:paraId="69FC829C" w14:textId="77777777" w:rsidR="005752FE" w:rsidRDefault="005752FE" w:rsidP="00FC45A0">
      <w:pPr>
        <w:pStyle w:val="KUJKnormal"/>
      </w:pPr>
    </w:p>
    <w:p w14:paraId="172B7A82" w14:textId="77777777" w:rsidR="005752FE" w:rsidRPr="0052161F" w:rsidRDefault="005752FE" w:rsidP="00FC45A0">
      <w:pPr>
        <w:pStyle w:val="KUJKtucny"/>
      </w:pPr>
      <w:r w:rsidRPr="0052161F">
        <w:t>NÁVRH USNESENÍ</w:t>
      </w:r>
    </w:p>
    <w:p w14:paraId="7A078CEA" w14:textId="77777777" w:rsidR="005752FE" w:rsidRDefault="005752FE" w:rsidP="00FC45A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EB5D5FC" w14:textId="77777777" w:rsidR="005752FE" w:rsidRPr="00841DFC" w:rsidRDefault="005752FE" w:rsidP="005752FE">
      <w:pPr>
        <w:pStyle w:val="KUJKPolozka"/>
        <w:spacing w:line="240" w:lineRule="auto"/>
      </w:pPr>
      <w:r w:rsidRPr="00841DFC">
        <w:t>Zastupitelstvo Jihočeského kraje</w:t>
      </w:r>
    </w:p>
    <w:p w14:paraId="70DEEA74" w14:textId="77777777" w:rsidR="005752FE" w:rsidRPr="00E10FE7" w:rsidRDefault="005752FE" w:rsidP="005752FE">
      <w:pPr>
        <w:pStyle w:val="KUJKdoplnek2"/>
        <w:spacing w:line="240" w:lineRule="auto"/>
      </w:pPr>
      <w:r w:rsidRPr="00AF7BAE">
        <w:t>schvaluje</w:t>
      </w:r>
    </w:p>
    <w:p w14:paraId="32D5500A" w14:textId="77777777" w:rsidR="005752FE" w:rsidRDefault="005752FE" w:rsidP="00C84C09">
      <w:pPr>
        <w:pStyle w:val="KUJKnormal"/>
      </w:pPr>
      <w:r>
        <w:t>1. koupi pozemku pozemkové parcely KN č. 1076/9 v k. ú. Onšovice u Čkyně z vlastnictví ČR – Úřadu pro zastupování státu ve věcech majetkových, se sídlem Rašínovo nábřeží 390/42, 128 00 Nově Město, Praha 2, IČO 69797111 do vlastnictví Jihočeského kraje za cenu sjednanou ve výši 480 Kč + náklady spojené s prodejem dle návrhu smlouvy v příloze č. 4, návrhu č. 117/ZK/21,</w:t>
      </w:r>
    </w:p>
    <w:p w14:paraId="3C6C58B0" w14:textId="77777777" w:rsidR="005752FE" w:rsidRDefault="005752FE" w:rsidP="00C84C09">
      <w:pPr>
        <w:pStyle w:val="KUJKnormal"/>
      </w:pPr>
      <w:r>
        <w:t>2. předání pozemku dle části I. 1. usnesení k hospodaření se svěřeným majetkem Krajskému školnímu hospodářství, České Budějovice, U Zimního stadionu 1952/2, IČO 71294775, zřizovanému krajem, ke dni podání návrhu na vklad práva ze smlouvy do katastru nemovitostí;</w:t>
      </w:r>
    </w:p>
    <w:p w14:paraId="2393359A" w14:textId="77777777" w:rsidR="005752FE" w:rsidRDefault="005752FE" w:rsidP="005752FE">
      <w:pPr>
        <w:pStyle w:val="KUJKdoplnek2"/>
        <w:spacing w:line="240" w:lineRule="auto"/>
      </w:pPr>
      <w:r w:rsidRPr="0021676C">
        <w:t>ukládá</w:t>
      </w:r>
    </w:p>
    <w:p w14:paraId="617C0A5E" w14:textId="77777777" w:rsidR="005752FE" w:rsidRDefault="005752FE" w:rsidP="00C84C09">
      <w:pPr>
        <w:pStyle w:val="KUJKnormal"/>
      </w:pPr>
      <w:r>
        <w:t>JUDr. Milanu Kučerovi, Ph.D., řediteli krajského úřadu:</w:t>
      </w:r>
    </w:p>
    <w:p w14:paraId="6EA6A58B" w14:textId="77777777" w:rsidR="005752FE" w:rsidRDefault="005752FE" w:rsidP="00C84C09">
      <w:pPr>
        <w:pStyle w:val="KUJKnormal"/>
      </w:pPr>
      <w:r>
        <w:t xml:space="preserve">1. zabezpečit provedení potřebných úkonů vedoucích k realizaci části I. 1. usnesení, </w:t>
      </w:r>
    </w:p>
    <w:p w14:paraId="0A29A6D5" w14:textId="77777777" w:rsidR="005752FE" w:rsidRPr="00F92A15" w:rsidRDefault="005752FE" w:rsidP="00C84C09">
      <w:pPr>
        <w:pStyle w:val="KUJKnormal"/>
      </w:pPr>
      <w:r>
        <w:t>2. zajistit po vkladu práva do katastru nemovitostí změnu v příloze příslušné zřizovací listiny vymezující svěřený majetek v souladu s částí I. 2. usnesení;</w:t>
      </w:r>
    </w:p>
    <w:p w14:paraId="7AF1EB0E" w14:textId="77777777" w:rsidR="005752FE" w:rsidRDefault="005752FE" w:rsidP="005752F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DD36256" w14:textId="77777777" w:rsidR="005752FE" w:rsidRDefault="005752FE" w:rsidP="00F92A15">
      <w:pPr>
        <w:pStyle w:val="KUJKnormal"/>
      </w:pPr>
      <w:r w:rsidRPr="00C84C09">
        <w:t>informaci, že OZZL má potřebné zdroje v rozpočtu Jihočeského kraje pro rok 2021 na ORJ 07 a</w:t>
      </w:r>
      <w:r>
        <w:t> </w:t>
      </w:r>
      <w:r w:rsidRPr="00C84C09">
        <w:t>rozpočtovým opatřením zajistí převod finančních prostředků na úhradu kupní ceny za pozemek v části I. 1. usnesení na ORJ 04, OHMS</w:t>
      </w:r>
      <w:r>
        <w:t>.</w:t>
      </w:r>
    </w:p>
    <w:p w14:paraId="21704699" w14:textId="77777777" w:rsidR="005752FE" w:rsidRDefault="005752FE" w:rsidP="00F92A15">
      <w:pPr>
        <w:pStyle w:val="KUJKnormal"/>
      </w:pPr>
    </w:p>
    <w:p w14:paraId="6B512EC0" w14:textId="77777777" w:rsidR="005752FE" w:rsidRDefault="005752FE" w:rsidP="00F92A15">
      <w:pPr>
        <w:pStyle w:val="KUJKnormal"/>
      </w:pPr>
    </w:p>
    <w:p w14:paraId="247B6D6B" w14:textId="77777777" w:rsidR="005752FE" w:rsidRDefault="005752FE" w:rsidP="00F92A15">
      <w:pPr>
        <w:pStyle w:val="KUJKmezeraDZ"/>
      </w:pPr>
      <w:bookmarkStart w:id="2" w:name="US_DuvodZprava"/>
      <w:bookmarkEnd w:id="2"/>
    </w:p>
    <w:p w14:paraId="2E216A7A" w14:textId="77777777" w:rsidR="005752FE" w:rsidRDefault="005752FE" w:rsidP="00F92A15">
      <w:pPr>
        <w:pStyle w:val="KUJKnadpisDZ"/>
      </w:pPr>
      <w:r>
        <w:t>DŮVODOVÁ ZPRÁVA</w:t>
      </w:r>
    </w:p>
    <w:p w14:paraId="52FEA488" w14:textId="77777777" w:rsidR="005752FE" w:rsidRPr="009B7B0B" w:rsidRDefault="005752FE" w:rsidP="00F92A15">
      <w:pPr>
        <w:pStyle w:val="KUJKmezeraDZ"/>
      </w:pPr>
    </w:p>
    <w:p w14:paraId="0DFAE9EC" w14:textId="77777777" w:rsidR="005752FE" w:rsidRDefault="005752FE" w:rsidP="00C84C09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6DECC784" w14:textId="77777777" w:rsidR="005752FE" w:rsidRDefault="005752FE" w:rsidP="00C84C09">
      <w:pPr>
        <w:pStyle w:val="KUJKnormal"/>
      </w:pPr>
    </w:p>
    <w:p w14:paraId="2FAF096B" w14:textId="77777777" w:rsidR="005752FE" w:rsidRDefault="005752FE" w:rsidP="00C84C09">
      <w:pPr>
        <w:pStyle w:val="KUJKnormal"/>
      </w:pPr>
      <w:r>
        <w:t xml:space="preserve">Jihočeský kraj v rámci své územní působnosti vyhlašuje přírodní rezervace (dále jen PR) a přírodní památky (dále jen PP) a zajišťuje péči o ně. V rámci péče o chráněná území řeší také majetkové poměry na pozemcích, které jsou územní ochranou dotčené. </w:t>
      </w:r>
    </w:p>
    <w:p w14:paraId="69090817" w14:textId="77777777" w:rsidR="005752FE" w:rsidRDefault="005752FE" w:rsidP="00C84C09">
      <w:pPr>
        <w:pStyle w:val="KUJKnormal"/>
      </w:pPr>
    </w:p>
    <w:p w14:paraId="1A88395E" w14:textId="77777777" w:rsidR="005752FE" w:rsidRDefault="005752FE" w:rsidP="00C84C09">
      <w:pPr>
        <w:pStyle w:val="KUJKnormal"/>
      </w:pPr>
      <w:r>
        <w:lastRenderedPageBreak/>
        <w:t xml:space="preserve">Odbor životního prostředí, zemědělství a lesnictví (dále jen OZZL) požádal odbor hospodářské a majetkové správy (dále jen OHMS) o zajištění koupě pozemku v PP U Narovců s tím, že předjednal podmínky a písemný souhlas současného vlastníka dotčeného pozemku. </w:t>
      </w:r>
    </w:p>
    <w:p w14:paraId="770D8AE9" w14:textId="77777777" w:rsidR="005752FE" w:rsidRDefault="005752FE" w:rsidP="00C84C09">
      <w:pPr>
        <w:pStyle w:val="KUJKnormal"/>
      </w:pPr>
      <w:r>
        <w:t>V předloženém usnesení se navrhuje koupě pozemku pozemkové parcely KN č. 1076/9 ostatní plocha o výměře 18 m</w:t>
      </w:r>
      <w:r>
        <w:rPr>
          <w:vertAlign w:val="superscript"/>
        </w:rPr>
        <w:t>2</w:t>
      </w:r>
      <w:r>
        <w:t xml:space="preserve"> v k. ú. Onšovice u Čkyně od ČR – ÚZSVM do vlastnictví Jihočeského kraje za cenu sjednanou, stanovenou dle vnitřních cenových předpisů ÚZSVM interním znalcem v celkové výši 480 Kč. Pozemek se nachází v ochranném pásmu PP U Narovců a dle vyjádření OZZL by byl pro Jihočeský kraj vhodný zejména jako startovací plocha pro monitoring této oblasti a sousedních lokalit.</w:t>
      </w:r>
    </w:p>
    <w:p w14:paraId="5D96FC96" w14:textId="77777777" w:rsidR="005752FE" w:rsidRDefault="005752FE" w:rsidP="00C84C09">
      <w:pPr>
        <w:pStyle w:val="KUJKnormal"/>
      </w:pPr>
      <w:r>
        <w:t xml:space="preserve">Správu a dohled nad tímto územím ve spolupráci s OZZL zajistí Krajské školní hospodářství, České Budějovice, U Zimního stadionu 1952/2, IČO 71294775 (dále jen KŠH), které spravuje všechny pozemky tohoto významu v kraji. </w:t>
      </w:r>
    </w:p>
    <w:p w14:paraId="0464EEB9" w14:textId="77777777" w:rsidR="005752FE" w:rsidRDefault="005752FE" w:rsidP="00C84C09">
      <w:pPr>
        <w:pStyle w:val="KUJKnormal"/>
      </w:pPr>
      <w:r>
        <w:t xml:space="preserve">Koupě uvedeného pozemku je v souladu s projednaným strategickým postupem výkupu pozemků v chráněných územích. Rada kraje svým usnesením č. 643/2013/RK-16 vzala na vědomí </w:t>
      </w:r>
      <w:r w:rsidRPr="00C84C09">
        <w:rPr>
          <w:i/>
          <w:iCs/>
        </w:rPr>
        <w:t>„Informaci o stavu výkupu a bezúplatném převodu pozemků v chráněných územích Jihočeského kraje a dalším strategickém postupu při řešení majetkoprávních vztahů v těchto územích“</w:t>
      </w:r>
      <w:r>
        <w:t>.</w:t>
      </w:r>
    </w:p>
    <w:p w14:paraId="2F26D5B9" w14:textId="77777777" w:rsidR="005752FE" w:rsidRPr="00F92A15" w:rsidRDefault="005752FE" w:rsidP="00F92A15">
      <w:pPr>
        <w:pStyle w:val="KUJKnormal"/>
      </w:pPr>
    </w:p>
    <w:p w14:paraId="7FE1DB9E" w14:textId="77777777" w:rsidR="005752FE" w:rsidRDefault="005752FE" w:rsidP="00FC45A0">
      <w:pPr>
        <w:pStyle w:val="KUJKnormal"/>
      </w:pPr>
      <w:r w:rsidRPr="00C84C09">
        <w:t xml:space="preserve">Rada Jihočeského kraje usnesením č. </w:t>
      </w:r>
      <w:r>
        <w:t>363</w:t>
      </w:r>
      <w:r w:rsidRPr="00C84C09">
        <w:t>/202</w:t>
      </w:r>
      <w:r>
        <w:t>1</w:t>
      </w:r>
      <w:r w:rsidRPr="00C84C09">
        <w:t>/RK</w:t>
      </w:r>
      <w:r>
        <w:t>-14</w:t>
      </w:r>
      <w:r w:rsidRPr="00C84C09">
        <w:t xml:space="preserve"> ze dne </w:t>
      </w:r>
      <w:r>
        <w:t xml:space="preserve">8. 4. 2021 </w:t>
      </w:r>
      <w:r w:rsidRPr="00C84C09">
        <w:t>doporučuje zastupitelstvu kraje předložený návrh usnesení schválit.</w:t>
      </w:r>
    </w:p>
    <w:p w14:paraId="16B32C32" w14:textId="77777777" w:rsidR="005752FE" w:rsidRDefault="005752FE" w:rsidP="00FC45A0">
      <w:pPr>
        <w:pStyle w:val="KUJKnormal"/>
      </w:pPr>
    </w:p>
    <w:p w14:paraId="72B32DF0" w14:textId="77777777" w:rsidR="005752FE" w:rsidRDefault="005752FE" w:rsidP="00C84C09">
      <w:pPr>
        <w:pStyle w:val="KUJKnormal"/>
      </w:pPr>
      <w:r>
        <w:t xml:space="preserve">Finanční nároky a krytí: finanční prostředky na výkup pozemků jsou alokovány v platném rozpočtu Jihočeského kraje pro rok 2021 a OZZL je převede rozpočtovým opatřením do rozpočtu OHMS pro vlastní úhradu kupní ceny a souvisejících nákladů po podpisu kupní smlouvy: </w:t>
      </w:r>
    </w:p>
    <w:p w14:paraId="5EF63DBB" w14:textId="77777777" w:rsidR="005752FE" w:rsidRDefault="005752FE" w:rsidP="005752FE">
      <w:pPr>
        <w:pStyle w:val="KUJKnormal"/>
        <w:numPr>
          <w:ilvl w:val="0"/>
          <w:numId w:val="11"/>
        </w:numPr>
        <w:spacing w:line="240" w:lineRule="auto"/>
      </w:pPr>
      <w:r>
        <w:t>kupní cena 480 Kč + kolek 2000 Kč (§ 3769, pol. 6130, ORJ 451, ORG 9125049000000)</w:t>
      </w:r>
    </w:p>
    <w:p w14:paraId="27AB1E5B" w14:textId="77777777" w:rsidR="005752FE" w:rsidRDefault="005752FE" w:rsidP="00FC45A0">
      <w:pPr>
        <w:pStyle w:val="KUJKnormal"/>
      </w:pPr>
    </w:p>
    <w:p w14:paraId="6AB8405A" w14:textId="77777777" w:rsidR="005752FE" w:rsidRDefault="005752FE" w:rsidP="00E645DB">
      <w:pPr>
        <w:pStyle w:val="KUJKnormal"/>
      </w:pPr>
      <w:r>
        <w:t>Vyjádření správce rozpočtu: 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s tím, že bude předloženo rozpočtové opatření na krytí výdajů.</w:t>
      </w:r>
    </w:p>
    <w:p w14:paraId="3989BED9" w14:textId="77777777" w:rsidR="005752FE" w:rsidRDefault="005752FE" w:rsidP="00FC45A0">
      <w:pPr>
        <w:pStyle w:val="KUJKnormal"/>
      </w:pPr>
    </w:p>
    <w:p w14:paraId="746B51DC" w14:textId="77777777" w:rsidR="005752FE" w:rsidRDefault="005752FE" w:rsidP="00FC45A0">
      <w:pPr>
        <w:pStyle w:val="KUJKnormal"/>
      </w:pPr>
      <w:r>
        <w:t xml:space="preserve">Návrh projednán (stanoviska): </w:t>
      </w:r>
      <w:r w:rsidRPr="00C84C09">
        <w:t>OZZL a OŠMT souhlasí</w:t>
      </w:r>
    </w:p>
    <w:p w14:paraId="54306C9E" w14:textId="77777777" w:rsidR="005752FE" w:rsidRDefault="005752FE" w:rsidP="00FC45A0">
      <w:pPr>
        <w:pStyle w:val="KUJKnormal"/>
      </w:pPr>
    </w:p>
    <w:p w14:paraId="60C3C170" w14:textId="77777777" w:rsidR="005752FE" w:rsidRDefault="005752FE" w:rsidP="00FC45A0">
      <w:pPr>
        <w:pStyle w:val="KUJKnormal"/>
      </w:pPr>
    </w:p>
    <w:p w14:paraId="50E0CFEF" w14:textId="77777777" w:rsidR="005752FE" w:rsidRPr="007939A8" w:rsidRDefault="005752FE" w:rsidP="00FC45A0">
      <w:pPr>
        <w:pStyle w:val="KUJKtucny"/>
      </w:pPr>
      <w:r w:rsidRPr="007939A8">
        <w:t>PŘÍLOHY:</w:t>
      </w:r>
    </w:p>
    <w:p w14:paraId="5B95F364" w14:textId="77777777" w:rsidR="005752FE" w:rsidRPr="00B52AA9" w:rsidRDefault="005752FE" w:rsidP="005752FE">
      <w:pPr>
        <w:pStyle w:val="KUJKcislovany"/>
        <w:spacing w:line="240" w:lineRule="auto"/>
      </w:pPr>
      <w:r>
        <w:t>Žádost OZZL</w:t>
      </w:r>
      <w:r w:rsidRPr="0081756D">
        <w:t xml:space="preserve"> (</w:t>
      </w:r>
      <w:r>
        <w:t>př_1_žádost OZZL.pdf</w:t>
      </w:r>
      <w:r w:rsidRPr="0081756D">
        <w:t>)</w:t>
      </w:r>
    </w:p>
    <w:p w14:paraId="22A72EED" w14:textId="77777777" w:rsidR="005752FE" w:rsidRPr="00B52AA9" w:rsidRDefault="005752FE" w:rsidP="005752FE">
      <w:pPr>
        <w:pStyle w:val="KUJKcislovany"/>
        <w:spacing w:line="240" w:lineRule="auto"/>
      </w:pPr>
      <w:r>
        <w:t>Částečný výpis z LV 60000</w:t>
      </w:r>
      <w:r w:rsidRPr="0081756D">
        <w:t xml:space="preserve"> (</w:t>
      </w:r>
      <w:r>
        <w:t>př_2_částečný výpis LV č. 60000.pdf</w:t>
      </w:r>
      <w:r w:rsidRPr="0081756D">
        <w:t>)</w:t>
      </w:r>
    </w:p>
    <w:p w14:paraId="02C00DA6" w14:textId="77777777" w:rsidR="005752FE" w:rsidRPr="00B52AA9" w:rsidRDefault="005752FE" w:rsidP="005752FE">
      <w:pPr>
        <w:pStyle w:val="KUJKcislovany"/>
        <w:spacing w:line="240" w:lineRule="auto"/>
      </w:pPr>
      <w:r>
        <w:t xml:space="preserve">Zákres </w:t>
      </w:r>
      <w:r w:rsidRPr="0081756D">
        <w:t xml:space="preserve"> (</w:t>
      </w:r>
      <w:r>
        <w:t>př_3_zákres.pdf</w:t>
      </w:r>
      <w:r w:rsidRPr="0081756D">
        <w:t>)</w:t>
      </w:r>
    </w:p>
    <w:p w14:paraId="1CD83ABA" w14:textId="77777777" w:rsidR="005752FE" w:rsidRPr="00B52AA9" w:rsidRDefault="005752FE" w:rsidP="005752FE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př_4_návrh kupní smlouvy.pdf</w:t>
      </w:r>
      <w:r w:rsidRPr="0081756D">
        <w:t>)</w:t>
      </w:r>
    </w:p>
    <w:p w14:paraId="2E51A580" w14:textId="77777777" w:rsidR="005752FE" w:rsidRDefault="005752FE" w:rsidP="00FC45A0">
      <w:pPr>
        <w:pStyle w:val="KUJKnormal"/>
      </w:pPr>
    </w:p>
    <w:p w14:paraId="0D46E543" w14:textId="77777777" w:rsidR="005752FE" w:rsidRDefault="005752FE" w:rsidP="00FC45A0">
      <w:pPr>
        <w:pStyle w:val="KUJKnormal"/>
      </w:pPr>
    </w:p>
    <w:p w14:paraId="73D5F2EF" w14:textId="77777777" w:rsidR="005752FE" w:rsidRPr="007C1EE7" w:rsidRDefault="005752FE" w:rsidP="00FC45A0">
      <w:pPr>
        <w:pStyle w:val="KUJKtucny"/>
      </w:pPr>
      <w:r w:rsidRPr="007C1EE7">
        <w:t>Zodpovídá:</w:t>
      </w:r>
      <w:r>
        <w:t xml:space="preserve"> </w:t>
      </w:r>
      <w:r w:rsidRPr="00C84C09">
        <w:t>vedoucí OHMS Ing. Bc. Jiří Fidler</w:t>
      </w:r>
    </w:p>
    <w:p w14:paraId="71D5B27B" w14:textId="77777777" w:rsidR="005752FE" w:rsidRDefault="005752FE" w:rsidP="00FC45A0">
      <w:pPr>
        <w:pStyle w:val="KUJKnormal"/>
      </w:pPr>
    </w:p>
    <w:p w14:paraId="2E2D1C09" w14:textId="77777777" w:rsidR="005752FE" w:rsidRDefault="005752FE" w:rsidP="00FC45A0">
      <w:pPr>
        <w:pStyle w:val="KUJKnormal"/>
      </w:pPr>
      <w:r>
        <w:t>Termín kontroly: 16. 4. 2021</w:t>
      </w:r>
    </w:p>
    <w:p w14:paraId="139948C8" w14:textId="77777777" w:rsidR="005752FE" w:rsidRDefault="005752FE" w:rsidP="00FC45A0">
      <w:pPr>
        <w:pStyle w:val="KUJKnormal"/>
      </w:pPr>
      <w:r>
        <w:t>Termín splnění: 29. 4. 2021</w:t>
      </w:r>
    </w:p>
    <w:p w14:paraId="7A89ED61" w14:textId="77777777" w:rsidR="005752FE" w:rsidRDefault="005752F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AFED" w14:textId="77777777" w:rsidR="004E0781" w:rsidRDefault="004E0781" w:rsidP="002C5539">
      <w:r>
        <w:separator/>
      </w:r>
    </w:p>
  </w:endnote>
  <w:endnote w:type="continuationSeparator" w:id="0">
    <w:p w14:paraId="1A91CD69" w14:textId="77777777" w:rsidR="004E0781" w:rsidRDefault="004E078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E078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E078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D2E7" w14:textId="77777777" w:rsidR="004E0781" w:rsidRDefault="004E0781" w:rsidP="002C5539">
      <w:r>
        <w:separator/>
      </w:r>
    </w:p>
  </w:footnote>
  <w:footnote w:type="continuationSeparator" w:id="0">
    <w:p w14:paraId="60F6C3FE" w14:textId="77777777" w:rsidR="004E0781" w:rsidRDefault="004E078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F6C8" w14:textId="77777777" w:rsidR="005752FE" w:rsidRDefault="005752FE" w:rsidP="005752FE">
    <w:r>
      <w:rPr>
        <w:noProof/>
      </w:rPr>
      <w:pict w14:anchorId="3C3DBBB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56EBFC0" w14:textId="77777777" w:rsidR="005752FE" w:rsidRPr="00D405BE" w:rsidRDefault="005752FE" w:rsidP="005752F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4BF116E" w14:textId="77777777" w:rsidR="005752FE" w:rsidRPr="00D405BE" w:rsidRDefault="005752FE" w:rsidP="005752F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2CE9BE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B401B94">
        <v:rect id="_x0000_i1026" style="width:481.9pt;height:2pt" o:hralign="center" o:hrstd="t" o:hrnoshade="t" o:hr="t" fillcolor="black" stroked="f"/>
      </w:pict>
    </w:r>
  </w:p>
  <w:p w14:paraId="29AF9EFF" w14:textId="77777777" w:rsidR="005752FE" w:rsidRPr="005752FE" w:rsidRDefault="005752FE" w:rsidP="00575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43153D"/>
    <w:multiLevelType w:val="hybridMultilevel"/>
    <w:tmpl w:val="159EBF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22900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E6E73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81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2FE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2026-01-30T08:30:00Z</dcterms:created>
  <dcterms:modified xsi:type="dcterms:W3CDTF">2026-01-30T08:30:00Z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5625398</vt:i4>
  </property>
  <property fmtid="{D5CDD505-2E9C-101B-9397-08002B2CF9AE}" pid="5" name="UlozitJako">
    <vt:lpwstr>C:\Users\mrazkova\AppData\Local\Temp\iU02720280\Zastupitelstvo\2021-04-29\Navrhy\117-ZK-21.</vt:lpwstr>
  </property>
  <property fmtid="{D5CDD505-2E9C-101B-9397-08002B2CF9AE}" pid="6" name="Zpracovat">
    <vt:bool>false</vt:bool>
  </property>
</Properties>
</file>