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C4F40" w14:paraId="23AF64B4" w14:textId="77777777" w:rsidTr="00481904">
        <w:trPr>
          <w:trHeight w:hRule="exact" w:val="397"/>
        </w:trPr>
        <w:tc>
          <w:tcPr>
            <w:tcW w:w="2376" w:type="dxa"/>
            <w:hideMark/>
          </w:tcPr>
          <w:p w14:paraId="3F5E6605" w14:textId="77777777" w:rsidR="002C4F40" w:rsidRDefault="002C4F40" w:rsidP="009416A6">
            <w:pPr>
              <w:pStyle w:val="KUJKtucny"/>
            </w:pPr>
            <w:r>
              <w:t>Datum jednání:</w:t>
            </w:r>
          </w:p>
        </w:tc>
        <w:tc>
          <w:tcPr>
            <w:tcW w:w="3828" w:type="dxa"/>
            <w:hideMark/>
          </w:tcPr>
          <w:p w14:paraId="237CA2CA" w14:textId="77777777" w:rsidR="002C4F40" w:rsidRDefault="002C4F40" w:rsidP="009416A6">
            <w:pPr>
              <w:pStyle w:val="KUJKnormal"/>
            </w:pPr>
            <w:r>
              <w:t>18. 03. 2021</w:t>
            </w:r>
          </w:p>
        </w:tc>
        <w:tc>
          <w:tcPr>
            <w:tcW w:w="2126" w:type="dxa"/>
            <w:hideMark/>
          </w:tcPr>
          <w:p w14:paraId="7F7DD21B" w14:textId="77777777" w:rsidR="002C4F40" w:rsidRDefault="002C4F40" w:rsidP="009416A6">
            <w:pPr>
              <w:pStyle w:val="KUJKtucny"/>
            </w:pPr>
            <w:r>
              <w:t>Bod programu:</w:t>
            </w:r>
          </w:p>
        </w:tc>
        <w:tc>
          <w:tcPr>
            <w:tcW w:w="850" w:type="dxa"/>
          </w:tcPr>
          <w:p w14:paraId="18F254E4" w14:textId="77777777" w:rsidR="002C4F40" w:rsidRDefault="002C4F40" w:rsidP="009416A6">
            <w:pPr>
              <w:pStyle w:val="KUJKnormal"/>
            </w:pPr>
          </w:p>
        </w:tc>
      </w:tr>
      <w:tr w:rsidR="002C4F40" w14:paraId="253B1D9D" w14:textId="77777777" w:rsidTr="00481904">
        <w:trPr>
          <w:cantSplit/>
          <w:trHeight w:hRule="exact" w:val="397"/>
        </w:trPr>
        <w:tc>
          <w:tcPr>
            <w:tcW w:w="2376" w:type="dxa"/>
            <w:hideMark/>
          </w:tcPr>
          <w:p w14:paraId="1AB717DF" w14:textId="77777777" w:rsidR="002C4F40" w:rsidRDefault="002C4F40" w:rsidP="009416A6">
            <w:pPr>
              <w:pStyle w:val="KUJKtucny"/>
            </w:pPr>
            <w:r>
              <w:t>Číslo návrhu:</w:t>
            </w:r>
          </w:p>
        </w:tc>
        <w:tc>
          <w:tcPr>
            <w:tcW w:w="6804" w:type="dxa"/>
            <w:gridSpan w:val="3"/>
            <w:hideMark/>
          </w:tcPr>
          <w:p w14:paraId="7D1B8E9D" w14:textId="77777777" w:rsidR="002C4F40" w:rsidRDefault="002C4F40" w:rsidP="009416A6">
            <w:pPr>
              <w:pStyle w:val="KUJKnormal"/>
            </w:pPr>
            <w:r>
              <w:t>89/ZK/21</w:t>
            </w:r>
          </w:p>
        </w:tc>
      </w:tr>
      <w:tr w:rsidR="002C4F40" w14:paraId="05042103" w14:textId="77777777" w:rsidTr="00481904">
        <w:trPr>
          <w:trHeight w:val="397"/>
        </w:trPr>
        <w:tc>
          <w:tcPr>
            <w:tcW w:w="2376" w:type="dxa"/>
          </w:tcPr>
          <w:p w14:paraId="67EBDE2F" w14:textId="77777777" w:rsidR="002C4F40" w:rsidRDefault="002C4F40" w:rsidP="009416A6"/>
          <w:p w14:paraId="5EB79C38" w14:textId="77777777" w:rsidR="002C4F40" w:rsidRDefault="002C4F40" w:rsidP="009416A6">
            <w:pPr>
              <w:pStyle w:val="KUJKtucny"/>
            </w:pPr>
            <w:r>
              <w:t>Název bodu:</w:t>
            </w:r>
          </w:p>
        </w:tc>
        <w:tc>
          <w:tcPr>
            <w:tcW w:w="6804" w:type="dxa"/>
            <w:gridSpan w:val="3"/>
          </w:tcPr>
          <w:p w14:paraId="44F106CE" w14:textId="77777777" w:rsidR="002C4F40" w:rsidRDefault="002C4F40" w:rsidP="009416A6"/>
          <w:p w14:paraId="6D9EED57" w14:textId="77777777" w:rsidR="002C4F40" w:rsidRDefault="002C4F40" w:rsidP="009416A6">
            <w:pPr>
              <w:pStyle w:val="KUJKtucny"/>
              <w:rPr>
                <w:sz w:val="22"/>
                <w:szCs w:val="22"/>
              </w:rPr>
            </w:pPr>
            <w:r>
              <w:rPr>
                <w:sz w:val="22"/>
                <w:szCs w:val="22"/>
              </w:rPr>
              <w:t>Změna č. 1 usnesení Zastupitelstva Jihočeského kraje č. 246/2020/ZK-29 ve věci „Dotační programy Jihočeského kraje pro rok 2021“</w:t>
            </w:r>
          </w:p>
        </w:tc>
      </w:tr>
    </w:tbl>
    <w:p w14:paraId="0A73340E" w14:textId="77777777" w:rsidR="002C4F40" w:rsidRDefault="002C4F40" w:rsidP="00481904">
      <w:pPr>
        <w:pStyle w:val="KUJKnormal"/>
        <w:rPr>
          <w:b/>
          <w:bCs/>
        </w:rPr>
      </w:pPr>
      <w:r>
        <w:rPr>
          <w:b/>
          <w:bCs/>
        </w:rPr>
        <w:pict w14:anchorId="45FBAB18">
          <v:rect id="_x0000_i1029" style="width:453.6pt;height:1.5pt" o:hralign="center" o:hrstd="t" o:hrnoshade="t" o:hr="t" fillcolor="black" stroked="f"/>
        </w:pict>
      </w:r>
    </w:p>
    <w:p w14:paraId="00A0A6E6" w14:textId="77777777" w:rsidR="002C4F40" w:rsidRDefault="002C4F40" w:rsidP="00481904">
      <w:pPr>
        <w:pStyle w:val="KUJKnormal"/>
      </w:pPr>
    </w:p>
    <w:p w14:paraId="2E2F86AB" w14:textId="77777777" w:rsidR="002C4F40" w:rsidRDefault="002C4F40" w:rsidP="0048190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C4F40" w14:paraId="295E4169" w14:textId="77777777" w:rsidTr="009416A6">
        <w:trPr>
          <w:trHeight w:val="397"/>
        </w:trPr>
        <w:tc>
          <w:tcPr>
            <w:tcW w:w="2350" w:type="dxa"/>
            <w:hideMark/>
          </w:tcPr>
          <w:p w14:paraId="704E220A" w14:textId="77777777" w:rsidR="002C4F40" w:rsidRDefault="002C4F40" w:rsidP="009416A6">
            <w:pPr>
              <w:pStyle w:val="KUJKtucny"/>
            </w:pPr>
            <w:r>
              <w:t>Předkladatel:</w:t>
            </w:r>
          </w:p>
        </w:tc>
        <w:tc>
          <w:tcPr>
            <w:tcW w:w="6862" w:type="dxa"/>
          </w:tcPr>
          <w:p w14:paraId="007CCFC3" w14:textId="77777777" w:rsidR="002C4F40" w:rsidRDefault="002C4F40" w:rsidP="009416A6">
            <w:pPr>
              <w:pStyle w:val="KUJKnormal"/>
            </w:pPr>
            <w:r>
              <w:t>Pavel Hroch</w:t>
            </w:r>
          </w:p>
          <w:p w14:paraId="4F3B19EC" w14:textId="77777777" w:rsidR="002C4F40" w:rsidRDefault="002C4F40" w:rsidP="009416A6"/>
        </w:tc>
      </w:tr>
      <w:tr w:rsidR="002C4F40" w14:paraId="17FE8CC1" w14:textId="77777777" w:rsidTr="009416A6">
        <w:trPr>
          <w:trHeight w:val="397"/>
        </w:trPr>
        <w:tc>
          <w:tcPr>
            <w:tcW w:w="2350" w:type="dxa"/>
          </w:tcPr>
          <w:p w14:paraId="200033CF" w14:textId="77777777" w:rsidR="002C4F40" w:rsidRDefault="002C4F40" w:rsidP="009416A6">
            <w:pPr>
              <w:pStyle w:val="KUJKtucny"/>
            </w:pPr>
            <w:r>
              <w:t>Zpracoval:</w:t>
            </w:r>
          </w:p>
          <w:p w14:paraId="42D05DCC" w14:textId="77777777" w:rsidR="002C4F40" w:rsidRDefault="002C4F40" w:rsidP="009416A6"/>
        </w:tc>
        <w:tc>
          <w:tcPr>
            <w:tcW w:w="6862" w:type="dxa"/>
            <w:hideMark/>
          </w:tcPr>
          <w:p w14:paraId="4EAB2D88" w14:textId="77777777" w:rsidR="002C4F40" w:rsidRDefault="002C4F40" w:rsidP="009416A6">
            <w:pPr>
              <w:pStyle w:val="KUJKnormal"/>
            </w:pPr>
            <w:r>
              <w:t>OEZI</w:t>
            </w:r>
          </w:p>
        </w:tc>
      </w:tr>
      <w:tr w:rsidR="002C4F40" w14:paraId="1D5C8E3C" w14:textId="77777777" w:rsidTr="009416A6">
        <w:trPr>
          <w:trHeight w:val="397"/>
        </w:trPr>
        <w:tc>
          <w:tcPr>
            <w:tcW w:w="2350" w:type="dxa"/>
          </w:tcPr>
          <w:p w14:paraId="1B6A937E" w14:textId="77777777" w:rsidR="002C4F40" w:rsidRPr="009715F9" w:rsidRDefault="002C4F40" w:rsidP="009416A6">
            <w:pPr>
              <w:pStyle w:val="KUJKnormal"/>
              <w:rPr>
                <w:b/>
              </w:rPr>
            </w:pPr>
            <w:r w:rsidRPr="009715F9">
              <w:rPr>
                <w:b/>
              </w:rPr>
              <w:t>Vedoucí odboru:</w:t>
            </w:r>
          </w:p>
          <w:p w14:paraId="62A91845" w14:textId="77777777" w:rsidR="002C4F40" w:rsidRDefault="002C4F40" w:rsidP="009416A6"/>
        </w:tc>
        <w:tc>
          <w:tcPr>
            <w:tcW w:w="6862" w:type="dxa"/>
            <w:hideMark/>
          </w:tcPr>
          <w:p w14:paraId="0C15048F" w14:textId="77777777" w:rsidR="002C4F40" w:rsidRDefault="002C4F40" w:rsidP="009416A6">
            <w:pPr>
              <w:pStyle w:val="KUJKnormal"/>
            </w:pPr>
            <w:r>
              <w:t>Ing. Jan Návara</w:t>
            </w:r>
          </w:p>
        </w:tc>
      </w:tr>
    </w:tbl>
    <w:p w14:paraId="02C954B0" w14:textId="77777777" w:rsidR="002C4F40" w:rsidRDefault="002C4F40" w:rsidP="00481904">
      <w:pPr>
        <w:pStyle w:val="KUJKnormal"/>
      </w:pPr>
    </w:p>
    <w:p w14:paraId="00C2A2F5" w14:textId="77777777" w:rsidR="002C4F40" w:rsidRPr="0052161F" w:rsidRDefault="002C4F40" w:rsidP="00481904">
      <w:pPr>
        <w:pStyle w:val="KUJKtucny"/>
      </w:pPr>
      <w:r w:rsidRPr="0052161F">
        <w:t>NÁVRH USNESENÍ</w:t>
      </w:r>
    </w:p>
    <w:p w14:paraId="45F23B44" w14:textId="77777777" w:rsidR="002C4F40" w:rsidRDefault="002C4F40" w:rsidP="00481904">
      <w:pPr>
        <w:pStyle w:val="KUJKnormal"/>
        <w:rPr>
          <w:rFonts w:ascii="Calibri" w:hAnsi="Calibri" w:cs="Calibri"/>
          <w:sz w:val="12"/>
          <w:szCs w:val="12"/>
        </w:rPr>
      </w:pPr>
      <w:bookmarkStart w:id="1" w:name="US_ZaVeVeci"/>
      <w:bookmarkEnd w:id="1"/>
    </w:p>
    <w:p w14:paraId="78D87B42" w14:textId="77777777" w:rsidR="002C4F40" w:rsidRPr="00841DFC" w:rsidRDefault="002C4F40" w:rsidP="002C4F40">
      <w:pPr>
        <w:pStyle w:val="KUJKPolozka"/>
        <w:spacing w:line="240" w:lineRule="auto"/>
      </w:pPr>
      <w:r w:rsidRPr="00841DFC">
        <w:t>Zastupitelstvo Jihočeského kraje</w:t>
      </w:r>
    </w:p>
    <w:p w14:paraId="23FD7EBA" w14:textId="77777777" w:rsidR="002C4F40" w:rsidRDefault="002C4F40" w:rsidP="002C4F40">
      <w:pPr>
        <w:pStyle w:val="KUJKdoplnek2"/>
        <w:spacing w:line="240" w:lineRule="auto"/>
        <w:ind w:left="357" w:hanging="357"/>
      </w:pPr>
      <w:r w:rsidRPr="00730306">
        <w:t>bere na vědomí</w:t>
      </w:r>
    </w:p>
    <w:p w14:paraId="4EF360D7" w14:textId="77777777" w:rsidR="002C4F40" w:rsidRDefault="002C4F40" w:rsidP="00481904">
      <w:pPr>
        <w:pStyle w:val="KUJKnormal"/>
      </w:pPr>
      <w:r>
        <w:t>návrh doplnit do seznamu Dotačních programů Jihočeského kraje pro rok 2021 nový dotační program Program na podporu přípravy projektové dokumentace výstavby obecních bytů, 1. výzva pro rok 2021 s alokací 8 000 000 Kč dle přílohy návrhu č. 89/ZK/21;</w:t>
      </w:r>
    </w:p>
    <w:p w14:paraId="69D6E594" w14:textId="77777777" w:rsidR="002C4F40" w:rsidRPr="00E10FE7" w:rsidRDefault="002C4F40" w:rsidP="002C4F40">
      <w:pPr>
        <w:pStyle w:val="KUJKdoplnek2"/>
        <w:spacing w:line="240" w:lineRule="auto"/>
      </w:pPr>
      <w:r w:rsidRPr="00AF7BAE">
        <w:t>schvaluje</w:t>
      </w:r>
    </w:p>
    <w:p w14:paraId="743257EC" w14:textId="77777777" w:rsidR="002C4F40" w:rsidRDefault="002C4F40" w:rsidP="00481904">
      <w:pPr>
        <w:pStyle w:val="KUJKnormal"/>
      </w:pPr>
      <w:r>
        <w:t>změnu usnesení č. 246/2020/ZK-29 ze dne 24. 9. 2020 ve věci „Dotační programy Jihočeského kraje pro rok 2021“, část II. schvaluje tak, že se vkládá nový Dotační program Jihočeského kraje Program na podporu přípravy projektové dokumentace výstavby obecních bytů, 1. výzva pro rok 2021, s alokací 8 000 000 Kč;</w:t>
      </w:r>
    </w:p>
    <w:p w14:paraId="4A63EDEC" w14:textId="77777777" w:rsidR="002C4F40" w:rsidRDefault="002C4F40" w:rsidP="002C4F40">
      <w:pPr>
        <w:pStyle w:val="KUJKdoplnek2"/>
        <w:spacing w:line="240" w:lineRule="auto"/>
      </w:pPr>
      <w:r w:rsidRPr="0021676C">
        <w:t>ukládá</w:t>
      </w:r>
    </w:p>
    <w:p w14:paraId="76AB53DE" w14:textId="77777777" w:rsidR="002C4F40" w:rsidRDefault="002C4F40" w:rsidP="00481904">
      <w:pPr>
        <w:pStyle w:val="KUJKnormal"/>
      </w:pPr>
      <w:r>
        <w:t>JUDr. Milanu Kučerovi, Ph.D., řediteli krajského úřadu, zabezpečit veškeré úkony potřebné k realizaci části II. usnesení.</w:t>
      </w:r>
    </w:p>
    <w:p w14:paraId="25BD6363" w14:textId="77777777" w:rsidR="002C4F40" w:rsidRDefault="002C4F40" w:rsidP="00481904">
      <w:pPr>
        <w:pStyle w:val="KUJKnormal"/>
      </w:pPr>
      <w:r>
        <w:t>T:31. 12. 2021</w:t>
      </w:r>
    </w:p>
    <w:p w14:paraId="6D9A8AA1" w14:textId="77777777" w:rsidR="002C4F40" w:rsidRDefault="002C4F40" w:rsidP="00481904">
      <w:pPr>
        <w:pStyle w:val="KUJKnormal"/>
      </w:pPr>
    </w:p>
    <w:p w14:paraId="5CC52F22" w14:textId="77777777" w:rsidR="002C4F40" w:rsidRDefault="002C4F40" w:rsidP="00426F81">
      <w:pPr>
        <w:pStyle w:val="KUJKmezeraDZ"/>
      </w:pPr>
      <w:bookmarkStart w:id="2" w:name="US_DuvodZprava"/>
      <w:bookmarkEnd w:id="2"/>
    </w:p>
    <w:p w14:paraId="13AE13E1" w14:textId="77777777" w:rsidR="002C4F40" w:rsidRDefault="002C4F40" w:rsidP="00426F81">
      <w:pPr>
        <w:pStyle w:val="KUJKnadpisDZ"/>
      </w:pPr>
      <w:r>
        <w:t>DŮVODOVÁ ZPRÁVA</w:t>
      </w:r>
    </w:p>
    <w:p w14:paraId="183D6121" w14:textId="77777777" w:rsidR="002C4F40" w:rsidRPr="009B7B0B" w:rsidRDefault="002C4F40" w:rsidP="00426F81">
      <w:pPr>
        <w:pStyle w:val="KUJKmezeraDZ"/>
      </w:pPr>
    </w:p>
    <w:p w14:paraId="05C3DFEC" w14:textId="77777777" w:rsidR="002C4F40" w:rsidRDefault="002C4F40" w:rsidP="00481904">
      <w:pPr>
        <w:pStyle w:val="KUJKnormal"/>
      </w:pPr>
      <w:r>
        <w:t>Zastupitelstvo kraje schválilo svým usnesením č. 246/2020/ZK-29 ze dne 24. 9. 2020 materiál „Dotační programy Jihočeského kraje pro rok 2021“:</w:t>
      </w:r>
    </w:p>
    <w:p w14:paraId="4672054D" w14:textId="77777777" w:rsidR="002C4F40" w:rsidRDefault="002C4F40" w:rsidP="00481904">
      <w:pPr>
        <w:pStyle w:val="KUJKnormal"/>
      </w:pPr>
    </w:p>
    <w:p w14:paraId="1F422707" w14:textId="77777777" w:rsidR="002C4F40" w:rsidRDefault="002C4F40" w:rsidP="002C4F40">
      <w:pPr>
        <w:pStyle w:val="KUJKPolozka"/>
        <w:numPr>
          <w:ilvl w:val="0"/>
          <w:numId w:val="11"/>
        </w:numPr>
        <w:tabs>
          <w:tab w:val="left" w:pos="708"/>
        </w:tabs>
        <w:spacing w:line="240" w:lineRule="auto"/>
      </w:pPr>
      <w:r>
        <w:t>Zastupitelstvo Jihočeského kraje</w:t>
      </w:r>
    </w:p>
    <w:p w14:paraId="47DFF908" w14:textId="77777777" w:rsidR="002C4F40" w:rsidRDefault="002C4F40" w:rsidP="002C4F40">
      <w:pPr>
        <w:pStyle w:val="KUJKdoplnek2"/>
        <w:numPr>
          <w:ilvl w:val="1"/>
          <w:numId w:val="11"/>
        </w:numPr>
        <w:tabs>
          <w:tab w:val="left" w:pos="708"/>
        </w:tabs>
        <w:spacing w:line="240" w:lineRule="auto"/>
        <w:ind w:left="357" w:hanging="357"/>
      </w:pPr>
      <w:r>
        <w:t>bere na vědomí</w:t>
      </w:r>
    </w:p>
    <w:p w14:paraId="7661784D" w14:textId="77777777" w:rsidR="002C4F40" w:rsidRDefault="002C4F40" w:rsidP="000E248B">
      <w:pPr>
        <w:pStyle w:val="KUJKnormal"/>
      </w:pPr>
      <w:r>
        <w:t>strukturu Dotačních programů Jihočeského kraje pro rok 2021 dle přílohy návrhu č. 305/ZK/20;</w:t>
      </w:r>
    </w:p>
    <w:p w14:paraId="14511E5B" w14:textId="77777777" w:rsidR="002C4F40" w:rsidRDefault="002C4F40" w:rsidP="002C4F40">
      <w:pPr>
        <w:pStyle w:val="KUJKdoplnek2"/>
        <w:numPr>
          <w:ilvl w:val="1"/>
          <w:numId w:val="11"/>
        </w:numPr>
        <w:tabs>
          <w:tab w:val="left" w:pos="708"/>
        </w:tabs>
        <w:spacing w:line="240" w:lineRule="auto"/>
      </w:pPr>
      <w:r>
        <w:t>schvaluje</w:t>
      </w:r>
    </w:p>
    <w:p w14:paraId="0706509E" w14:textId="77777777" w:rsidR="002C4F40" w:rsidRDefault="002C4F40" w:rsidP="002C4F40">
      <w:pPr>
        <w:pStyle w:val="KUJKPolozka"/>
        <w:numPr>
          <w:ilvl w:val="0"/>
          <w:numId w:val="11"/>
        </w:numPr>
        <w:tabs>
          <w:tab w:val="left" w:pos="708"/>
        </w:tabs>
        <w:spacing w:line="240" w:lineRule="auto"/>
        <w:rPr>
          <w:b w:val="0"/>
          <w:bCs/>
        </w:rPr>
      </w:pPr>
      <w:r>
        <w:rPr>
          <w:b w:val="0"/>
          <w:bCs/>
        </w:rPr>
        <w:t>Dotační programy Jihočeského kraje pro rok 2021 dle přílohy návrhu č. 305/ZK/20 v celkové výši 308 900 000 Kč;</w:t>
      </w:r>
    </w:p>
    <w:p w14:paraId="184F82C9" w14:textId="77777777" w:rsidR="002C4F40" w:rsidRDefault="002C4F40" w:rsidP="002C4F40">
      <w:pPr>
        <w:pStyle w:val="KUJKdoplnek2"/>
        <w:numPr>
          <w:ilvl w:val="1"/>
          <w:numId w:val="12"/>
        </w:numPr>
        <w:tabs>
          <w:tab w:val="left" w:pos="708"/>
        </w:tabs>
        <w:spacing w:line="240" w:lineRule="auto"/>
      </w:pPr>
      <w:r>
        <w:t>pověřuje</w:t>
      </w:r>
    </w:p>
    <w:p w14:paraId="3D591423" w14:textId="77777777" w:rsidR="002C4F40" w:rsidRDefault="002C4F40" w:rsidP="002C4F40">
      <w:pPr>
        <w:pStyle w:val="KUJKPolozka"/>
        <w:numPr>
          <w:ilvl w:val="0"/>
          <w:numId w:val="0"/>
        </w:numPr>
        <w:tabs>
          <w:tab w:val="left" w:pos="708"/>
        </w:tabs>
        <w:spacing w:line="240" w:lineRule="auto"/>
        <w:rPr>
          <w:b w:val="0"/>
          <w:bCs/>
        </w:rPr>
      </w:pPr>
      <w:r>
        <w:rPr>
          <w:b w:val="0"/>
          <w:bCs/>
        </w:rPr>
        <w:lastRenderedPageBreak/>
        <w:t>radu kraje vyhlašováním Dotačních programů Jihočeského kraje pro rok 2021 včetně schválení pravidel těchto programů a členů hodnotících komisí;</w:t>
      </w:r>
    </w:p>
    <w:p w14:paraId="1D66689F" w14:textId="77777777" w:rsidR="002C4F40" w:rsidRDefault="002C4F40" w:rsidP="002C4F40">
      <w:pPr>
        <w:pStyle w:val="KUJKdoplnek2"/>
        <w:numPr>
          <w:ilvl w:val="1"/>
          <w:numId w:val="12"/>
        </w:numPr>
        <w:tabs>
          <w:tab w:val="left" w:pos="708"/>
        </w:tabs>
        <w:spacing w:line="240" w:lineRule="auto"/>
      </w:pPr>
      <w:r>
        <w:t>ukládá</w:t>
      </w:r>
    </w:p>
    <w:p w14:paraId="7CC8506F" w14:textId="77777777" w:rsidR="002C4F40" w:rsidRDefault="002C4F40" w:rsidP="000E248B">
      <w:pPr>
        <w:pStyle w:val="KUJKnormal"/>
      </w:pPr>
      <w:r>
        <w:t>JUDr. Milanu Kučerovi, Ph.D., řediteli krajského úřadu, zabezpečit veškeré úkony potřebné k realizaci části II. usnesení.</w:t>
      </w:r>
    </w:p>
    <w:p w14:paraId="2BC2A6C4" w14:textId="77777777" w:rsidR="002C4F40" w:rsidRDefault="002C4F40" w:rsidP="00481904">
      <w:pPr>
        <w:pStyle w:val="KUJKnormal"/>
      </w:pPr>
    </w:p>
    <w:p w14:paraId="65846B2B" w14:textId="77777777" w:rsidR="002C4F40" w:rsidRDefault="002C4F40" w:rsidP="00481904">
      <w:pPr>
        <w:pStyle w:val="KUJKnormal"/>
      </w:pPr>
    </w:p>
    <w:p w14:paraId="241032C7" w14:textId="77777777" w:rsidR="002C4F40" w:rsidRDefault="002C4F40" w:rsidP="00597E32">
      <w:pPr>
        <w:jc w:val="both"/>
        <w:rPr>
          <w:rFonts w:ascii="Arial" w:hAnsi="Arial" w:cs="Arial"/>
          <w:szCs w:val="20"/>
        </w:rPr>
      </w:pPr>
      <w:r>
        <w:rPr>
          <w:rFonts w:ascii="Arial" w:hAnsi="Arial" w:cs="Arial"/>
          <w:szCs w:val="20"/>
        </w:rPr>
        <w:t xml:space="preserve">Na základě rozhodnutí vedení kraje je navrhováno zařadit mezi již schválené dotační programy Jihočeského kraje nový dotační program Program na podporu přípravy projektové dokumentace výstavby obecních bytů, 1. výzva pro rok 2021 s alokací 8 000 000 Kč. </w:t>
      </w:r>
    </w:p>
    <w:p w14:paraId="1C78D430" w14:textId="77777777" w:rsidR="002C4F40" w:rsidRDefault="002C4F40" w:rsidP="00597E32">
      <w:pPr>
        <w:jc w:val="both"/>
        <w:rPr>
          <w:rFonts w:ascii="Arial" w:hAnsi="Arial" w:cs="Arial"/>
          <w:szCs w:val="20"/>
        </w:rPr>
      </w:pPr>
      <w:r>
        <w:rPr>
          <w:rFonts w:ascii="Arial" w:hAnsi="Arial" w:cs="Arial"/>
          <w:szCs w:val="20"/>
        </w:rPr>
        <w:t>Účelem tohoto programu bude poskytovat finanční prostředky obcím a podpořit je v nové bytové výstavbě. Obce budou moci pak nabídnout samostatné bydlení pro místní obyvatele v rámci rozvoje obce a tím přispějí k zamezení nebo zmírnění migrace místních obyvatel do větších měst. Předmětem podpory je poskytnutí finančních prostředků na zpracování projektové dokumentace pro stavební záměry v oblasti bytové výstavby, které jsou v souladu se strategickým plánem rozvoje obce do 10 tis.  obyvatel.</w:t>
      </w:r>
    </w:p>
    <w:p w14:paraId="6270EB62" w14:textId="77777777" w:rsidR="002C4F40" w:rsidRDefault="002C4F40" w:rsidP="00597E32">
      <w:pPr>
        <w:jc w:val="both"/>
        <w:rPr>
          <w:rFonts w:ascii="Arial" w:hAnsi="Arial" w:cs="Arial"/>
          <w:szCs w:val="20"/>
          <w:lang w:eastAsia="cs-CZ"/>
        </w:rPr>
      </w:pPr>
      <w:r>
        <w:rPr>
          <w:rFonts w:ascii="Arial" w:hAnsi="Arial" w:cs="Arial"/>
          <w:szCs w:val="20"/>
        </w:rPr>
        <w:t>Počet dotačních programů pro rok 2021 by se tak navýšil na 33 a celková alokace na 316 900 000 Kč.</w:t>
      </w:r>
    </w:p>
    <w:p w14:paraId="2103066A" w14:textId="77777777" w:rsidR="002C4F40" w:rsidRDefault="002C4F40" w:rsidP="00597E32">
      <w:pPr>
        <w:pStyle w:val="KUJKnormal"/>
      </w:pPr>
    </w:p>
    <w:p w14:paraId="0C19D4FF" w14:textId="77777777" w:rsidR="002C4F40" w:rsidRDefault="002C4F40" w:rsidP="00597E32">
      <w:pPr>
        <w:pStyle w:val="KUJKnormal"/>
      </w:pPr>
      <w:r>
        <w:t>Rada kraje svým usnesení č. 238/2021/RK-11 ze dne 4. 3. 2021 doporučila zastupitelstvu kraje schválit část II. usnesení v předloženém znění.</w:t>
      </w:r>
    </w:p>
    <w:p w14:paraId="560CEEDC" w14:textId="77777777" w:rsidR="002C4F40" w:rsidRDefault="002C4F40" w:rsidP="00597E32">
      <w:pPr>
        <w:pStyle w:val="KUJKnormal"/>
      </w:pPr>
    </w:p>
    <w:p w14:paraId="49345EEA" w14:textId="77777777" w:rsidR="002C4F40" w:rsidRDefault="002C4F40" w:rsidP="00597E32">
      <w:pPr>
        <w:pStyle w:val="KUJKnormal"/>
      </w:pPr>
    </w:p>
    <w:p w14:paraId="792A0D8C" w14:textId="77777777" w:rsidR="002C4F40" w:rsidRDefault="002C4F40" w:rsidP="00481904">
      <w:pPr>
        <w:pStyle w:val="KUJKnormal"/>
      </w:pPr>
      <w:r>
        <w:t>Finanční nároky a krytí: Financování bude zajištěno zapojením hospodářského výsledku 2020. Bude předloženo rozpočtové opatření k navýšení výdajů ORJ 1453, UZ 477.</w:t>
      </w:r>
    </w:p>
    <w:p w14:paraId="5D56AC31" w14:textId="77777777" w:rsidR="002C4F40" w:rsidRDefault="002C4F40" w:rsidP="00481904">
      <w:pPr>
        <w:pStyle w:val="KUJKnormal"/>
      </w:pPr>
    </w:p>
    <w:p w14:paraId="6118C936" w14:textId="77777777" w:rsidR="002C4F40" w:rsidRDefault="002C4F40" w:rsidP="00481904">
      <w:pPr>
        <w:pStyle w:val="KUJKnormal"/>
      </w:pPr>
    </w:p>
    <w:p w14:paraId="0EEC0EA9" w14:textId="77777777" w:rsidR="002C4F40" w:rsidRDefault="002C4F40" w:rsidP="000749FB">
      <w:pPr>
        <w:pStyle w:val="KUJKnormal"/>
      </w:pPr>
      <w:r>
        <w:t>Vyjádření správce rozpočtu: Ing. Petra Prantlová</w:t>
      </w:r>
      <w:r w:rsidRPr="007666AA">
        <w:t xml:space="preserve"> - </w:t>
      </w:r>
      <w:r>
        <w:t>Ekonomický odbor (OEKO):</w:t>
      </w:r>
      <w:r w:rsidRPr="007666AA">
        <w:t xml:space="preserve"> </w:t>
      </w:r>
      <w:r>
        <w:t xml:space="preserve"> Souhlasím</w:t>
      </w:r>
      <w:r w:rsidRPr="007666AA">
        <w:t xml:space="preserve"> - </w:t>
      </w:r>
      <w:r>
        <w:t xml:space="preserve"> z hlediska zajištění financování, pokud bude předloženo a schváleno rozpočtové opatření na jednání zastupitelstva kraje dne 29. 4. 2021.</w:t>
      </w:r>
    </w:p>
    <w:p w14:paraId="10FB2E68" w14:textId="77777777" w:rsidR="002C4F40" w:rsidRDefault="002C4F40" w:rsidP="00481904">
      <w:pPr>
        <w:pStyle w:val="KUJKnormal"/>
      </w:pPr>
    </w:p>
    <w:p w14:paraId="0F300A6D" w14:textId="77777777" w:rsidR="002C4F40" w:rsidRDefault="002C4F40" w:rsidP="00481904">
      <w:pPr>
        <w:pStyle w:val="KUJKnormal"/>
      </w:pPr>
    </w:p>
    <w:p w14:paraId="410CA561" w14:textId="77777777" w:rsidR="002C4F40" w:rsidRDefault="002C4F40" w:rsidP="00481904">
      <w:pPr>
        <w:pStyle w:val="KUJKnormal"/>
      </w:pPr>
      <w:r>
        <w:t>Návrh projednán (stanoviska): nebyla vyžádána</w:t>
      </w:r>
    </w:p>
    <w:p w14:paraId="1D315368" w14:textId="77777777" w:rsidR="002C4F40" w:rsidRDefault="002C4F40" w:rsidP="00481904">
      <w:pPr>
        <w:pStyle w:val="KUJKnormal"/>
      </w:pPr>
    </w:p>
    <w:p w14:paraId="0859761B" w14:textId="77777777" w:rsidR="002C4F40" w:rsidRDefault="002C4F40" w:rsidP="00481904">
      <w:pPr>
        <w:pStyle w:val="KUJKnormal"/>
      </w:pPr>
    </w:p>
    <w:p w14:paraId="6B149B8F" w14:textId="77777777" w:rsidR="002C4F40" w:rsidRPr="007939A8" w:rsidRDefault="002C4F40" w:rsidP="00481904">
      <w:pPr>
        <w:pStyle w:val="KUJKtucny"/>
      </w:pPr>
      <w:r w:rsidRPr="007939A8">
        <w:t>PŘÍLOHY:</w:t>
      </w:r>
    </w:p>
    <w:p w14:paraId="10A0AE2B" w14:textId="77777777" w:rsidR="002C4F40" w:rsidRPr="00B52AA9" w:rsidRDefault="002C4F40" w:rsidP="002C4F40">
      <w:pPr>
        <w:pStyle w:val="KUJKcislovany"/>
        <w:spacing w:line="240" w:lineRule="auto"/>
      </w:pPr>
      <w:r>
        <w:t>Tabulka DP Podpora bydlení</w:t>
      </w:r>
      <w:r w:rsidRPr="0081756D">
        <w:t xml:space="preserve"> (</w:t>
      </w:r>
      <w:r>
        <w:t>Tabulka změna č. 1 DP 2021.xlsx</w:t>
      </w:r>
      <w:r w:rsidRPr="0081756D">
        <w:t>)</w:t>
      </w:r>
    </w:p>
    <w:p w14:paraId="7F466CC7" w14:textId="77777777" w:rsidR="002C4F40" w:rsidRDefault="002C4F40" w:rsidP="00481904">
      <w:pPr>
        <w:pStyle w:val="KUJKnormal"/>
      </w:pPr>
    </w:p>
    <w:p w14:paraId="4BC8013C" w14:textId="77777777" w:rsidR="002C4F40" w:rsidRDefault="002C4F40" w:rsidP="00481904">
      <w:pPr>
        <w:pStyle w:val="KUJKnormal"/>
      </w:pPr>
    </w:p>
    <w:p w14:paraId="52E426D9" w14:textId="77777777" w:rsidR="002C4F40" w:rsidRPr="007C1EE7" w:rsidRDefault="002C4F40" w:rsidP="00481904">
      <w:pPr>
        <w:pStyle w:val="KUJKtucny"/>
      </w:pPr>
      <w:r w:rsidRPr="007C1EE7">
        <w:t>Zodpovídá:</w:t>
      </w:r>
      <w:r>
        <w:t xml:space="preserve"> Vedoucí OEZI – Ing. Jan Návara</w:t>
      </w:r>
    </w:p>
    <w:p w14:paraId="15B33AB0" w14:textId="77777777" w:rsidR="002C4F40" w:rsidRDefault="002C4F40" w:rsidP="00481904">
      <w:pPr>
        <w:pStyle w:val="KUJKnormal"/>
      </w:pPr>
    </w:p>
    <w:p w14:paraId="17DF1BFA" w14:textId="77777777" w:rsidR="002C4F40" w:rsidRDefault="002C4F40" w:rsidP="00481904">
      <w:pPr>
        <w:pStyle w:val="KUJKnormal"/>
      </w:pPr>
      <w:r>
        <w:t>Termín kontroly: 31. 12. 2021</w:t>
      </w:r>
    </w:p>
    <w:p w14:paraId="6540F579" w14:textId="77777777" w:rsidR="002C4F40" w:rsidRDefault="002C4F40" w:rsidP="00481904">
      <w:pPr>
        <w:pStyle w:val="KUJKnormal"/>
      </w:pPr>
      <w:r>
        <w:t>Termín splnění: 31. 12. 2021</w:t>
      </w:r>
    </w:p>
    <w:p w14:paraId="081610E1" w14:textId="77777777" w:rsidR="002C4F40" w:rsidRDefault="002C4F4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ADC6" w14:textId="77777777" w:rsidR="005C70E2" w:rsidRDefault="005C70E2" w:rsidP="002C5539">
      <w:r>
        <w:separator/>
      </w:r>
    </w:p>
  </w:endnote>
  <w:endnote w:type="continuationSeparator" w:id="0">
    <w:p w14:paraId="4A6B54C6" w14:textId="77777777" w:rsidR="005C70E2" w:rsidRDefault="005C70E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C70E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C70E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4804" w14:textId="77777777" w:rsidR="005C70E2" w:rsidRDefault="005C70E2" w:rsidP="002C5539">
      <w:r>
        <w:separator/>
      </w:r>
    </w:p>
  </w:footnote>
  <w:footnote w:type="continuationSeparator" w:id="0">
    <w:p w14:paraId="47931BC7" w14:textId="77777777" w:rsidR="005C70E2" w:rsidRDefault="005C70E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B136" w14:textId="77777777" w:rsidR="002C4F40" w:rsidRDefault="002C4F40" w:rsidP="002C4F40">
    <w:r>
      <w:rPr>
        <w:noProof/>
      </w:rPr>
      <w:pict w14:anchorId="505A720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13BFB98" w14:textId="77777777" w:rsidR="002C4F40" w:rsidRPr="00D405BE" w:rsidRDefault="002C4F40" w:rsidP="002C4F40">
                <w:pPr>
                  <w:spacing w:after="60"/>
                  <w:rPr>
                    <w:rFonts w:cs="Arial"/>
                    <w:b/>
                    <w:sz w:val="22"/>
                  </w:rPr>
                </w:pPr>
                <w:r w:rsidRPr="00D405BE">
                  <w:rPr>
                    <w:rFonts w:cs="Arial"/>
                    <w:b/>
                    <w:sz w:val="22"/>
                  </w:rPr>
                  <w:t>ZASTUPITELSTVO JIHOČESKÉHO KRAJE</w:t>
                </w:r>
              </w:p>
              <w:p w14:paraId="652FC6C4" w14:textId="77777777" w:rsidR="002C4F40" w:rsidRPr="00D405BE" w:rsidRDefault="002C4F40" w:rsidP="002C4F40">
                <w:pPr>
                  <w:spacing w:after="60"/>
                  <w:rPr>
                    <w:rFonts w:cs="Arial"/>
                    <w:sz w:val="22"/>
                  </w:rPr>
                </w:pPr>
                <w:r w:rsidRPr="00D405BE">
                  <w:rPr>
                    <w:rFonts w:cs="Arial"/>
                    <w:sz w:val="22"/>
                  </w:rPr>
                  <w:t>NÁVRH USNESENÍ</w:t>
                </w:r>
              </w:p>
            </w:txbxContent>
          </v:textbox>
        </v:shape>
      </w:pict>
    </w:r>
    <w:r>
      <w:rPr>
        <w:noProof/>
      </w:rPr>
    </w:r>
    <w:r>
      <w:pict w14:anchorId="48B3164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96ACCB5">
        <v:rect id="_x0000_i1026" style="width:481.9pt;height:2pt" o:hralign="center" o:hrstd="t" o:hrnoshade="t" o:hr="t" fillcolor="black" stroked="f"/>
      </w:pict>
    </w:r>
  </w:p>
  <w:p w14:paraId="17198A16" w14:textId="77777777" w:rsidR="002C4F40" w:rsidRPr="002C4F40" w:rsidRDefault="002C4F40" w:rsidP="002C4F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793086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625453">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2B34"/>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4F40"/>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C70E2"/>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2026-01-30T08:13:00Z</dcterms:created>
  <dcterms:modified xsi:type="dcterms:W3CDTF">2026-01-30T08:13:00Z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5611175</vt:i4>
  </property>
  <property fmtid="{D5CDD505-2E9C-101B-9397-08002B2CF9AE}" pid="5" name="UlozitJako">
    <vt:lpwstr>C:\Users\mrazkova\AppData\Local\Temp\iU38908024\Zastupitelstvo\2021-03-18\Navrhy\89-ZK-21.</vt:lpwstr>
  </property>
  <property fmtid="{D5CDD505-2E9C-101B-9397-08002B2CF9AE}" pid="6" name="Zpracovat">
    <vt:bool>false</vt:bool>
  </property>
</Properties>
</file>