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A1C69" w14:paraId="06D805A5" w14:textId="77777777" w:rsidTr="00FE1C4E">
        <w:trPr>
          <w:trHeight w:hRule="exact" w:val="397"/>
        </w:trPr>
        <w:tc>
          <w:tcPr>
            <w:tcW w:w="2376" w:type="dxa"/>
            <w:hideMark/>
          </w:tcPr>
          <w:p w14:paraId="64BFFDBA" w14:textId="77777777" w:rsidR="009A1C69" w:rsidRDefault="009A1C69" w:rsidP="00D465A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75C819" w14:textId="77777777" w:rsidR="009A1C69" w:rsidRDefault="009A1C69" w:rsidP="00D465A5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258A46C4" w14:textId="77777777" w:rsidR="009A1C69" w:rsidRDefault="009A1C69" w:rsidP="00D465A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C9A552" w14:textId="77777777" w:rsidR="009A1C69" w:rsidRDefault="009A1C69" w:rsidP="00D465A5">
            <w:pPr>
              <w:pStyle w:val="KUJKnormal"/>
            </w:pPr>
          </w:p>
        </w:tc>
      </w:tr>
      <w:tr w:rsidR="009A1C69" w14:paraId="4197C231" w14:textId="77777777" w:rsidTr="00FE1C4E">
        <w:trPr>
          <w:cantSplit/>
          <w:trHeight w:hRule="exact" w:val="397"/>
        </w:trPr>
        <w:tc>
          <w:tcPr>
            <w:tcW w:w="2376" w:type="dxa"/>
            <w:hideMark/>
          </w:tcPr>
          <w:p w14:paraId="285D5007" w14:textId="77777777" w:rsidR="009A1C69" w:rsidRDefault="009A1C69" w:rsidP="00D465A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D3E227" w14:textId="77777777" w:rsidR="009A1C69" w:rsidRDefault="009A1C69" w:rsidP="00D465A5">
            <w:pPr>
              <w:pStyle w:val="KUJKnormal"/>
            </w:pPr>
            <w:r>
              <w:t>85/ZK/21</w:t>
            </w:r>
          </w:p>
        </w:tc>
      </w:tr>
      <w:tr w:rsidR="009A1C69" w14:paraId="0C49E1E6" w14:textId="77777777" w:rsidTr="00FE1C4E">
        <w:trPr>
          <w:trHeight w:val="397"/>
        </w:trPr>
        <w:tc>
          <w:tcPr>
            <w:tcW w:w="2376" w:type="dxa"/>
          </w:tcPr>
          <w:p w14:paraId="7601AB56" w14:textId="77777777" w:rsidR="009A1C69" w:rsidRDefault="009A1C69" w:rsidP="00D465A5"/>
          <w:p w14:paraId="391704C5" w14:textId="77777777" w:rsidR="009A1C69" w:rsidRDefault="009A1C69" w:rsidP="00D465A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1EBD3A" w14:textId="77777777" w:rsidR="009A1C69" w:rsidRDefault="009A1C69" w:rsidP="00D465A5"/>
          <w:p w14:paraId="0D4E34BD" w14:textId="77777777" w:rsidR="009A1C69" w:rsidRDefault="009A1C69" w:rsidP="00D465A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služeb nedefinovaných v zákoně č. 108/2006 Sb., o sociálních službách, 1. výzva pro rok 2021 - výběr projektů</w:t>
            </w:r>
          </w:p>
        </w:tc>
      </w:tr>
    </w:tbl>
    <w:p w14:paraId="096BE09E" w14:textId="77777777" w:rsidR="009A1C69" w:rsidRDefault="009A1C69" w:rsidP="00FE1C4E">
      <w:pPr>
        <w:pStyle w:val="KUJKnormal"/>
        <w:rPr>
          <w:b/>
          <w:bCs/>
        </w:rPr>
      </w:pPr>
      <w:r>
        <w:rPr>
          <w:b/>
          <w:bCs/>
        </w:rPr>
        <w:pict w14:anchorId="395A281C">
          <v:rect id="_x0000_i1029" style="width:453.6pt;height:1.5pt" o:hralign="center" o:hrstd="t" o:hrnoshade="t" o:hr="t" fillcolor="black" stroked="f"/>
        </w:pict>
      </w:r>
    </w:p>
    <w:p w14:paraId="0A94B963" w14:textId="77777777" w:rsidR="009A1C69" w:rsidRDefault="009A1C69" w:rsidP="00FE1C4E">
      <w:pPr>
        <w:pStyle w:val="KUJKnormal"/>
      </w:pPr>
    </w:p>
    <w:p w14:paraId="0698AFFC" w14:textId="77777777" w:rsidR="009A1C69" w:rsidRDefault="009A1C69" w:rsidP="00FE1C4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A1C69" w14:paraId="1704E1D0" w14:textId="77777777" w:rsidTr="00D465A5">
        <w:trPr>
          <w:trHeight w:val="397"/>
        </w:trPr>
        <w:tc>
          <w:tcPr>
            <w:tcW w:w="2350" w:type="dxa"/>
            <w:hideMark/>
          </w:tcPr>
          <w:p w14:paraId="2AA3FFAF" w14:textId="77777777" w:rsidR="009A1C69" w:rsidRDefault="009A1C69" w:rsidP="00D465A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94ABB2" w14:textId="77777777" w:rsidR="009A1C69" w:rsidRDefault="009A1C69" w:rsidP="00D465A5">
            <w:pPr>
              <w:pStyle w:val="KUJKnormal"/>
            </w:pPr>
            <w:r>
              <w:t>Pavel Hroch</w:t>
            </w:r>
          </w:p>
          <w:p w14:paraId="128BC4AD" w14:textId="77777777" w:rsidR="009A1C69" w:rsidRDefault="009A1C69" w:rsidP="00D465A5"/>
        </w:tc>
      </w:tr>
      <w:tr w:rsidR="009A1C69" w14:paraId="01AA79E2" w14:textId="77777777" w:rsidTr="00D465A5">
        <w:trPr>
          <w:trHeight w:val="397"/>
        </w:trPr>
        <w:tc>
          <w:tcPr>
            <w:tcW w:w="2350" w:type="dxa"/>
          </w:tcPr>
          <w:p w14:paraId="3157AE8C" w14:textId="77777777" w:rsidR="009A1C69" w:rsidRDefault="009A1C69" w:rsidP="00D465A5">
            <w:pPr>
              <w:pStyle w:val="KUJKtucny"/>
            </w:pPr>
            <w:r>
              <w:t>Zpracoval:</w:t>
            </w:r>
          </w:p>
          <w:p w14:paraId="0BCFFD5D" w14:textId="77777777" w:rsidR="009A1C69" w:rsidRDefault="009A1C69" w:rsidP="00D465A5"/>
        </w:tc>
        <w:tc>
          <w:tcPr>
            <w:tcW w:w="6862" w:type="dxa"/>
            <w:hideMark/>
          </w:tcPr>
          <w:p w14:paraId="45379DB8" w14:textId="77777777" w:rsidR="009A1C69" w:rsidRDefault="009A1C69" w:rsidP="00D465A5">
            <w:pPr>
              <w:pStyle w:val="KUJKnormal"/>
            </w:pPr>
            <w:r>
              <w:t>OEZI</w:t>
            </w:r>
          </w:p>
        </w:tc>
      </w:tr>
      <w:tr w:rsidR="009A1C69" w14:paraId="7DD90484" w14:textId="77777777" w:rsidTr="00D465A5">
        <w:trPr>
          <w:trHeight w:val="397"/>
        </w:trPr>
        <w:tc>
          <w:tcPr>
            <w:tcW w:w="2350" w:type="dxa"/>
          </w:tcPr>
          <w:p w14:paraId="04128502" w14:textId="77777777" w:rsidR="009A1C69" w:rsidRPr="009715F9" w:rsidRDefault="009A1C69" w:rsidP="00D465A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855028" w14:textId="77777777" w:rsidR="009A1C69" w:rsidRDefault="009A1C69" w:rsidP="00D465A5"/>
        </w:tc>
        <w:tc>
          <w:tcPr>
            <w:tcW w:w="6862" w:type="dxa"/>
            <w:hideMark/>
          </w:tcPr>
          <w:p w14:paraId="7660E25D" w14:textId="77777777" w:rsidR="009A1C69" w:rsidRDefault="009A1C69" w:rsidP="00D465A5">
            <w:pPr>
              <w:pStyle w:val="KUJKnormal"/>
            </w:pPr>
            <w:r>
              <w:t>Ing. Jan Návara</w:t>
            </w:r>
          </w:p>
        </w:tc>
      </w:tr>
    </w:tbl>
    <w:p w14:paraId="098F2A2D" w14:textId="77777777" w:rsidR="009A1C69" w:rsidRDefault="009A1C69" w:rsidP="00FE1C4E">
      <w:pPr>
        <w:pStyle w:val="KUJKnormal"/>
      </w:pPr>
    </w:p>
    <w:p w14:paraId="5451BB51" w14:textId="77777777" w:rsidR="009A1C69" w:rsidRPr="0052161F" w:rsidRDefault="009A1C69" w:rsidP="00FE1C4E">
      <w:pPr>
        <w:pStyle w:val="KUJKtucny"/>
      </w:pPr>
      <w:r w:rsidRPr="0052161F">
        <w:t>NÁVRH USNESENÍ</w:t>
      </w:r>
    </w:p>
    <w:p w14:paraId="5E8BEA64" w14:textId="77777777" w:rsidR="009A1C69" w:rsidRDefault="009A1C69" w:rsidP="00FE1C4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8ABE19C" w14:textId="77777777" w:rsidR="009A1C69" w:rsidRDefault="009A1C69" w:rsidP="009A1C69">
      <w:pPr>
        <w:pStyle w:val="KUJKPolozka"/>
        <w:spacing w:line="240" w:lineRule="auto"/>
      </w:pPr>
      <w:r w:rsidRPr="00841DFC">
        <w:t>Zastupitelstvo Jihočeského kraje</w:t>
      </w:r>
    </w:p>
    <w:p w14:paraId="34FAEB00" w14:textId="77777777" w:rsidR="009A1C69" w:rsidRDefault="009A1C69" w:rsidP="009A1C6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91623DD" w14:textId="77777777" w:rsidR="009A1C69" w:rsidRDefault="009A1C69" w:rsidP="00707464">
      <w:pPr>
        <w:pStyle w:val="KUJKnormal"/>
      </w:pPr>
      <w:r w:rsidRPr="00372193">
        <w:t>protokol z jednání hodnotící komise při výběru žádostí v rámci Dotačního programu Jihočeského kraje Podpora služeb nedefinovaných v zákoně č. 108/2006 Sb., o sociálních službách, 1. výzva pro rok 202</w:t>
      </w:r>
      <w:r>
        <w:t xml:space="preserve">1    </w:t>
      </w:r>
      <w:r w:rsidRPr="00372193">
        <w:t xml:space="preserve"> dle přílohy č. 1 návrhu č. </w:t>
      </w:r>
      <w:r>
        <w:t>85</w:t>
      </w:r>
      <w:r w:rsidRPr="00372193">
        <w:t>/ZK/2</w:t>
      </w:r>
      <w:r>
        <w:t>1</w:t>
      </w:r>
      <w:r w:rsidRPr="00372193">
        <w:t>;</w:t>
      </w:r>
    </w:p>
    <w:p w14:paraId="016A85FE" w14:textId="77777777" w:rsidR="009A1C69" w:rsidRPr="00E10FE7" w:rsidRDefault="009A1C69" w:rsidP="009A1C69">
      <w:pPr>
        <w:pStyle w:val="KUJKdoplnek2"/>
        <w:spacing w:line="240" w:lineRule="auto"/>
      </w:pPr>
      <w:r w:rsidRPr="00AF7BAE">
        <w:t>schvaluje</w:t>
      </w:r>
    </w:p>
    <w:p w14:paraId="6EA3174B" w14:textId="77777777" w:rsidR="009A1C69" w:rsidRDefault="009A1C69" w:rsidP="00707464">
      <w:pPr>
        <w:pStyle w:val="KUJKnormal"/>
      </w:pPr>
      <w:r w:rsidRPr="00372193">
        <w:t>poskytnutí dotací v rámci Dotačního programu Jihočeského kraje Podpora služeb nedefinovaných v zákoně č. 108/2006 Sb., o sociálních službách, 1. výzva pro rok 202</w:t>
      </w:r>
      <w:r>
        <w:t>1</w:t>
      </w:r>
      <w:r w:rsidRPr="00372193">
        <w:t xml:space="preserve"> v celkové výši 6</w:t>
      </w:r>
      <w:r>
        <w:t> 500 000</w:t>
      </w:r>
      <w:r w:rsidRPr="00372193">
        <w:t xml:space="preserve"> Kč dle příloh návrhu </w:t>
      </w:r>
      <w:r>
        <w:t xml:space="preserve">  </w:t>
      </w:r>
      <w:r w:rsidRPr="00372193">
        <w:t>č</w:t>
      </w:r>
      <w:r>
        <w:t>.</w:t>
      </w:r>
      <w:r w:rsidRPr="00372193">
        <w:t xml:space="preserve"> </w:t>
      </w:r>
      <w:r>
        <w:t>85</w:t>
      </w:r>
      <w:r w:rsidRPr="00372193">
        <w:t>/ZK/2</w:t>
      </w:r>
      <w:r>
        <w:t>1</w:t>
      </w:r>
      <w:r w:rsidRPr="00372193">
        <w:t xml:space="preserve"> a uzavření veřejnoprávních smluv o poskytnutí dotace;</w:t>
      </w:r>
    </w:p>
    <w:p w14:paraId="01C19708" w14:textId="77777777" w:rsidR="009A1C69" w:rsidRDefault="009A1C69" w:rsidP="009A1C69">
      <w:pPr>
        <w:pStyle w:val="KUJKdoplnek2"/>
        <w:spacing w:line="240" w:lineRule="auto"/>
      </w:pPr>
      <w:r w:rsidRPr="0021676C">
        <w:t>ukládá</w:t>
      </w:r>
    </w:p>
    <w:p w14:paraId="7ACBB371" w14:textId="77777777" w:rsidR="009A1C69" w:rsidRDefault="009A1C69" w:rsidP="00372193">
      <w:pPr>
        <w:pStyle w:val="KUJKnormal"/>
      </w:pPr>
      <w:r>
        <w:t>JUDr. Milanu Kučerovi, Ph.D., řediteli krajského úřadu, zabezpečit veškeré úkony potřebné k realizaci      části II. usnesení.</w:t>
      </w:r>
    </w:p>
    <w:p w14:paraId="73AFF654" w14:textId="77777777" w:rsidR="009A1C69" w:rsidRDefault="009A1C69" w:rsidP="00372193">
      <w:pPr>
        <w:pStyle w:val="KUJKnormal"/>
      </w:pPr>
      <w:r>
        <w:t>T: 31. 12. 2021</w:t>
      </w:r>
    </w:p>
    <w:p w14:paraId="4089E43C" w14:textId="77777777" w:rsidR="009A1C69" w:rsidRDefault="009A1C69" w:rsidP="00372193">
      <w:pPr>
        <w:pStyle w:val="KUJKnormal"/>
      </w:pPr>
    </w:p>
    <w:p w14:paraId="0505A50C" w14:textId="77777777" w:rsidR="009A1C69" w:rsidRDefault="009A1C69" w:rsidP="00707464">
      <w:pPr>
        <w:pStyle w:val="KUJKmezeraDZ"/>
      </w:pPr>
      <w:bookmarkStart w:id="2" w:name="US_DuvodZprava"/>
      <w:bookmarkEnd w:id="2"/>
    </w:p>
    <w:p w14:paraId="44996944" w14:textId="77777777" w:rsidR="009A1C69" w:rsidRDefault="009A1C69" w:rsidP="00707464">
      <w:pPr>
        <w:pStyle w:val="KUJKnadpisDZ"/>
      </w:pPr>
      <w:r>
        <w:t>DŮVODOVÁ ZPRÁVA</w:t>
      </w:r>
    </w:p>
    <w:p w14:paraId="4C68407A" w14:textId="77777777" w:rsidR="009A1C69" w:rsidRPr="009B7B0B" w:rsidRDefault="009A1C69" w:rsidP="00707464">
      <w:pPr>
        <w:pStyle w:val="KUJKmezeraDZ"/>
      </w:pPr>
    </w:p>
    <w:p w14:paraId="567E5BF0" w14:textId="77777777" w:rsidR="009A1C69" w:rsidRDefault="009A1C69" w:rsidP="00B414F2">
      <w:pPr>
        <w:pStyle w:val="KUJKnormal"/>
      </w:pPr>
      <w:r>
        <w:t xml:space="preserve">Dotační program Jihočeského kraje Podpora služeb nedefinovaných v zákoně 108/2006 Sb., o sociálních službách, 1. výzva pro rok 2021, byl zveřejněn 2. 12. 2020 s termínem zahájení podávání žádostí 11. 1. 2021 s celkovou alokací 6 500 000 Kč, v 5-ti finančně nerozdělených opatřeních. </w:t>
      </w:r>
      <w:r w:rsidRPr="00F643E5">
        <w:t>Opatření č. 1 Podpora jednorázových sociálně zdravotních aktivit pro osoby se zdravotním postižením a seniory, opatření č. 2 Podpora sociálního začleňování osob ohrožených sociálním vyloučením na území Jihočeského kraje, opatření č. 3 Podpora poradenských center pro seniory v Jihočeském kraji, opatření č. 4 Podpora dobrovolnictví v pobytových zařízeních sociálních služeb a nemocnicích, opatření č. 5 Podpora svépomocných aktivit/podpůrných programů zdravotně postižených, seniorů, a sdružení pacientů.</w:t>
      </w:r>
    </w:p>
    <w:p w14:paraId="4899FB4D" w14:textId="77777777" w:rsidR="009A1C69" w:rsidRDefault="009A1C69" w:rsidP="00B414F2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 xml:space="preserve">Do uzávěrky dne 22.1. 2021 do 12:00 hod., bylo zasláno v řádném termínu elektronicky 95 žádostí v celkové výši požadovaných prostředků 14 001 169 Kč. Z toho 13 žádostí bylo stornováno z důvodů </w:t>
      </w:r>
      <w:r>
        <w:rPr>
          <w:rFonts w:cs="Arial"/>
          <w:szCs w:val="20"/>
        </w:rPr>
        <w:lastRenderedPageBreak/>
        <w:t xml:space="preserve">zaslání žádostí v elektronické podobě vícekrát a 1 žádost z důvodu doručení po termínu. Hodnoceno tedy bylo 81 žádostí v celkovém objemu požadovaných prostředků 11 221 818 Kč, </w:t>
      </w:r>
      <w:r>
        <w:rPr>
          <w:rFonts w:eastAsia="Times New Roman" w:cs="Arial"/>
          <w:szCs w:val="20"/>
          <w:lang w:eastAsia="cs-CZ"/>
        </w:rPr>
        <w:t>z toho v 1. opatření 18 žádostí s požadavkem 1 024 737 Kč, ve 2. opatření 17 žádostí s požadavkem 2 986 272</w:t>
      </w:r>
      <w:r>
        <w:rPr>
          <w:rFonts w:eastAsia="Times New Roman" w:cs="Calibri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Kč, v 3. opatření 5 žádostí s požadavkem 599 879</w:t>
      </w:r>
      <w:r>
        <w:rPr>
          <w:rFonts w:eastAsia="Times New Roman" w:cs="Calibri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Kč, ve 4.  opatření 11 žádostí s požadavkem 1 952 180 Kč, v 5. opatření 30 žádostí s požadavkem 4 658 750</w:t>
      </w:r>
      <w:r>
        <w:rPr>
          <w:rFonts w:eastAsia="Times New Roman" w:cs="Calibri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 xml:space="preserve">Kč. </w:t>
      </w:r>
    </w:p>
    <w:p w14:paraId="564A8F24" w14:textId="77777777" w:rsidR="009A1C69" w:rsidRDefault="009A1C69" w:rsidP="00B414F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Alokovaná částka na daný dotační program činila 6 500 000 Kč, s přihlédnutím ke kvalitě a zpracování jednotlivých žádostí je hodnotící komisí navrženo ke schválení celkem 69 žádostí v plné výši alokované částky tj. 6 500 000 Kč.</w:t>
      </w:r>
    </w:p>
    <w:p w14:paraId="05622D93" w14:textId="77777777" w:rsidR="009A1C69" w:rsidRDefault="009A1C69" w:rsidP="005F7A65">
      <w:pPr>
        <w:pStyle w:val="KUJKnormal"/>
      </w:pPr>
    </w:p>
    <w:p w14:paraId="227B1D8C" w14:textId="77777777" w:rsidR="009A1C69" w:rsidRDefault="009A1C69" w:rsidP="005F7A65">
      <w:pPr>
        <w:pStyle w:val="KUJKnormal"/>
      </w:pPr>
      <w:r>
        <w:t xml:space="preserve">Rada kraje projednala návrh na poskytnutí dotací na svém jednání dne 4. 3. 2021 a usnesením                    č. 242/2021/RK-11 doporučila zastupitelstvu kraje schválit část II. usnesení v předloženém znění. </w:t>
      </w:r>
    </w:p>
    <w:p w14:paraId="68293FBA" w14:textId="77777777" w:rsidR="009A1C69" w:rsidRDefault="009A1C69" w:rsidP="005F7A65">
      <w:pPr>
        <w:pStyle w:val="KUJKnormal"/>
      </w:pPr>
    </w:p>
    <w:p w14:paraId="117EA16F" w14:textId="77777777" w:rsidR="009A1C69" w:rsidRDefault="009A1C69" w:rsidP="005F7A65">
      <w:pPr>
        <w:pStyle w:val="KUJKnormal"/>
      </w:pPr>
      <w:r>
        <w:t xml:space="preserve">Finanční nároky a krytí: usnesením Zastupitelstva Jihočeského kraje č. 246/2020/ZK-29 ze dne 24. 9. 2020 byly schváleny dotační programy Jihočeského kraje pro rok 2021 v celkové výši 308 900 000 Kč a rada kraje byla pověřena zastupitelstvem kraje vyhlašováním dotačních programů Jihočeského kraje včetně schválení pravidel těchto programů a členů hodnotících komisí. </w:t>
      </w:r>
    </w:p>
    <w:p w14:paraId="4203D127" w14:textId="77777777" w:rsidR="009A1C69" w:rsidRDefault="009A1C69" w:rsidP="005F7A65">
      <w:pPr>
        <w:pStyle w:val="KUJKnormal"/>
      </w:pPr>
    </w:p>
    <w:p w14:paraId="277B96FE" w14:textId="77777777" w:rsidR="009A1C69" w:rsidRDefault="009A1C69" w:rsidP="005F7A65">
      <w:pPr>
        <w:pStyle w:val="KUJKnormal"/>
      </w:pPr>
      <w:r>
        <w:t>Celková alokace na dotační program činí 6 500 000 Kč a je kryta upraveným rozpočtem ORJ 1453, UZ 405.</w:t>
      </w:r>
    </w:p>
    <w:p w14:paraId="4B5C4F3C" w14:textId="77777777" w:rsidR="009A1C69" w:rsidRDefault="009A1C69" w:rsidP="00FE1C4E">
      <w:pPr>
        <w:pStyle w:val="KUJKnormal"/>
      </w:pPr>
    </w:p>
    <w:p w14:paraId="2F589D25" w14:textId="77777777" w:rsidR="009A1C69" w:rsidRDefault="009A1C69" w:rsidP="00781EBF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Návrh                          je v souladu s alokací dotačních programů Jihočeského kraje pro rok 2021 a zároveň je v souladu                            s upraveným rozpočtem pro rok 2021.</w:t>
      </w:r>
    </w:p>
    <w:p w14:paraId="759160F1" w14:textId="77777777" w:rsidR="009A1C69" w:rsidRDefault="009A1C69" w:rsidP="00FE1C4E">
      <w:pPr>
        <w:pStyle w:val="KUJKnormal"/>
      </w:pPr>
    </w:p>
    <w:p w14:paraId="6540E8D9" w14:textId="77777777" w:rsidR="009A1C69" w:rsidRDefault="009A1C69" w:rsidP="00FE1C4E">
      <w:pPr>
        <w:pStyle w:val="KUJKnormal"/>
      </w:pPr>
      <w:r>
        <w:t>Návrh projednán (stanoviska): nebyla vyžádána</w:t>
      </w:r>
    </w:p>
    <w:p w14:paraId="0631AADF" w14:textId="77777777" w:rsidR="009A1C69" w:rsidRDefault="009A1C69" w:rsidP="00FE1C4E">
      <w:pPr>
        <w:pStyle w:val="KUJKnormal"/>
      </w:pPr>
    </w:p>
    <w:p w14:paraId="3A74DEEA" w14:textId="77777777" w:rsidR="009A1C69" w:rsidRDefault="009A1C69" w:rsidP="00FE1C4E">
      <w:pPr>
        <w:pStyle w:val="KUJKnormal"/>
      </w:pPr>
    </w:p>
    <w:p w14:paraId="30988FCD" w14:textId="77777777" w:rsidR="009A1C69" w:rsidRDefault="009A1C69" w:rsidP="00FE1C4E">
      <w:pPr>
        <w:pStyle w:val="KUJKtucny"/>
      </w:pPr>
      <w:r w:rsidRPr="007939A8">
        <w:t>PŘÍLOHY:</w:t>
      </w:r>
      <w:r>
        <w:t xml:space="preserve"> </w:t>
      </w:r>
    </w:p>
    <w:p w14:paraId="67D16850" w14:textId="77777777" w:rsidR="009A1C69" w:rsidRPr="00B52AA9" w:rsidRDefault="009A1C69" w:rsidP="009A1C69">
      <w:pPr>
        <w:pStyle w:val="KUJKcislovany"/>
        <w:spacing w:line="240" w:lineRule="auto"/>
      </w:pPr>
      <w:r>
        <w:t>Protokol z jednání hodnotící komise DP Podpora služeb nedefinovaných v zákoně č. 108/2006 Sb.,                    o sociálních službách, 1. výzva pro rok 2021 (ZK_HK_protokol.doc)</w:t>
      </w:r>
    </w:p>
    <w:p w14:paraId="679BB1C8" w14:textId="77777777" w:rsidR="009A1C69" w:rsidRPr="004C751F" w:rsidRDefault="009A1C69" w:rsidP="009A1C69">
      <w:pPr>
        <w:pStyle w:val="KUJKcislovany"/>
        <w:spacing w:line="240" w:lineRule="auto"/>
      </w:pPr>
      <w:r>
        <w:t>Tabulka s přehledem žádostí (ZK_Nedef._OP 1_OP 2_OP 3_OP 4_OP 5)</w:t>
      </w:r>
    </w:p>
    <w:p w14:paraId="5B003500" w14:textId="77777777" w:rsidR="009A1C69" w:rsidRDefault="009A1C69" w:rsidP="00FE1C4E">
      <w:pPr>
        <w:pStyle w:val="KUJKnormal"/>
      </w:pPr>
    </w:p>
    <w:p w14:paraId="31FE17B1" w14:textId="77777777" w:rsidR="009A1C69" w:rsidRDefault="009A1C69" w:rsidP="00FE1C4E">
      <w:pPr>
        <w:pStyle w:val="KUJKnormal"/>
      </w:pPr>
    </w:p>
    <w:p w14:paraId="7BDFC135" w14:textId="77777777" w:rsidR="009A1C69" w:rsidRPr="007C1EE7" w:rsidRDefault="009A1C69" w:rsidP="00FE1C4E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5203FB46" w14:textId="77777777" w:rsidR="009A1C69" w:rsidRDefault="009A1C69" w:rsidP="00FE1C4E">
      <w:pPr>
        <w:pStyle w:val="KUJKnormal"/>
      </w:pPr>
    </w:p>
    <w:p w14:paraId="7DCB915B" w14:textId="77777777" w:rsidR="009A1C69" w:rsidRDefault="009A1C69" w:rsidP="00FE1C4E">
      <w:pPr>
        <w:pStyle w:val="KUJKnormal"/>
      </w:pPr>
      <w:r>
        <w:t>Termín kontroly: 31. 12. 2021</w:t>
      </w:r>
    </w:p>
    <w:p w14:paraId="0594439A" w14:textId="77777777" w:rsidR="009A1C69" w:rsidRDefault="009A1C69" w:rsidP="00FE1C4E">
      <w:pPr>
        <w:pStyle w:val="KUJKnormal"/>
      </w:pPr>
      <w:r>
        <w:t>Termín splnění: 31. 5. 2022</w:t>
      </w:r>
    </w:p>
    <w:p w14:paraId="23F22205" w14:textId="77777777" w:rsidR="009A1C69" w:rsidRDefault="009A1C69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4A0C" w14:textId="77777777" w:rsidR="000C5DA5" w:rsidRDefault="000C5DA5" w:rsidP="002C5539">
      <w:r>
        <w:separator/>
      </w:r>
    </w:p>
  </w:endnote>
  <w:endnote w:type="continuationSeparator" w:id="0">
    <w:p w14:paraId="2B6A1F7E" w14:textId="77777777" w:rsidR="000C5DA5" w:rsidRDefault="000C5DA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C5DA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C5DA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E749" w14:textId="77777777" w:rsidR="000C5DA5" w:rsidRDefault="000C5DA5" w:rsidP="002C5539">
      <w:r>
        <w:separator/>
      </w:r>
    </w:p>
  </w:footnote>
  <w:footnote w:type="continuationSeparator" w:id="0">
    <w:p w14:paraId="3C8C19C4" w14:textId="77777777" w:rsidR="000C5DA5" w:rsidRDefault="000C5DA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CBC1" w14:textId="77777777" w:rsidR="009A1C69" w:rsidRDefault="009A1C69" w:rsidP="009A1C69">
    <w:r>
      <w:rPr>
        <w:noProof/>
      </w:rPr>
      <w:pict w14:anchorId="64D43E9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11F42DB" w14:textId="77777777" w:rsidR="009A1C69" w:rsidRPr="00D405BE" w:rsidRDefault="009A1C69" w:rsidP="009A1C6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54A16E" w14:textId="77777777" w:rsidR="009A1C69" w:rsidRPr="00D405BE" w:rsidRDefault="009A1C69" w:rsidP="009A1C6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63BC4B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F7A91B">
        <v:rect id="_x0000_i1026" style="width:481.9pt;height:2pt" o:hralign="center" o:hrstd="t" o:hrnoshade="t" o:hr="t" fillcolor="black" stroked="f"/>
      </w:pict>
    </w:r>
  </w:p>
  <w:p w14:paraId="76EA1419" w14:textId="77777777" w:rsidR="009A1C69" w:rsidRPr="009A1C69" w:rsidRDefault="009A1C69" w:rsidP="009A1C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5DA5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C69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67767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2026-01-30T08:14:00Z</dcterms:created>
  <dcterms:modified xsi:type="dcterms:W3CDTF">2026-01-30T08:14:00Z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5609138</vt:i4>
  </property>
  <property fmtid="{D5CDD505-2E9C-101B-9397-08002B2CF9AE}" pid="5" name="UlozitJako">
    <vt:lpwstr>C:\Users\mrazkova\AppData\Local\Temp\iU38908024\Zastupitelstvo\2021-03-18\Navrhy\85-ZK-21.</vt:lpwstr>
  </property>
  <property fmtid="{D5CDD505-2E9C-101B-9397-08002B2CF9AE}" pid="6" name="Zpracovat">
    <vt:bool>false</vt:bool>
  </property>
</Properties>
</file>