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D7B04" w14:paraId="47A9F5C7" w14:textId="77777777" w:rsidTr="00EC1D0C">
        <w:trPr>
          <w:trHeight w:hRule="exact" w:val="397"/>
        </w:trPr>
        <w:tc>
          <w:tcPr>
            <w:tcW w:w="2376" w:type="dxa"/>
            <w:hideMark/>
          </w:tcPr>
          <w:p w14:paraId="0F0404B2" w14:textId="77777777" w:rsidR="002D7B04" w:rsidRDefault="002D7B04" w:rsidP="0050431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834D62A" w14:textId="77777777" w:rsidR="002D7B04" w:rsidRDefault="002D7B04" w:rsidP="00504319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0E08D743" w14:textId="77777777" w:rsidR="002D7B04" w:rsidRDefault="002D7B04" w:rsidP="0050431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436DC31" w14:textId="77777777" w:rsidR="002D7B04" w:rsidRDefault="002D7B04" w:rsidP="00504319">
            <w:pPr>
              <w:pStyle w:val="KUJKnormal"/>
            </w:pPr>
          </w:p>
        </w:tc>
      </w:tr>
      <w:tr w:rsidR="002D7B04" w14:paraId="673D43EE" w14:textId="77777777" w:rsidTr="00EC1D0C">
        <w:trPr>
          <w:cantSplit/>
          <w:trHeight w:hRule="exact" w:val="397"/>
        </w:trPr>
        <w:tc>
          <w:tcPr>
            <w:tcW w:w="2376" w:type="dxa"/>
            <w:hideMark/>
          </w:tcPr>
          <w:p w14:paraId="5E46B30D" w14:textId="77777777" w:rsidR="002D7B04" w:rsidRDefault="002D7B04" w:rsidP="0050431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4FD8CE" w14:textId="77777777" w:rsidR="002D7B04" w:rsidRDefault="002D7B04" w:rsidP="00504319">
            <w:pPr>
              <w:pStyle w:val="KUJKnormal"/>
            </w:pPr>
            <w:r>
              <w:t>63/ZK/21</w:t>
            </w:r>
          </w:p>
        </w:tc>
      </w:tr>
      <w:tr w:rsidR="002D7B04" w14:paraId="12031BFE" w14:textId="77777777" w:rsidTr="00EC1D0C">
        <w:trPr>
          <w:trHeight w:val="397"/>
        </w:trPr>
        <w:tc>
          <w:tcPr>
            <w:tcW w:w="2376" w:type="dxa"/>
          </w:tcPr>
          <w:p w14:paraId="3463ED49" w14:textId="77777777" w:rsidR="002D7B04" w:rsidRDefault="002D7B04" w:rsidP="00504319"/>
          <w:p w14:paraId="7892CB9A" w14:textId="77777777" w:rsidR="002D7B04" w:rsidRDefault="002D7B04" w:rsidP="0050431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99DB17" w14:textId="77777777" w:rsidR="002D7B04" w:rsidRDefault="002D7B04" w:rsidP="00504319"/>
          <w:p w14:paraId="5376DCD8" w14:textId="77777777" w:rsidR="002D7B04" w:rsidRDefault="002D7B04" w:rsidP="0050431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Písek</w:t>
            </w:r>
          </w:p>
        </w:tc>
      </w:tr>
    </w:tbl>
    <w:p w14:paraId="1C55AABB" w14:textId="77777777" w:rsidR="002D7B04" w:rsidRDefault="002D7B04" w:rsidP="00EC1D0C">
      <w:pPr>
        <w:pStyle w:val="KUJKnormal"/>
        <w:rPr>
          <w:b/>
          <w:bCs/>
        </w:rPr>
      </w:pPr>
      <w:r>
        <w:rPr>
          <w:b/>
          <w:bCs/>
        </w:rPr>
        <w:pict w14:anchorId="6BB0A522">
          <v:rect id="_x0000_i1029" style="width:453.6pt;height:1.5pt" o:hralign="center" o:hrstd="t" o:hrnoshade="t" o:hr="t" fillcolor="black" stroked="f"/>
        </w:pict>
      </w:r>
    </w:p>
    <w:p w14:paraId="1D83780A" w14:textId="77777777" w:rsidR="002D7B04" w:rsidRDefault="002D7B04" w:rsidP="00EC1D0C">
      <w:pPr>
        <w:pStyle w:val="KUJKnormal"/>
      </w:pPr>
    </w:p>
    <w:p w14:paraId="57A0E2A3" w14:textId="77777777" w:rsidR="002D7B04" w:rsidRDefault="002D7B04" w:rsidP="00EC1D0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D7B04" w14:paraId="0F1A8E6D" w14:textId="77777777" w:rsidTr="00504319">
        <w:trPr>
          <w:trHeight w:val="397"/>
        </w:trPr>
        <w:tc>
          <w:tcPr>
            <w:tcW w:w="2350" w:type="dxa"/>
            <w:hideMark/>
          </w:tcPr>
          <w:p w14:paraId="52235A3C" w14:textId="77777777" w:rsidR="002D7B04" w:rsidRDefault="002D7B04" w:rsidP="0050431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1499387" w14:textId="77777777" w:rsidR="002D7B04" w:rsidRDefault="002D7B04" w:rsidP="00504319">
            <w:pPr>
              <w:pStyle w:val="KUJKnormal"/>
            </w:pPr>
            <w:r>
              <w:t>Mgr. Bc. Antonín Krák</w:t>
            </w:r>
          </w:p>
          <w:p w14:paraId="6EAD72D0" w14:textId="77777777" w:rsidR="002D7B04" w:rsidRDefault="002D7B04" w:rsidP="00504319"/>
        </w:tc>
      </w:tr>
      <w:tr w:rsidR="002D7B04" w14:paraId="1B844DC2" w14:textId="77777777" w:rsidTr="00504319">
        <w:trPr>
          <w:trHeight w:val="397"/>
        </w:trPr>
        <w:tc>
          <w:tcPr>
            <w:tcW w:w="2350" w:type="dxa"/>
          </w:tcPr>
          <w:p w14:paraId="08D69EA1" w14:textId="77777777" w:rsidR="002D7B04" w:rsidRDefault="002D7B04" w:rsidP="00504319">
            <w:pPr>
              <w:pStyle w:val="KUJKtucny"/>
            </w:pPr>
            <w:r>
              <w:t>Zpracoval:</w:t>
            </w:r>
          </w:p>
          <w:p w14:paraId="2C902E5A" w14:textId="77777777" w:rsidR="002D7B04" w:rsidRDefault="002D7B04" w:rsidP="00504319"/>
        </w:tc>
        <w:tc>
          <w:tcPr>
            <w:tcW w:w="6862" w:type="dxa"/>
            <w:hideMark/>
          </w:tcPr>
          <w:p w14:paraId="324EFE73" w14:textId="77777777" w:rsidR="002D7B04" w:rsidRDefault="002D7B04" w:rsidP="00504319">
            <w:pPr>
              <w:pStyle w:val="KUJKnormal"/>
            </w:pPr>
            <w:r>
              <w:t>OHMS</w:t>
            </w:r>
          </w:p>
        </w:tc>
      </w:tr>
      <w:tr w:rsidR="002D7B04" w14:paraId="20C4096E" w14:textId="77777777" w:rsidTr="00504319">
        <w:trPr>
          <w:trHeight w:val="397"/>
        </w:trPr>
        <w:tc>
          <w:tcPr>
            <w:tcW w:w="2350" w:type="dxa"/>
          </w:tcPr>
          <w:p w14:paraId="3DA7C5FF" w14:textId="77777777" w:rsidR="002D7B04" w:rsidRPr="009715F9" w:rsidRDefault="002D7B04" w:rsidP="0050431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8639C27" w14:textId="77777777" w:rsidR="002D7B04" w:rsidRDefault="002D7B04" w:rsidP="00504319"/>
        </w:tc>
        <w:tc>
          <w:tcPr>
            <w:tcW w:w="6862" w:type="dxa"/>
            <w:hideMark/>
          </w:tcPr>
          <w:p w14:paraId="506A802C" w14:textId="77777777" w:rsidR="002D7B04" w:rsidRDefault="002D7B04" w:rsidP="00504319">
            <w:pPr>
              <w:pStyle w:val="KUJKnormal"/>
            </w:pPr>
            <w:r>
              <w:t>Ing. Bc. Jiří Fidler</w:t>
            </w:r>
          </w:p>
        </w:tc>
      </w:tr>
    </w:tbl>
    <w:p w14:paraId="1BAA7497" w14:textId="77777777" w:rsidR="002D7B04" w:rsidRDefault="002D7B04" w:rsidP="00EC1D0C">
      <w:pPr>
        <w:pStyle w:val="KUJKnormal"/>
      </w:pPr>
    </w:p>
    <w:p w14:paraId="75477E19" w14:textId="77777777" w:rsidR="002D7B04" w:rsidRPr="0052161F" w:rsidRDefault="002D7B04" w:rsidP="00EC1D0C">
      <w:pPr>
        <w:pStyle w:val="KUJKtucny"/>
      </w:pPr>
      <w:r w:rsidRPr="0052161F">
        <w:t>NÁVRH USNESENÍ</w:t>
      </w:r>
    </w:p>
    <w:p w14:paraId="52BD7C98" w14:textId="77777777" w:rsidR="002D7B04" w:rsidRDefault="002D7B04" w:rsidP="00EC1D0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A61A245" w14:textId="77777777" w:rsidR="002D7B04" w:rsidRPr="00841DFC" w:rsidRDefault="002D7B04" w:rsidP="002D7B04">
      <w:pPr>
        <w:pStyle w:val="KUJKPolozka"/>
        <w:spacing w:line="240" w:lineRule="auto"/>
      </w:pPr>
      <w:r w:rsidRPr="00841DFC">
        <w:t>Zastupitelstvo Jihočeského kraje</w:t>
      </w:r>
    </w:p>
    <w:p w14:paraId="1E9AFCBF" w14:textId="77777777" w:rsidR="002D7B04" w:rsidRDefault="002D7B04" w:rsidP="002D7B04">
      <w:pPr>
        <w:pStyle w:val="KUJKdoplnek2"/>
        <w:spacing w:line="240" w:lineRule="auto"/>
      </w:pPr>
      <w:r>
        <w:t>s</w:t>
      </w:r>
      <w:r w:rsidRPr="00AF7BAE">
        <w:t>chvaluje</w:t>
      </w:r>
    </w:p>
    <w:p w14:paraId="3ADEF065" w14:textId="77777777" w:rsidR="002D7B04" w:rsidRDefault="002D7B04" w:rsidP="00607DCB">
      <w:pPr>
        <w:pStyle w:val="KUJKnormal"/>
      </w:pPr>
      <w:r>
        <w:t xml:space="preserve">1. </w:t>
      </w:r>
      <w:r w:rsidRPr="009F2332">
        <w:t>směnu pozemku pozemkové parcely KN č. 2148/7 o výměře 364 m</w:t>
      </w:r>
      <w:r w:rsidRPr="009F2332">
        <w:rPr>
          <w:vertAlign w:val="superscript"/>
        </w:rPr>
        <w:t>2</w:t>
      </w:r>
      <w:r w:rsidRPr="009F2332">
        <w:t>, oddělené dosud nezapsaným geometrickým plánem č. 7117-9/2021 z pozemku pozemkové parcely KN 2148/2 a pozemku pozemkové parcely KN č. 316/13 o výměře 1767 m</w:t>
      </w:r>
      <w:r w:rsidRPr="009F2332">
        <w:rPr>
          <w:vertAlign w:val="superscript"/>
        </w:rPr>
        <w:t>2</w:t>
      </w:r>
      <w:r w:rsidRPr="009F2332">
        <w:t>, oddělené dosud nezapsaným geometrickým plánem č. 7117-9/2021 z pozemku pozemkové parcely KN 316/1 ve vlastnictví Jihočeského kraje za pozemek pozemkovou parcelu KN č. 2770/5 o výměře 2382 m</w:t>
      </w:r>
      <w:r w:rsidRPr="009F2332">
        <w:rPr>
          <w:vertAlign w:val="superscript"/>
        </w:rPr>
        <w:t>2</w:t>
      </w:r>
      <w:r w:rsidRPr="009F2332">
        <w:t>, oddělenou dosud nezapsaným geometrickým plánem č. 7117-9/2021 z pozemku pozemkové parcely KN 2770/3, ve vlastnictví města Písek, IČO 00249998, Velké náměstí 114/3, Vnitřní Město, 397 19 Písek, vše v k. ú. Písek, bez cenového vyrovnání a s úhradou ½ nákladů spojených se směnou,</w:t>
      </w:r>
    </w:p>
    <w:p w14:paraId="15B937B3" w14:textId="77777777" w:rsidR="002D7B04" w:rsidRDefault="002D7B04" w:rsidP="009F2332">
      <w:pPr>
        <w:pStyle w:val="KUJKnormal"/>
      </w:pPr>
      <w:r>
        <w:t>2. vyjmutí zcizovaných nemovitostí dle části I. 1. tohoto usnesení z hospodaření se svěřeným majetkem Střední zemědělské školy, Písek, Čelakovského 200, Pražské Předměstí, 39701 Písek, IČO 60869054,</w:t>
      </w:r>
    </w:p>
    <w:p w14:paraId="7D9A7BCE" w14:textId="77777777" w:rsidR="002D7B04" w:rsidRPr="00607DCB" w:rsidRDefault="002D7B04" w:rsidP="009F2332">
      <w:pPr>
        <w:pStyle w:val="KUJKnormal"/>
      </w:pPr>
      <w:r>
        <w:t>3. předání nabývané nemovitosti dle části I. 1. tohoto usnesení k hospodaření se svěřeným majetkem Obchodní akademii a jazykové škole s právem státní jazykové zkoušky Písek, Čelakovského 200, 397 01 Písek, IČO 60869089, zřizované krajem, ke dni podání návrhu na vklad vlastnického práva ze směnné smlouvy do katastru nemovitostí;</w:t>
      </w:r>
    </w:p>
    <w:p w14:paraId="2A8C8D5E" w14:textId="77777777" w:rsidR="002D7B04" w:rsidRDefault="002D7B04" w:rsidP="002D7B04">
      <w:pPr>
        <w:pStyle w:val="KUJKdoplnek2"/>
        <w:spacing w:line="240" w:lineRule="auto"/>
      </w:pPr>
      <w:r w:rsidRPr="0021676C">
        <w:t>ukládá</w:t>
      </w:r>
    </w:p>
    <w:p w14:paraId="6D18089E" w14:textId="77777777" w:rsidR="002D7B04" w:rsidRDefault="002D7B04" w:rsidP="00607DCB">
      <w:pPr>
        <w:pStyle w:val="KUJKnormal"/>
      </w:pPr>
      <w:r>
        <w:t>JUDr. Milanu Kučerovi, Ph.D., řediteli krajského úřadu:</w:t>
      </w:r>
    </w:p>
    <w:p w14:paraId="4E0F7B73" w14:textId="77777777" w:rsidR="002D7B04" w:rsidRDefault="002D7B04" w:rsidP="00607DCB">
      <w:pPr>
        <w:pStyle w:val="KUJKnormal"/>
      </w:pPr>
      <w:r>
        <w:t>1. zabezpečit provedení potřebných úkonů vedoucích k realizaci části I. 1. tohoto usnesení,</w:t>
      </w:r>
    </w:p>
    <w:p w14:paraId="42FFD3E7" w14:textId="77777777" w:rsidR="002D7B04" w:rsidRPr="00607DCB" w:rsidRDefault="002D7B04" w:rsidP="00607DCB">
      <w:pPr>
        <w:pStyle w:val="KUJKnormal"/>
      </w:pPr>
      <w:r>
        <w:t>2. zajistit po vkladu vlastnického práva do katastru nemovitostí změnu v příloze příslušných zřizovacích listin vymezujících svěřený majetek v souladu s částí I. 2. a I. 3. tohoto usnesení.</w:t>
      </w:r>
    </w:p>
    <w:p w14:paraId="6B7118AF" w14:textId="77777777" w:rsidR="002D7B04" w:rsidRDefault="002D7B04" w:rsidP="00556B3C">
      <w:pPr>
        <w:pStyle w:val="KUJKnormal"/>
      </w:pPr>
    </w:p>
    <w:p w14:paraId="6CCCF49F" w14:textId="77777777" w:rsidR="002D7B04" w:rsidRDefault="002D7B04" w:rsidP="00556B3C">
      <w:pPr>
        <w:pStyle w:val="KUJKmezeraDZ"/>
      </w:pPr>
      <w:bookmarkStart w:id="2" w:name="US_DuvodZprava"/>
      <w:bookmarkEnd w:id="2"/>
    </w:p>
    <w:p w14:paraId="0DD16C21" w14:textId="77777777" w:rsidR="002D7B04" w:rsidRDefault="002D7B04" w:rsidP="00556B3C">
      <w:pPr>
        <w:pStyle w:val="KUJKnadpisDZ"/>
      </w:pPr>
      <w:r>
        <w:t>DŮVODOVÁ ZPRÁVA</w:t>
      </w:r>
    </w:p>
    <w:p w14:paraId="362DE4E9" w14:textId="77777777" w:rsidR="002D7B04" w:rsidRPr="009B7B0B" w:rsidRDefault="002D7B04" w:rsidP="00556B3C">
      <w:pPr>
        <w:pStyle w:val="KUJKmezeraDZ"/>
      </w:pPr>
    </w:p>
    <w:p w14:paraId="19B39DF5" w14:textId="77777777" w:rsidR="002D7B04" w:rsidRPr="00556B3C" w:rsidRDefault="002D7B04" w:rsidP="00556B3C">
      <w:pPr>
        <w:pStyle w:val="KUJKnormal"/>
      </w:pPr>
    </w:p>
    <w:p w14:paraId="1ABF7548" w14:textId="77777777" w:rsidR="002D7B04" w:rsidRDefault="002D7B04" w:rsidP="00607DCB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3E030441" w14:textId="77777777" w:rsidR="002D7B04" w:rsidRDefault="002D7B04" w:rsidP="00607DCB">
      <w:pPr>
        <w:pStyle w:val="KUJKnormal"/>
      </w:pPr>
    </w:p>
    <w:p w14:paraId="14C6F4D4" w14:textId="77777777" w:rsidR="002D7B04" w:rsidRDefault="002D7B04" w:rsidP="00607DCB">
      <w:pPr>
        <w:pStyle w:val="KUJKnormal"/>
      </w:pPr>
      <w:r>
        <w:lastRenderedPageBreak/>
        <w:t xml:space="preserve">Na Jihočeský kraj se obrátil ředitel Obchodní akademie a jazykové školy s právem státní jazykové zkoušky Písek, Čelakovského 200, 397 01 Písek, IČO 60869089 (dále jen OA), s žádostí o zajištění směny pozemků s městem Písek, Velké náměstí 114/3, Vnitřní Město, 397 19 Písek, IČO 00249998 (dále jen město) v k. ú. Písek. </w:t>
      </w:r>
    </w:p>
    <w:p w14:paraId="2FAB19DF" w14:textId="77777777" w:rsidR="002D7B04" w:rsidRDefault="002D7B04" w:rsidP="00607DCB">
      <w:pPr>
        <w:pStyle w:val="KUJKnormal"/>
      </w:pPr>
    </w:p>
    <w:p w14:paraId="520C43F9" w14:textId="77777777" w:rsidR="002D7B04" w:rsidRDefault="002D7B04" w:rsidP="00607DCB">
      <w:pPr>
        <w:pStyle w:val="KUJKnormal"/>
      </w:pPr>
      <w:r>
        <w:t>Záměr směnit pozemky vzešel ze strany města, které má zájem na získaných pozemcích vybudovat část obslužné komunikace pro novou zástavbu v lokalitě bývalých Žižkových kasáren, která bude v budoucnu propojena s kruhovým objezdem v Pražské ulici. Tato komunikace je plánována již 30 let a bude odklánět dopravu na Prahu. Po jednáních OA, Střední zemědělské školy, Písek, Čelakovského 200, Pražské Předměstí, 39701 Písek, IČO 60869054 (dále jen SZeŠ) a města byl předložen místostarostkou města návrh na směnu bez doplatku s rozdílem 251 m</w:t>
      </w:r>
      <w:r w:rsidRPr="00607DCB">
        <w:rPr>
          <w:vertAlign w:val="superscript"/>
        </w:rPr>
        <w:t>2</w:t>
      </w:r>
      <w:r>
        <w:t xml:space="preserve"> ve prospěch Jihočeského kraje. </w:t>
      </w:r>
    </w:p>
    <w:p w14:paraId="3B9877A2" w14:textId="77777777" w:rsidR="002D7B04" w:rsidRDefault="002D7B04" w:rsidP="00607DCB">
      <w:pPr>
        <w:pStyle w:val="KUJKnormal"/>
      </w:pPr>
    </w:p>
    <w:p w14:paraId="633242F6" w14:textId="77777777" w:rsidR="002D7B04" w:rsidRDefault="002D7B04" w:rsidP="00607DCB">
      <w:pPr>
        <w:pStyle w:val="KUJKnormal"/>
      </w:pPr>
      <w:r>
        <w:t>Tato majetková dispozice byla podrobně popsána v materiálu č. 54/RK/21 a č. 22/ZK/21. Rozsah částí pozemků dotčených směnou byl po odsouhlasení záměru směny v orgánech kraje a města vymezen geometrickým plánem č. 7117-9/2021.</w:t>
      </w:r>
    </w:p>
    <w:p w14:paraId="1A3FD1A7" w14:textId="77777777" w:rsidR="002D7B04" w:rsidRDefault="002D7B04" w:rsidP="00607DCB">
      <w:pPr>
        <w:pStyle w:val="KUJKnormal"/>
      </w:pPr>
    </w:p>
    <w:p w14:paraId="1D5AB7EE" w14:textId="77777777" w:rsidR="002D7B04" w:rsidRDefault="002D7B04" w:rsidP="00607DCB">
      <w:pPr>
        <w:pStyle w:val="KUJKnormal"/>
      </w:pPr>
      <w:r>
        <w:t xml:space="preserve">Město má zájem o pozemky ve vlastnictví Jihočeského kraje a ve správě SZeŠ, a to: </w:t>
      </w:r>
    </w:p>
    <w:p w14:paraId="3C4EEB25" w14:textId="77777777" w:rsidR="002D7B04" w:rsidRDefault="002D7B04" w:rsidP="00607DCB">
      <w:pPr>
        <w:pStyle w:val="KUJKnormal"/>
      </w:pPr>
      <w:r>
        <w:t>•</w:t>
      </w:r>
      <w:r>
        <w:tab/>
        <w:t>pozemek pozemkovou parcelu č. 316/13, ovocný sad, o výměře 1767 m</w:t>
      </w:r>
      <w:r w:rsidRPr="00607DCB">
        <w:rPr>
          <w:vertAlign w:val="superscript"/>
        </w:rPr>
        <w:t>2</w:t>
      </w:r>
    </w:p>
    <w:p w14:paraId="3A9FC16F" w14:textId="77777777" w:rsidR="002D7B04" w:rsidRDefault="002D7B04" w:rsidP="00607DCB">
      <w:pPr>
        <w:pStyle w:val="KUJKnormal"/>
      </w:pPr>
      <w:r>
        <w:t>•</w:t>
      </w:r>
      <w:r>
        <w:tab/>
        <w:t>pozemek pozemkovou parcelu č. 2148/7, ostatní plocha, ostatní komunikace, o výměře 364 m</w:t>
      </w:r>
      <w:r w:rsidRPr="00607DCB">
        <w:rPr>
          <w:vertAlign w:val="superscript"/>
        </w:rPr>
        <w:t>2</w:t>
      </w:r>
    </w:p>
    <w:p w14:paraId="1DCC94BF" w14:textId="77777777" w:rsidR="002D7B04" w:rsidRDefault="002D7B04" w:rsidP="00607DCB">
      <w:pPr>
        <w:pStyle w:val="KUJKnormal"/>
      </w:pPr>
    </w:p>
    <w:p w14:paraId="4C73198F" w14:textId="77777777" w:rsidR="002D7B04" w:rsidRDefault="002D7B04" w:rsidP="00607DCB">
      <w:pPr>
        <w:pStyle w:val="KUJKnormal"/>
      </w:pPr>
      <w:r>
        <w:t>Jihočeskému kraji město nabízí ke směně pozemek, který navazuje na východní hranici areálu obou škol, a to:</w:t>
      </w:r>
    </w:p>
    <w:p w14:paraId="76A8694C" w14:textId="77777777" w:rsidR="002D7B04" w:rsidRDefault="002D7B04" w:rsidP="00607DCB">
      <w:pPr>
        <w:pStyle w:val="KUJKnormal"/>
      </w:pPr>
      <w:r>
        <w:t>•</w:t>
      </w:r>
      <w:r>
        <w:tab/>
        <w:t>pozemek pozemkovou parcelu č. 2770/5, ostatní plocha, jiná plocha o výměře 2382 m</w:t>
      </w:r>
      <w:r w:rsidRPr="00607DCB">
        <w:rPr>
          <w:vertAlign w:val="superscript"/>
        </w:rPr>
        <w:t>2</w:t>
      </w:r>
    </w:p>
    <w:p w14:paraId="35DC8D75" w14:textId="77777777" w:rsidR="002D7B04" w:rsidRDefault="002D7B04" w:rsidP="00607DCB">
      <w:pPr>
        <w:pStyle w:val="KUJKnormal"/>
      </w:pPr>
    </w:p>
    <w:p w14:paraId="692B9D4A" w14:textId="77777777" w:rsidR="002D7B04" w:rsidRDefault="002D7B04" w:rsidP="00607DCB">
      <w:pPr>
        <w:pStyle w:val="KUJKnormal"/>
      </w:pPr>
      <w:r>
        <w:t>Dle dohody ředitelů obou škol a Odboru školství, mládeže a tělovýchovy bude směněný pozemek převeden do správy OA, která s městem zajistí odstranění starého zídkového plotu, vykácení vzrostlých stromů a náletů, odtěžení zeminy apod. Na hranici pozemku bude vybudován jednoduchý betonový plot a dva vjezdy na pozemek. Severozápadní část pozemku, s vlastním vjezdem, bude následně převedena do správy SZeŠ. Zbylá část zůstane ve správě OA, aby mohla realizovat na pozemku stání pro vozidla obou škol a hřiště pro žáky obou škol.</w:t>
      </w:r>
    </w:p>
    <w:p w14:paraId="493E0D47" w14:textId="77777777" w:rsidR="002D7B04" w:rsidRDefault="002D7B04" w:rsidP="00607DCB">
      <w:pPr>
        <w:pStyle w:val="KUJKnormal"/>
      </w:pPr>
    </w:p>
    <w:p w14:paraId="6C903E1F" w14:textId="77777777" w:rsidR="002D7B04" w:rsidRDefault="002D7B04" w:rsidP="00607DCB">
      <w:pPr>
        <w:pStyle w:val="KUJKnormal"/>
      </w:pPr>
      <w:r>
        <w:t>Obě strany souhlasí se směnou bez cenového vyrovnání. Náklady spojené se směnou ponesou obě strany rovnoměrně, tzn. každá strana ponese ½ nákladů.</w:t>
      </w:r>
    </w:p>
    <w:p w14:paraId="74AC2997" w14:textId="77777777" w:rsidR="002D7B04" w:rsidRDefault="002D7B04" w:rsidP="00607DCB">
      <w:pPr>
        <w:pStyle w:val="KUJKnormal"/>
      </w:pPr>
    </w:p>
    <w:p w14:paraId="0BC4694A" w14:textId="77777777" w:rsidR="002D7B04" w:rsidRDefault="002D7B04" w:rsidP="00607DCB">
      <w:pPr>
        <w:pStyle w:val="KUJKnormal"/>
      </w:pPr>
      <w:r>
        <w:t>Záměr směny byl schválen zastupitelstvem města dne 14. 1. 2021 usnesením č. 7/21 a konečné znění směnné smlouvy bylo projednáno a schváleno zastupitelstvem města dne 4. 3. 2021</w:t>
      </w:r>
      <w:r w:rsidRPr="00F32A80">
        <w:rPr>
          <w:rStyle w:val="Znakapoznpodarou"/>
          <w:highlight w:val="yellow"/>
        </w:rPr>
        <w:footnoteReference w:id="1"/>
      </w:r>
      <w:r>
        <w:t xml:space="preserve">. </w:t>
      </w:r>
    </w:p>
    <w:p w14:paraId="0907F0DC" w14:textId="77777777" w:rsidR="002D7B04" w:rsidRDefault="002D7B04" w:rsidP="00607DCB">
      <w:pPr>
        <w:pStyle w:val="KUJKnormal"/>
      </w:pPr>
    </w:p>
    <w:p w14:paraId="10AFEB83" w14:textId="77777777" w:rsidR="002D7B04" w:rsidRDefault="002D7B04" w:rsidP="00607DCB">
      <w:pPr>
        <w:pStyle w:val="KUJKnormal"/>
      </w:pPr>
      <w:r w:rsidRPr="009F2332">
        <w:t>Záměr směny byl schválen zastupitelstvem kraje dne 11. 2. 2021 usnesením č. 35/2021/ZK-4 a</w:t>
      </w:r>
      <w:r>
        <w:t> </w:t>
      </w:r>
      <w:r w:rsidRPr="009F2332">
        <w:t>od</w:t>
      </w:r>
      <w:r>
        <w:t> </w:t>
      </w:r>
      <w:r w:rsidRPr="009F2332">
        <w:t>12.</w:t>
      </w:r>
      <w:r>
        <w:t> </w:t>
      </w:r>
      <w:r w:rsidRPr="009F2332">
        <w:t>2.</w:t>
      </w:r>
      <w:r>
        <w:t> </w:t>
      </w:r>
      <w:r w:rsidRPr="009F2332">
        <w:t>2021 je zveřejněn na úřední desce krajského úřadu po dobu 30</w:t>
      </w:r>
      <w:r>
        <w:t xml:space="preserve"> </w:t>
      </w:r>
      <w:r w:rsidRPr="009F2332">
        <w:t>denní zákonné lhůty, která uplyne po termínu určeném k odevzdání materiálu, a to 12. 3. 2021. Od počátku vyvěšení záměru směny až</w:t>
      </w:r>
      <w:r>
        <w:t> </w:t>
      </w:r>
      <w:r w:rsidRPr="009F2332">
        <w:t xml:space="preserve">do doby distribuce materiálu pro </w:t>
      </w:r>
      <w:r>
        <w:t>zastupitelstvo</w:t>
      </w:r>
      <w:r w:rsidRPr="009F2332">
        <w:t xml:space="preserve"> kraje nebyly vzneseny žádné připomínky. V době projednávání materiálu zastupitelstvem kraje bude materiál sejmut z úřední desky.</w:t>
      </w:r>
    </w:p>
    <w:p w14:paraId="47EAADEC" w14:textId="77777777" w:rsidR="002D7B04" w:rsidRDefault="002D7B04" w:rsidP="00607DCB">
      <w:pPr>
        <w:pStyle w:val="KUJKnormal"/>
      </w:pPr>
    </w:p>
    <w:p w14:paraId="111F0C75" w14:textId="77777777" w:rsidR="002D7B04" w:rsidRDefault="002D7B04" w:rsidP="00607DCB">
      <w:pPr>
        <w:pStyle w:val="KUJKnormal"/>
      </w:pPr>
      <w:r w:rsidRPr="009F2332">
        <w:t>Vzhledem k tomu, že se strany dohodly na směně nemovitostí bez doplatku s ohledem na výměry pozemků, nebylo třeba pro účely směny nechat vyhovit znalecký posudek na zjištění ceny v místě a čase obvyklé. Hodnota pozemků, uváděná ve směnné smlouvě, je hodnotou účetní, za kterou si územně správní celky nemovitosti přebírají. Dle kvalifikovaného odhadu je skutečná hodnota směňovaných pozemků vyrovnaná.</w:t>
      </w:r>
    </w:p>
    <w:p w14:paraId="6F2D902F" w14:textId="77777777" w:rsidR="002D7B04" w:rsidRDefault="002D7B04" w:rsidP="00607DCB">
      <w:pPr>
        <w:pStyle w:val="KUJKnormal"/>
      </w:pPr>
    </w:p>
    <w:p w14:paraId="4201574E" w14:textId="77777777" w:rsidR="002D7B04" w:rsidRDefault="002D7B04" w:rsidP="00607DCB">
      <w:pPr>
        <w:pStyle w:val="KUJKnormal"/>
      </w:pPr>
      <w:r>
        <w:lastRenderedPageBreak/>
        <w:t>Odbor hospodářské a majetkové správy po konzultaci s odborem školství, mládeže a tělovýchovy doporučuje schválení záměru směny bez cenového vyrovnání a s úhradou ½ nákladů spojených se směnou.</w:t>
      </w:r>
    </w:p>
    <w:p w14:paraId="487F2B78" w14:textId="77777777" w:rsidR="002D7B04" w:rsidRDefault="002D7B04" w:rsidP="00EC1D0C">
      <w:pPr>
        <w:pStyle w:val="KUJKnormal"/>
      </w:pPr>
    </w:p>
    <w:p w14:paraId="51B37628" w14:textId="77777777" w:rsidR="002D7B04" w:rsidRDefault="002D7B04" w:rsidP="00EC1D0C">
      <w:pPr>
        <w:pStyle w:val="KUJKnormal"/>
      </w:pPr>
    </w:p>
    <w:p w14:paraId="6CC8B505" w14:textId="77777777" w:rsidR="002D7B04" w:rsidRDefault="002D7B04" w:rsidP="00EC1D0C">
      <w:pPr>
        <w:pStyle w:val="KUJKnormal"/>
      </w:pPr>
      <w:r>
        <w:t>Finanční nároky a krytí:</w:t>
      </w:r>
    </w:p>
    <w:p w14:paraId="6AD56E82" w14:textId="77777777" w:rsidR="002D7B04" w:rsidRDefault="002D7B04" w:rsidP="00754CE3">
      <w:pPr>
        <w:pStyle w:val="KUJKnormal"/>
      </w:pPr>
      <w:r>
        <w:t>Správní poplatek za návrh na vklad ve výši 1.000 Kč (§ 6172, pol. 5361, ORJ 0451)</w:t>
      </w:r>
    </w:p>
    <w:p w14:paraId="18FD6E6F" w14:textId="77777777" w:rsidR="002D7B04" w:rsidRDefault="002D7B04" w:rsidP="00754CE3">
      <w:pPr>
        <w:pStyle w:val="KUJKnormal"/>
      </w:pPr>
      <w:r>
        <w:t>Náklady na vyhotovení GP ve výši 3.000 Kč (§ 6172, pol. 5169, ORJ 0451, ORG 9109000000000)</w:t>
      </w:r>
    </w:p>
    <w:p w14:paraId="4D825FE1" w14:textId="77777777" w:rsidR="002D7B04" w:rsidRDefault="002D7B04" w:rsidP="00EC1D0C">
      <w:pPr>
        <w:pStyle w:val="KUJKnormal"/>
      </w:pPr>
    </w:p>
    <w:p w14:paraId="1DA5267D" w14:textId="77777777" w:rsidR="002D7B04" w:rsidRDefault="002D7B04" w:rsidP="00EC1D0C">
      <w:pPr>
        <w:pStyle w:val="KUJKnormal"/>
      </w:pPr>
      <w:r>
        <w:t>Vyjádření správce rozpočtu:</w:t>
      </w:r>
    </w:p>
    <w:p w14:paraId="63C24487" w14:textId="77777777" w:rsidR="002D7B04" w:rsidRDefault="002D7B04" w:rsidP="0064346D">
      <w:pPr>
        <w:pStyle w:val="KUJKnormal"/>
      </w:pPr>
      <w:r>
        <w:t>Bc. Monika Wolfová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se zajištěním rozpočtového krytí.</w:t>
      </w:r>
    </w:p>
    <w:p w14:paraId="2ECBD4F2" w14:textId="77777777" w:rsidR="002D7B04" w:rsidRDefault="002D7B04" w:rsidP="00EC1D0C">
      <w:pPr>
        <w:pStyle w:val="KUJKnormal"/>
      </w:pPr>
    </w:p>
    <w:p w14:paraId="5CB522F3" w14:textId="77777777" w:rsidR="002D7B04" w:rsidRDefault="002D7B04" w:rsidP="00EC1D0C">
      <w:pPr>
        <w:pStyle w:val="KUJKnormal"/>
      </w:pPr>
    </w:p>
    <w:p w14:paraId="2C0AB8B8" w14:textId="77777777" w:rsidR="002D7B04" w:rsidRDefault="002D7B04" w:rsidP="00EC1D0C">
      <w:pPr>
        <w:pStyle w:val="KUJKnormal"/>
      </w:pPr>
      <w:r>
        <w:t>Návrh projednán (stanoviska): OŠMT souhlasí</w:t>
      </w:r>
    </w:p>
    <w:p w14:paraId="325D28A9" w14:textId="77777777" w:rsidR="002D7B04" w:rsidRDefault="002D7B04" w:rsidP="00EC1D0C">
      <w:pPr>
        <w:pStyle w:val="KUJKnormal"/>
      </w:pPr>
    </w:p>
    <w:p w14:paraId="3AEDAF9D" w14:textId="77777777" w:rsidR="002D7B04" w:rsidRDefault="002D7B04" w:rsidP="00EC1D0C">
      <w:pPr>
        <w:pStyle w:val="KUJKnormal"/>
      </w:pPr>
    </w:p>
    <w:p w14:paraId="4B76FA2B" w14:textId="77777777" w:rsidR="002D7B04" w:rsidRPr="007939A8" w:rsidRDefault="002D7B04" w:rsidP="00EC1D0C">
      <w:pPr>
        <w:pStyle w:val="KUJKtucny"/>
      </w:pPr>
      <w:r w:rsidRPr="007939A8">
        <w:t>PŘÍLOHY:</w:t>
      </w:r>
    </w:p>
    <w:p w14:paraId="2E681F2F" w14:textId="77777777" w:rsidR="002D7B04" w:rsidRPr="00B52AA9" w:rsidRDefault="002D7B04" w:rsidP="002D7B04">
      <w:pPr>
        <w:pStyle w:val="KUJKcislovany"/>
        <w:spacing w:line="240" w:lineRule="auto"/>
      </w:pPr>
      <w:r>
        <w:t xml:space="preserve">žádost </w:t>
      </w:r>
      <w:r w:rsidRPr="0081756D">
        <w:t xml:space="preserve"> (</w:t>
      </w:r>
      <w:r>
        <w:t>ZK_180321_63_př.1.pdf</w:t>
      </w:r>
      <w:r w:rsidRPr="0081756D">
        <w:t>)</w:t>
      </w:r>
    </w:p>
    <w:p w14:paraId="6B812690" w14:textId="77777777" w:rsidR="002D7B04" w:rsidRPr="00B52AA9" w:rsidRDefault="002D7B04" w:rsidP="002D7B04">
      <w:pPr>
        <w:pStyle w:val="KUJKcislovany"/>
        <w:spacing w:line="240" w:lineRule="auto"/>
      </w:pPr>
      <w:r>
        <w:t>LV města</w:t>
      </w:r>
      <w:r w:rsidRPr="0081756D">
        <w:t xml:space="preserve"> (</w:t>
      </w:r>
      <w:r>
        <w:t>ZK_180321_63_př.2.pdf</w:t>
      </w:r>
      <w:r w:rsidRPr="0081756D">
        <w:t>)</w:t>
      </w:r>
    </w:p>
    <w:p w14:paraId="54B15002" w14:textId="77777777" w:rsidR="002D7B04" w:rsidRPr="00B52AA9" w:rsidRDefault="002D7B04" w:rsidP="002D7B04">
      <w:pPr>
        <w:pStyle w:val="KUJKcislovany"/>
        <w:spacing w:line="240" w:lineRule="auto"/>
      </w:pPr>
      <w:r>
        <w:t>LV JČK</w:t>
      </w:r>
      <w:r w:rsidRPr="0081756D">
        <w:t xml:space="preserve"> (</w:t>
      </w:r>
      <w:r>
        <w:t>ZK_180321_63_př.3.pdf</w:t>
      </w:r>
      <w:r w:rsidRPr="0081756D">
        <w:t>)</w:t>
      </w:r>
    </w:p>
    <w:p w14:paraId="31573392" w14:textId="77777777" w:rsidR="002D7B04" w:rsidRPr="00B52AA9" w:rsidRDefault="002D7B04" w:rsidP="002D7B04">
      <w:pPr>
        <w:pStyle w:val="KUJKcislovany"/>
        <w:spacing w:line="240" w:lineRule="auto"/>
      </w:pPr>
      <w:r>
        <w:t>situace</w:t>
      </w:r>
      <w:r w:rsidRPr="0081756D">
        <w:t xml:space="preserve"> (</w:t>
      </w:r>
      <w:r>
        <w:t>ZK_180321_63_př.4.pdf</w:t>
      </w:r>
      <w:r w:rsidRPr="0081756D">
        <w:t>)</w:t>
      </w:r>
    </w:p>
    <w:p w14:paraId="79622F84" w14:textId="77777777" w:rsidR="002D7B04" w:rsidRPr="00B52AA9" w:rsidRDefault="002D7B04" w:rsidP="002D7B04">
      <w:pPr>
        <w:pStyle w:val="KUJKcislovany"/>
        <w:spacing w:line="240" w:lineRule="auto"/>
      </w:pPr>
      <w:r>
        <w:t>GP</w:t>
      </w:r>
      <w:r w:rsidRPr="0081756D">
        <w:t xml:space="preserve"> (</w:t>
      </w:r>
      <w:r>
        <w:t>ZK_180321_63_př.5.pdf</w:t>
      </w:r>
      <w:r w:rsidRPr="0081756D">
        <w:t>)</w:t>
      </w:r>
    </w:p>
    <w:p w14:paraId="46C5E618" w14:textId="77777777" w:rsidR="002D7B04" w:rsidRPr="00B52AA9" w:rsidRDefault="002D7B04" w:rsidP="002D7B04">
      <w:pPr>
        <w:pStyle w:val="KUJKcislovany"/>
        <w:spacing w:line="240" w:lineRule="auto"/>
      </w:pPr>
      <w:r>
        <w:t>smlouva</w:t>
      </w:r>
      <w:r w:rsidRPr="0081756D">
        <w:t xml:space="preserve"> (</w:t>
      </w:r>
      <w:r>
        <w:t>ZK_180321_63_př.6.pdf</w:t>
      </w:r>
      <w:r w:rsidRPr="0081756D">
        <w:t>)</w:t>
      </w:r>
    </w:p>
    <w:p w14:paraId="31190C66" w14:textId="77777777" w:rsidR="002D7B04" w:rsidRDefault="002D7B04" w:rsidP="00EC1D0C">
      <w:pPr>
        <w:pStyle w:val="KUJKnormal"/>
      </w:pPr>
    </w:p>
    <w:p w14:paraId="28FD6B30" w14:textId="77777777" w:rsidR="002D7B04" w:rsidRDefault="002D7B04" w:rsidP="00EC1D0C">
      <w:pPr>
        <w:pStyle w:val="KUJKnormal"/>
      </w:pPr>
    </w:p>
    <w:p w14:paraId="1D05EAE1" w14:textId="77777777" w:rsidR="002D7B04" w:rsidRDefault="002D7B04" w:rsidP="00607DCB">
      <w:pPr>
        <w:pStyle w:val="KUJKtucny"/>
      </w:pPr>
      <w:r w:rsidRPr="007C1EE7">
        <w:t>Zodpovídá:</w:t>
      </w:r>
      <w:r>
        <w:t xml:space="preserve"> </w:t>
      </w:r>
      <w:r>
        <w:rPr>
          <w:b w:val="0"/>
        </w:rPr>
        <w:t>vedoucí OHMS - Ing. Bc. Jiří Fidler</w:t>
      </w:r>
    </w:p>
    <w:p w14:paraId="0710766F" w14:textId="77777777" w:rsidR="002D7B04" w:rsidRPr="007C1EE7" w:rsidRDefault="002D7B04" w:rsidP="00EC1D0C">
      <w:pPr>
        <w:pStyle w:val="KUJKtucny"/>
      </w:pPr>
    </w:p>
    <w:p w14:paraId="1D9C38BF" w14:textId="77777777" w:rsidR="002D7B04" w:rsidRDefault="002D7B04" w:rsidP="00EC1D0C">
      <w:pPr>
        <w:pStyle w:val="KUJKnormal"/>
      </w:pPr>
    </w:p>
    <w:p w14:paraId="0D39C89D" w14:textId="77777777" w:rsidR="002D7B04" w:rsidRDefault="002D7B04" w:rsidP="00EC1D0C">
      <w:pPr>
        <w:pStyle w:val="KUJKnormal"/>
      </w:pPr>
      <w:r>
        <w:t>Termín kontroly: 31. 3. 2021</w:t>
      </w:r>
    </w:p>
    <w:p w14:paraId="7CD1DE9C" w14:textId="77777777" w:rsidR="002D7B04" w:rsidRDefault="002D7B04" w:rsidP="00EC1D0C">
      <w:pPr>
        <w:pStyle w:val="KUJKnormal"/>
      </w:pPr>
      <w:r>
        <w:t>Termín splnění: 31. 3. 2021</w:t>
      </w:r>
    </w:p>
    <w:p w14:paraId="1A5613FD" w14:textId="77777777" w:rsidR="002D7B04" w:rsidRDefault="002D7B04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995C3" w14:textId="77777777" w:rsidR="009C3867" w:rsidRDefault="009C3867" w:rsidP="002C5539">
      <w:r>
        <w:separator/>
      </w:r>
    </w:p>
  </w:endnote>
  <w:endnote w:type="continuationSeparator" w:id="0">
    <w:p w14:paraId="36D56CDD" w14:textId="77777777" w:rsidR="009C3867" w:rsidRDefault="009C386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C386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C386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5417" w14:textId="77777777" w:rsidR="009C3867" w:rsidRDefault="009C3867" w:rsidP="002C5539">
      <w:r>
        <w:separator/>
      </w:r>
    </w:p>
  </w:footnote>
  <w:footnote w:type="continuationSeparator" w:id="0">
    <w:p w14:paraId="3B7D351B" w14:textId="77777777" w:rsidR="009C3867" w:rsidRDefault="009C3867" w:rsidP="002C5539">
      <w:r>
        <w:continuationSeparator/>
      </w:r>
    </w:p>
  </w:footnote>
  <w:footnote w:id="1">
    <w:p w14:paraId="73499A90" w14:textId="77777777" w:rsidR="002D7B04" w:rsidRDefault="002D7B04">
      <w:pPr>
        <w:pStyle w:val="Textpoznpodarou"/>
      </w:pPr>
      <w:r w:rsidRPr="00F32A80">
        <w:rPr>
          <w:rStyle w:val="Znakapoznpodarou"/>
          <w:highlight w:val="yellow"/>
        </w:rPr>
        <w:footnoteRef/>
      </w:r>
      <w:r>
        <w:t xml:space="preserve"> </w:t>
      </w:r>
      <w:r w:rsidRPr="00F32A80">
        <w:rPr>
          <w:i/>
          <w:iCs/>
        </w:rPr>
        <w:t>V době distribuce materiálu pro zastupitelstvo kraje</w:t>
      </w:r>
      <w:r>
        <w:rPr>
          <w:i/>
          <w:iCs/>
        </w:rPr>
        <w:t xml:space="preserve"> nebylo</w:t>
      </w:r>
      <w:r w:rsidRPr="00F32A80">
        <w:rPr>
          <w:i/>
          <w:iCs/>
        </w:rPr>
        <w:t xml:space="preserve"> </w:t>
      </w:r>
      <w:r>
        <w:rPr>
          <w:i/>
          <w:iCs/>
        </w:rPr>
        <w:t>č</w:t>
      </w:r>
      <w:r w:rsidRPr="00F32A80">
        <w:rPr>
          <w:i/>
          <w:iCs/>
        </w:rPr>
        <w:t>íslo usnesení</w:t>
      </w:r>
      <w:r>
        <w:rPr>
          <w:i/>
          <w:iCs/>
        </w:rPr>
        <w:t xml:space="preserve"> známo</w:t>
      </w:r>
      <w:r w:rsidRPr="00F32A80">
        <w:rPr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35EC" w14:textId="77777777" w:rsidR="002D7B04" w:rsidRDefault="002D7B04" w:rsidP="002D7B04">
    <w:r>
      <w:rPr>
        <w:noProof/>
      </w:rPr>
      <w:pict w14:anchorId="1911D7D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2141F5D" w14:textId="77777777" w:rsidR="002D7B04" w:rsidRPr="00D405BE" w:rsidRDefault="002D7B04" w:rsidP="002D7B0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9040BA6" w14:textId="77777777" w:rsidR="002D7B04" w:rsidRPr="00D405BE" w:rsidRDefault="002D7B04" w:rsidP="002D7B0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801F0A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D7A90DD">
        <v:rect id="_x0000_i1026" style="width:481.9pt;height:2pt" o:hralign="center" o:hrstd="t" o:hrnoshade="t" o:hr="t" fillcolor="black" stroked="f"/>
      </w:pict>
    </w:r>
  </w:p>
  <w:p w14:paraId="43BAD59D" w14:textId="77777777" w:rsidR="002D7B04" w:rsidRPr="002D7B04" w:rsidRDefault="002D7B04" w:rsidP="002D7B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D7B04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867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203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7B04"/>
    <w:pPr>
      <w:spacing w:line="240" w:lineRule="auto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7B04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2D7B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2026-01-30T08:16:00Z</dcterms:created>
  <dcterms:modified xsi:type="dcterms:W3CDTF">2026-01-30T08:16:00Z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5607364</vt:i4>
  </property>
  <property fmtid="{D5CDD505-2E9C-101B-9397-08002B2CF9AE}" pid="5" name="UlozitJako">
    <vt:lpwstr>C:\Users\mrazkova\AppData\Local\Temp\iU38908024\Zastupitelstvo\2021-03-18\Navrhy\63-ZK-21.</vt:lpwstr>
  </property>
  <property fmtid="{D5CDD505-2E9C-101B-9397-08002B2CF9AE}" pid="6" name="Zpracovat">
    <vt:bool>false</vt:bool>
  </property>
</Properties>
</file>