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103B0" w14:paraId="6EDD6A09" w14:textId="77777777" w:rsidTr="00C06DD8">
        <w:trPr>
          <w:trHeight w:hRule="exact" w:val="397"/>
        </w:trPr>
        <w:tc>
          <w:tcPr>
            <w:tcW w:w="2376" w:type="dxa"/>
            <w:hideMark/>
          </w:tcPr>
          <w:p w14:paraId="1CC2E802" w14:textId="77777777" w:rsidR="001103B0" w:rsidRDefault="001103B0" w:rsidP="00366D2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C4B61D3" w14:textId="77777777" w:rsidR="001103B0" w:rsidRDefault="001103B0" w:rsidP="00366D2D">
            <w:pPr>
              <w:pStyle w:val="KUJKnormal"/>
            </w:pPr>
            <w:r>
              <w:t>11. 02. 2021</w:t>
            </w:r>
          </w:p>
        </w:tc>
        <w:tc>
          <w:tcPr>
            <w:tcW w:w="2126" w:type="dxa"/>
            <w:hideMark/>
          </w:tcPr>
          <w:p w14:paraId="72F4D855" w14:textId="77777777" w:rsidR="001103B0" w:rsidRDefault="001103B0" w:rsidP="00366D2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61C184F" w14:textId="77777777" w:rsidR="001103B0" w:rsidRDefault="001103B0" w:rsidP="00366D2D">
            <w:pPr>
              <w:pStyle w:val="KUJKnormal"/>
            </w:pPr>
          </w:p>
        </w:tc>
      </w:tr>
      <w:tr w:rsidR="001103B0" w14:paraId="5DE61A17" w14:textId="77777777" w:rsidTr="00C06DD8">
        <w:trPr>
          <w:cantSplit/>
          <w:trHeight w:hRule="exact" w:val="397"/>
        </w:trPr>
        <w:tc>
          <w:tcPr>
            <w:tcW w:w="2376" w:type="dxa"/>
            <w:hideMark/>
          </w:tcPr>
          <w:p w14:paraId="3F39C538" w14:textId="77777777" w:rsidR="001103B0" w:rsidRDefault="001103B0" w:rsidP="00366D2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64FC931" w14:textId="77777777" w:rsidR="001103B0" w:rsidRDefault="001103B0" w:rsidP="00366D2D">
            <w:pPr>
              <w:pStyle w:val="KUJKnormal"/>
            </w:pPr>
            <w:r>
              <w:t>38/ZK/21</w:t>
            </w:r>
          </w:p>
        </w:tc>
      </w:tr>
      <w:tr w:rsidR="001103B0" w14:paraId="62E3677A" w14:textId="77777777" w:rsidTr="00C06DD8">
        <w:trPr>
          <w:trHeight w:val="397"/>
        </w:trPr>
        <w:tc>
          <w:tcPr>
            <w:tcW w:w="2376" w:type="dxa"/>
          </w:tcPr>
          <w:p w14:paraId="5F83D486" w14:textId="77777777" w:rsidR="001103B0" w:rsidRDefault="001103B0" w:rsidP="00366D2D"/>
          <w:p w14:paraId="5F7CEF4C" w14:textId="77777777" w:rsidR="001103B0" w:rsidRDefault="001103B0" w:rsidP="00366D2D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6F50F8C" w14:textId="77777777" w:rsidR="001103B0" w:rsidRDefault="001103B0" w:rsidP="00366D2D"/>
          <w:p w14:paraId="12625F01" w14:textId="77777777" w:rsidR="001103B0" w:rsidRDefault="001103B0" w:rsidP="00366D2D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Budoucí prodej pozemků v k. ú. Dolní Dvořiště - ukončení záměru</w:t>
            </w:r>
          </w:p>
        </w:tc>
      </w:tr>
    </w:tbl>
    <w:p w14:paraId="4905A36A" w14:textId="77777777" w:rsidR="001103B0" w:rsidRDefault="001103B0" w:rsidP="00C06DD8">
      <w:pPr>
        <w:pStyle w:val="KUJKnormal"/>
        <w:rPr>
          <w:b/>
          <w:bCs/>
        </w:rPr>
      </w:pPr>
      <w:r>
        <w:rPr>
          <w:b/>
          <w:bCs/>
        </w:rPr>
        <w:pict w14:anchorId="4DBD6EBA">
          <v:rect id="_x0000_i1029" style="width:453.6pt;height:1.5pt" o:hralign="center" o:hrstd="t" o:hrnoshade="t" o:hr="t" fillcolor="black" stroked="f"/>
        </w:pict>
      </w:r>
    </w:p>
    <w:p w14:paraId="785AE927" w14:textId="77777777" w:rsidR="001103B0" w:rsidRDefault="001103B0" w:rsidP="00C06DD8">
      <w:pPr>
        <w:pStyle w:val="KUJKnormal"/>
      </w:pPr>
    </w:p>
    <w:p w14:paraId="52AF8097" w14:textId="77777777" w:rsidR="001103B0" w:rsidRDefault="001103B0" w:rsidP="00C06DD8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103B0" w14:paraId="2407AF88" w14:textId="77777777" w:rsidTr="00366D2D">
        <w:trPr>
          <w:trHeight w:val="397"/>
        </w:trPr>
        <w:tc>
          <w:tcPr>
            <w:tcW w:w="2350" w:type="dxa"/>
            <w:hideMark/>
          </w:tcPr>
          <w:p w14:paraId="31E511C6" w14:textId="77777777" w:rsidR="001103B0" w:rsidRDefault="001103B0" w:rsidP="00366D2D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BE7A881" w14:textId="77777777" w:rsidR="001103B0" w:rsidRDefault="001103B0" w:rsidP="00366D2D">
            <w:pPr>
              <w:pStyle w:val="KUJKnormal"/>
            </w:pPr>
            <w:r>
              <w:t>Mgr. Bc. Antonín Krák</w:t>
            </w:r>
          </w:p>
          <w:p w14:paraId="413832F5" w14:textId="77777777" w:rsidR="001103B0" w:rsidRDefault="001103B0" w:rsidP="00366D2D"/>
        </w:tc>
      </w:tr>
      <w:tr w:rsidR="001103B0" w14:paraId="44F1B853" w14:textId="77777777" w:rsidTr="00366D2D">
        <w:trPr>
          <w:trHeight w:val="397"/>
        </w:trPr>
        <w:tc>
          <w:tcPr>
            <w:tcW w:w="2350" w:type="dxa"/>
          </w:tcPr>
          <w:p w14:paraId="55E5B5AB" w14:textId="77777777" w:rsidR="001103B0" w:rsidRDefault="001103B0" w:rsidP="00366D2D">
            <w:pPr>
              <w:pStyle w:val="KUJKtucny"/>
            </w:pPr>
            <w:r>
              <w:t>Zpracoval:</w:t>
            </w:r>
          </w:p>
          <w:p w14:paraId="687742FA" w14:textId="77777777" w:rsidR="001103B0" w:rsidRDefault="001103B0" w:rsidP="00366D2D"/>
        </w:tc>
        <w:tc>
          <w:tcPr>
            <w:tcW w:w="6862" w:type="dxa"/>
            <w:hideMark/>
          </w:tcPr>
          <w:p w14:paraId="42515334" w14:textId="77777777" w:rsidR="001103B0" w:rsidRDefault="001103B0" w:rsidP="00366D2D">
            <w:pPr>
              <w:pStyle w:val="KUJKnormal"/>
            </w:pPr>
            <w:r>
              <w:t>ODSH</w:t>
            </w:r>
          </w:p>
        </w:tc>
      </w:tr>
      <w:tr w:rsidR="001103B0" w14:paraId="5AD9FACB" w14:textId="77777777" w:rsidTr="00366D2D">
        <w:trPr>
          <w:trHeight w:val="397"/>
        </w:trPr>
        <w:tc>
          <w:tcPr>
            <w:tcW w:w="2350" w:type="dxa"/>
          </w:tcPr>
          <w:p w14:paraId="0839181B" w14:textId="77777777" w:rsidR="001103B0" w:rsidRPr="009715F9" w:rsidRDefault="001103B0" w:rsidP="00366D2D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15E7005" w14:textId="77777777" w:rsidR="001103B0" w:rsidRDefault="001103B0" w:rsidP="00366D2D"/>
        </w:tc>
        <w:tc>
          <w:tcPr>
            <w:tcW w:w="6862" w:type="dxa"/>
            <w:hideMark/>
          </w:tcPr>
          <w:p w14:paraId="6EFC29BC" w14:textId="77777777" w:rsidR="001103B0" w:rsidRDefault="001103B0" w:rsidP="00366D2D">
            <w:pPr>
              <w:pStyle w:val="KUJKnormal"/>
            </w:pPr>
            <w:r>
              <w:t>Ing. Jiří Klása</w:t>
            </w:r>
          </w:p>
        </w:tc>
      </w:tr>
    </w:tbl>
    <w:p w14:paraId="7777345B" w14:textId="77777777" w:rsidR="001103B0" w:rsidRDefault="001103B0" w:rsidP="00C06DD8">
      <w:pPr>
        <w:pStyle w:val="KUJKnormal"/>
      </w:pPr>
    </w:p>
    <w:p w14:paraId="33207581" w14:textId="77777777" w:rsidR="001103B0" w:rsidRPr="0052161F" w:rsidRDefault="001103B0" w:rsidP="00C06DD8">
      <w:pPr>
        <w:pStyle w:val="KUJKtucny"/>
      </w:pPr>
      <w:r w:rsidRPr="0052161F">
        <w:t>NÁVRH USNESENÍ</w:t>
      </w:r>
    </w:p>
    <w:p w14:paraId="7F48A5CF" w14:textId="77777777" w:rsidR="001103B0" w:rsidRDefault="001103B0" w:rsidP="00C06DD8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10DEF23" w14:textId="77777777" w:rsidR="001103B0" w:rsidRPr="00841DFC" w:rsidRDefault="001103B0" w:rsidP="001103B0">
      <w:pPr>
        <w:pStyle w:val="KUJKPolozka"/>
        <w:spacing w:line="240" w:lineRule="auto"/>
      </w:pPr>
      <w:r w:rsidRPr="00841DFC">
        <w:t>Zastupitelstvo Jihočeského kraje</w:t>
      </w:r>
    </w:p>
    <w:p w14:paraId="2E9BCBC9" w14:textId="77777777" w:rsidR="001103B0" w:rsidRPr="00E10FE7" w:rsidRDefault="001103B0" w:rsidP="001103B0">
      <w:pPr>
        <w:pStyle w:val="KUJKdoplnek2"/>
        <w:spacing w:line="240" w:lineRule="auto"/>
      </w:pPr>
      <w:r w:rsidRPr="00AF7BAE">
        <w:t>schvaluje</w:t>
      </w:r>
    </w:p>
    <w:p w14:paraId="29E5AF18" w14:textId="7AA27D10" w:rsidR="001103B0" w:rsidRPr="00363BDD" w:rsidRDefault="001103B0" w:rsidP="001103B0">
      <w:pPr>
        <w:pStyle w:val="KUJKPolozka"/>
        <w:spacing w:line="240" w:lineRule="auto"/>
        <w:rPr>
          <w:b w:val="0"/>
          <w:bCs/>
        </w:rPr>
      </w:pPr>
      <w:r w:rsidRPr="00363BDD">
        <w:rPr>
          <w:b w:val="0"/>
          <w:bCs/>
        </w:rPr>
        <w:t>prodej pozemkových parcel katastru nemovitostí č. 417/80 o výměře 445 m</w:t>
      </w:r>
      <w:r w:rsidRPr="00363BDD">
        <w:rPr>
          <w:b w:val="0"/>
          <w:bCs/>
          <w:vertAlign w:val="superscript"/>
        </w:rPr>
        <w:t>2</w:t>
      </w:r>
      <w:r w:rsidRPr="00363BDD">
        <w:rPr>
          <w:b w:val="0"/>
          <w:bCs/>
        </w:rPr>
        <w:t>, trvalý travní porost, č. 505/7 o výměře 10582 m</w:t>
      </w:r>
      <w:r w:rsidRPr="00363BDD">
        <w:rPr>
          <w:b w:val="0"/>
          <w:bCs/>
          <w:vertAlign w:val="superscript"/>
        </w:rPr>
        <w:t>2</w:t>
      </w:r>
      <w:r w:rsidRPr="00363BDD">
        <w:rPr>
          <w:b w:val="0"/>
          <w:bCs/>
        </w:rPr>
        <w:t>, ostatní plocha, silnice, č. 505/8 o výměře 248 m</w:t>
      </w:r>
      <w:r w:rsidRPr="00363BDD">
        <w:rPr>
          <w:b w:val="0"/>
          <w:bCs/>
          <w:vertAlign w:val="superscript"/>
        </w:rPr>
        <w:t>2</w:t>
      </w:r>
      <w:r w:rsidRPr="00363BDD">
        <w:rPr>
          <w:b w:val="0"/>
          <w:bCs/>
        </w:rPr>
        <w:t>, ostatní plocha, jiná plocha a č. 2101/17 o výměře 807 m</w:t>
      </w:r>
      <w:r w:rsidRPr="00363BDD">
        <w:rPr>
          <w:b w:val="0"/>
          <w:bCs/>
          <w:vertAlign w:val="superscript"/>
        </w:rPr>
        <w:t>2</w:t>
      </w:r>
      <w:r w:rsidRPr="00363BDD">
        <w:rPr>
          <w:b w:val="0"/>
          <w:bCs/>
        </w:rPr>
        <w:t xml:space="preserve">, ostatní plocha, silnice, které jsou zapsány u Katastrálního úřadu pro Jihočeský kraj, Katastrální pracoviště Český Krumlov v katastru nemovitostí na listu vlastnictví č. 17 pro obec a k. ú. Dolní Dvořiště v rámci stavby „Dálnice D3 0312/II Nažídla – Dolní Dvořiště, státní hranice“ </w:t>
      </w:r>
      <w:r w:rsidRPr="001103B0">
        <w:rPr>
          <w:rStyle w:val="KUJKSkrytytext"/>
          <w:b w:val="0"/>
          <w:bCs/>
          <w:color w:val="auto"/>
        </w:rPr>
        <w:t>******</w:t>
      </w:r>
      <w:r w:rsidRPr="00363BDD">
        <w:rPr>
          <w:b w:val="0"/>
          <w:bCs/>
        </w:rPr>
        <w:t xml:space="preserve"> na základě smlouvy o budoucí kupní smlouvě uvedené v příloze č. 2 návrhu č. </w:t>
      </w:r>
      <w:r>
        <w:rPr>
          <w:b w:val="0"/>
          <w:bCs/>
        </w:rPr>
        <w:t>38</w:t>
      </w:r>
      <w:r w:rsidRPr="00363BDD">
        <w:rPr>
          <w:b w:val="0"/>
          <w:bCs/>
        </w:rPr>
        <w:t>/</w:t>
      </w:r>
      <w:r>
        <w:rPr>
          <w:b w:val="0"/>
          <w:bCs/>
        </w:rPr>
        <w:t>Z</w:t>
      </w:r>
      <w:r w:rsidRPr="00363BDD">
        <w:rPr>
          <w:b w:val="0"/>
          <w:bCs/>
        </w:rPr>
        <w:t>K/21;</w:t>
      </w:r>
    </w:p>
    <w:p w14:paraId="6B7AF3B9" w14:textId="77777777" w:rsidR="001103B0" w:rsidRDefault="001103B0" w:rsidP="00D43D44">
      <w:pPr>
        <w:pStyle w:val="KUJKdoplnek2"/>
        <w:numPr>
          <w:ilvl w:val="0"/>
          <w:numId w:val="0"/>
        </w:numPr>
      </w:pPr>
      <w:r>
        <w:t xml:space="preserve">II. </w:t>
      </w:r>
      <w:r w:rsidRPr="0021676C">
        <w:t>ukládá</w:t>
      </w:r>
    </w:p>
    <w:p w14:paraId="66E4EF66" w14:textId="77777777" w:rsidR="001103B0" w:rsidRDefault="001103B0" w:rsidP="00C06DD8">
      <w:pPr>
        <w:pStyle w:val="KUJKnormal"/>
      </w:pPr>
      <w:r>
        <w:t>JUDr. Milanu Kučerovi, Ph.D., řediteli krajského úřadu, zajistit uzavření smlouvy o budoucí kupní smlouvě dle části I. usnesení.</w:t>
      </w:r>
    </w:p>
    <w:p w14:paraId="77C10B2C" w14:textId="77777777" w:rsidR="001103B0" w:rsidRDefault="001103B0" w:rsidP="00C06DD8">
      <w:pPr>
        <w:pStyle w:val="KUJKnormal"/>
      </w:pPr>
    </w:p>
    <w:p w14:paraId="43D67F23" w14:textId="77777777" w:rsidR="001103B0" w:rsidRDefault="001103B0" w:rsidP="00C06DD8">
      <w:pPr>
        <w:pStyle w:val="KUJKnormal"/>
      </w:pPr>
    </w:p>
    <w:p w14:paraId="16D827C7" w14:textId="77777777" w:rsidR="001103B0" w:rsidRDefault="001103B0" w:rsidP="00D43D44">
      <w:pPr>
        <w:pStyle w:val="KUJKnadpisDZ"/>
      </w:pPr>
      <w:bookmarkStart w:id="2" w:name="US_DuvodZprava"/>
      <w:bookmarkEnd w:id="2"/>
      <w:r>
        <w:t>DŮVODOVÁ ZPRÁVA</w:t>
      </w:r>
    </w:p>
    <w:p w14:paraId="65E7F23B" w14:textId="46A4CA38" w:rsidR="001103B0" w:rsidRDefault="001103B0" w:rsidP="00B80FF4">
      <w:pPr>
        <w:pStyle w:val="KUJKmezeraDZ"/>
      </w:pPr>
      <w:r w:rsidRPr="001103B0">
        <w:rPr>
          <w:rStyle w:val="KUJKSkrytytext"/>
          <w:color w:val="auto"/>
        </w:rPr>
        <w:t>******</w:t>
      </w:r>
    </w:p>
    <w:p w14:paraId="0E449FEC" w14:textId="77777777" w:rsidR="001103B0" w:rsidRDefault="001103B0" w:rsidP="00B80FF4">
      <w:pPr>
        <w:pStyle w:val="KUJKnormal"/>
      </w:pPr>
    </w:p>
    <w:p w14:paraId="4600609D" w14:textId="707571E1" w:rsidR="001103B0" w:rsidRDefault="001103B0" w:rsidP="00B80FF4">
      <w:pPr>
        <w:pStyle w:val="KUJKnormal"/>
      </w:pPr>
      <w:bookmarkStart w:id="3" w:name="_Hlk56150558"/>
      <w:r>
        <w:rPr>
          <w:b/>
          <w:bCs/>
        </w:rPr>
        <w:t>Ředitelství silnic a dálnic ČR, se sídlem Na Pankráci 546/56, 140 00 Praha 4, IČO 65993390, (dále jen ŘSD ČR),</w:t>
      </w:r>
      <w:r>
        <w:t xml:space="preserve"> je investorem stavby „Dálnice D3 0312/II Nažidla – Dolní Dvořiště, státní hranice.“ ŘSD ČR bude pro potřeby této stavby vykupovat mimo jiné i pozemky od </w:t>
      </w:r>
      <w:r w:rsidRPr="001103B0">
        <w:rPr>
          <w:rStyle w:val="KUJKSkrytytext"/>
          <w:b/>
          <w:bCs/>
          <w:color w:val="auto"/>
        </w:rPr>
        <w:t>******</w:t>
      </w:r>
      <w:r>
        <w:t>417/80 o výměře 445 m</w:t>
      </w:r>
      <w:r>
        <w:rPr>
          <w:vertAlign w:val="superscript"/>
        </w:rPr>
        <w:t>2</w:t>
      </w:r>
      <w:r>
        <w:t>, trvalý travní porost, č. 505/7 o výměře 10582 m</w:t>
      </w:r>
      <w:r>
        <w:rPr>
          <w:vertAlign w:val="superscript"/>
        </w:rPr>
        <w:t>2</w:t>
      </w:r>
      <w:r>
        <w:t>, ostatní plocha, silnice, č. 505/8 o výměře 248 m</w:t>
      </w:r>
      <w:r>
        <w:rPr>
          <w:vertAlign w:val="superscript"/>
        </w:rPr>
        <w:t>2</w:t>
      </w:r>
      <w:r>
        <w:t>, ostatní plocha, jiná plocha a č. 2101/17 o výměře 807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Český Krumlov v katastru nemovitostí na listu vlastnictví č. 17 pro obec a k. ú. Dolní Dvořiště. Dle projektové dokumentace stavby „Dálnice D3 0312/II Nažidla – Dolní Dvořiště, státní hranice,“ jsou tyto pozemky v současné době zastavěny silnicemi II/163 a III/00363 a v rámci stavby dálnice budou zrekultivovány a silnice II/163 bude v rámci stavebního objektu „SO 112.2 Přeložka silnice II/163“ přeložena do nové stopy. Po dokončení stavby „Dálnice D3 0312/II Nažidla – Dolní Dvořiště, státní hranice“ se tak stanou tyto pozemky pro Jihočeský kraj nepotřebnými.</w:t>
      </w:r>
    </w:p>
    <w:p w14:paraId="17874599" w14:textId="77777777" w:rsidR="001103B0" w:rsidRDefault="001103B0" w:rsidP="00B80FF4">
      <w:pPr>
        <w:pStyle w:val="KUJKnormal"/>
      </w:pPr>
    </w:p>
    <w:p w14:paraId="3B85BAE6" w14:textId="77777777" w:rsidR="001103B0" w:rsidRDefault="001103B0" w:rsidP="00B80FF4">
      <w:pPr>
        <w:pStyle w:val="KUJKnormal"/>
      </w:pPr>
      <w:r>
        <w:lastRenderedPageBreak/>
        <w:t>V případě, že nedojde k realizaci stavby ve lhůtě 10 let od uzavřené budoucí kupní smlouvy nebo bude stavební objekt „SO 112.2 Přeložka silnice II/163“ realizován tak odlišně od projektové dokumentace, že výše uvedené pozemky budou po dokončení stavby pro Jihočeský kraj stále potřebnými pozemky, práva a povinnosti z této smlouvy bez dalšího zanikají.</w:t>
      </w:r>
    </w:p>
    <w:p w14:paraId="145FEBDD" w14:textId="77777777" w:rsidR="001103B0" w:rsidRDefault="001103B0" w:rsidP="00B80FF4">
      <w:pPr>
        <w:pStyle w:val="KUJKnormal"/>
      </w:pPr>
    </w:p>
    <w:p w14:paraId="3EE83CC0" w14:textId="77777777" w:rsidR="001103B0" w:rsidRDefault="001103B0" w:rsidP="00B80FF4">
      <w:pPr>
        <w:pStyle w:val="KUJKnormal"/>
      </w:pPr>
      <w:r>
        <w:t>Vlastní kupní smlouva bude uzavřena do 6 měsíců ode dne kolaudace stavby. Kupní cena bude na základě dohody stran stanovena jako cena vyšší z ceny zjištěné znaleckým posudkem a ceny obvyklé v daném místě a čase, určené znaleckým posudkem.</w:t>
      </w:r>
    </w:p>
    <w:p w14:paraId="6E6F65D1" w14:textId="77777777" w:rsidR="001103B0" w:rsidRDefault="001103B0" w:rsidP="00B80FF4">
      <w:pPr>
        <w:pStyle w:val="KUJKnormal"/>
      </w:pPr>
    </w:p>
    <w:p w14:paraId="42A1FB7C" w14:textId="39C265A0" w:rsidR="001103B0" w:rsidRDefault="001103B0" w:rsidP="00B80FF4">
      <w:pPr>
        <w:pStyle w:val="KUJKnormal"/>
      </w:pPr>
      <w:r>
        <w:t xml:space="preserve">Návrh budoucí kupní smlouvy mezi Jihočeským krajem a </w:t>
      </w:r>
      <w:r w:rsidRPr="001103B0">
        <w:rPr>
          <w:rStyle w:val="KUJKSkrytytext"/>
          <w:color w:val="auto"/>
        </w:rPr>
        <w:t>******</w:t>
      </w:r>
      <w:r>
        <w:t xml:space="preserve"> je uvedena v příloze č. 2 tohoto návrhu.</w:t>
      </w:r>
    </w:p>
    <w:p w14:paraId="5B39A7ED" w14:textId="77777777" w:rsidR="001103B0" w:rsidRDefault="001103B0" w:rsidP="00B80FF4">
      <w:pPr>
        <w:pStyle w:val="KUJKnormal"/>
      </w:pPr>
    </w:p>
    <w:p w14:paraId="4DEC0DCE" w14:textId="77777777" w:rsidR="001103B0" w:rsidRDefault="001103B0" w:rsidP="00B80FF4">
      <w:pPr>
        <w:pStyle w:val="KUJKnormal"/>
        <w:rPr>
          <w:szCs w:val="20"/>
        </w:rPr>
      </w:pPr>
      <w:r>
        <w:rPr>
          <w:szCs w:val="20"/>
        </w:rPr>
        <w:t>Případná rizika či negativní ekonomické dopady nejsou zpracovateli známy, respektive byly vyloučeny podmínkami návrhu.</w:t>
      </w:r>
      <w:bookmarkEnd w:id="3"/>
    </w:p>
    <w:p w14:paraId="73DA8873" w14:textId="77777777" w:rsidR="001103B0" w:rsidRDefault="001103B0" w:rsidP="00B80FF4">
      <w:pPr>
        <w:pStyle w:val="KUJKnormal"/>
      </w:pPr>
    </w:p>
    <w:p w14:paraId="21B1A435" w14:textId="77777777" w:rsidR="001103B0" w:rsidRDefault="001103B0" w:rsidP="00B80FF4">
      <w:pPr>
        <w:pStyle w:val="KUJKnormal"/>
      </w:pPr>
    </w:p>
    <w:p w14:paraId="36F5459E" w14:textId="77777777" w:rsidR="001103B0" w:rsidRDefault="001103B0" w:rsidP="00B80FF4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17. 12. 2020 usnesením č. 63/2020/ZK - 3 jako záměr, který byl následně zveřejněn na úřední desce Krajského úřadu Jihočeského kraje a též na úřední desce obce, do jejíž územní působnosti předmětná nemovitost náleží po dobu 30 dní.</w:t>
      </w:r>
    </w:p>
    <w:p w14:paraId="7A7C995C" w14:textId="77777777" w:rsidR="001103B0" w:rsidRDefault="001103B0" w:rsidP="00B80FF4">
      <w:pPr>
        <w:pStyle w:val="KUJKnormal"/>
        <w:rPr>
          <w:szCs w:val="20"/>
        </w:rPr>
      </w:pPr>
    </w:p>
    <w:p w14:paraId="19144BE5" w14:textId="77777777" w:rsidR="001103B0" w:rsidRDefault="001103B0" w:rsidP="00B80FF4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budoucí prodej předložen ke schválení územně samosprávným orgánům kraje.</w:t>
      </w:r>
    </w:p>
    <w:p w14:paraId="3AB05234" w14:textId="77777777" w:rsidR="001103B0" w:rsidRDefault="001103B0" w:rsidP="00B80FF4">
      <w:pPr>
        <w:pStyle w:val="KUJKnormal"/>
      </w:pPr>
    </w:p>
    <w:p w14:paraId="194E6FB5" w14:textId="77777777" w:rsidR="001103B0" w:rsidRDefault="001103B0" w:rsidP="00B80FF4">
      <w:pPr>
        <w:pStyle w:val="KUJKnormal"/>
      </w:pPr>
      <w:r>
        <w:t>Rada Jihočeského kraje schválila tento návrh na svém jednání dne 28. 1. 2021 usnesením č. 105/2021/RK - 8.</w:t>
      </w:r>
    </w:p>
    <w:p w14:paraId="71202BEC" w14:textId="77777777" w:rsidR="001103B0" w:rsidRPr="009B7B0B" w:rsidRDefault="001103B0" w:rsidP="00D43D44">
      <w:pPr>
        <w:pStyle w:val="KUJKmezeraDZ"/>
      </w:pPr>
    </w:p>
    <w:p w14:paraId="7A41ED46" w14:textId="77777777" w:rsidR="001103B0" w:rsidRDefault="001103B0" w:rsidP="00C06DD8">
      <w:pPr>
        <w:pStyle w:val="KUJKnormal"/>
      </w:pPr>
      <w:r>
        <w:t xml:space="preserve"> </w:t>
      </w:r>
    </w:p>
    <w:p w14:paraId="4E38900A" w14:textId="77777777" w:rsidR="001103B0" w:rsidRDefault="001103B0" w:rsidP="00C06DD8">
      <w:pPr>
        <w:pStyle w:val="KUJKnormal"/>
      </w:pPr>
    </w:p>
    <w:p w14:paraId="6AFAA1FA" w14:textId="77777777" w:rsidR="001103B0" w:rsidRDefault="001103B0" w:rsidP="00B80FF4">
      <w:pPr>
        <w:pStyle w:val="KUJKnormal"/>
      </w:pPr>
      <w:r>
        <w:t>Finanční nároky a krytí: nemá vliv na rozpočet kraje</w:t>
      </w:r>
    </w:p>
    <w:p w14:paraId="2C24E590" w14:textId="77777777" w:rsidR="001103B0" w:rsidRDefault="001103B0" w:rsidP="00C06DD8">
      <w:pPr>
        <w:pStyle w:val="KUJKnormal"/>
      </w:pPr>
    </w:p>
    <w:p w14:paraId="1E8794F7" w14:textId="77777777" w:rsidR="001103B0" w:rsidRDefault="001103B0" w:rsidP="00C06DD8">
      <w:pPr>
        <w:pStyle w:val="KUJKnormal"/>
      </w:pPr>
    </w:p>
    <w:p w14:paraId="526A7E6D" w14:textId="77777777" w:rsidR="001103B0" w:rsidRDefault="001103B0" w:rsidP="00C06DD8">
      <w:pPr>
        <w:pStyle w:val="KUJKnormal"/>
      </w:pPr>
      <w:r>
        <w:t>Vyjádření správce rozpočtu: nebylo vyžádáno</w:t>
      </w:r>
    </w:p>
    <w:p w14:paraId="5A810C5D" w14:textId="77777777" w:rsidR="001103B0" w:rsidRDefault="001103B0" w:rsidP="00C06DD8">
      <w:pPr>
        <w:pStyle w:val="KUJKnormal"/>
      </w:pPr>
    </w:p>
    <w:p w14:paraId="23C433CA" w14:textId="77777777" w:rsidR="001103B0" w:rsidRDefault="001103B0" w:rsidP="00C06DD8">
      <w:pPr>
        <w:pStyle w:val="KUJKnormal"/>
      </w:pPr>
    </w:p>
    <w:p w14:paraId="3903845B" w14:textId="77777777" w:rsidR="001103B0" w:rsidRDefault="001103B0" w:rsidP="00C06DD8">
      <w:pPr>
        <w:pStyle w:val="KUJKnormal"/>
      </w:pPr>
      <w:r>
        <w:t>Návrh projednán (stanoviska): nebylo vyžádáno</w:t>
      </w:r>
    </w:p>
    <w:p w14:paraId="56F964D5" w14:textId="77777777" w:rsidR="001103B0" w:rsidRDefault="001103B0" w:rsidP="00C06DD8">
      <w:pPr>
        <w:pStyle w:val="KUJKnormal"/>
      </w:pPr>
    </w:p>
    <w:p w14:paraId="389E2E0C" w14:textId="77777777" w:rsidR="001103B0" w:rsidRDefault="001103B0" w:rsidP="00C06DD8">
      <w:pPr>
        <w:pStyle w:val="KUJKnormal"/>
      </w:pPr>
    </w:p>
    <w:p w14:paraId="27596711" w14:textId="77777777" w:rsidR="001103B0" w:rsidRPr="007939A8" w:rsidRDefault="001103B0" w:rsidP="00C06DD8">
      <w:pPr>
        <w:pStyle w:val="KUJKtucny"/>
      </w:pPr>
      <w:r w:rsidRPr="007939A8">
        <w:t>PŘÍLOHY:</w:t>
      </w:r>
    </w:p>
    <w:p w14:paraId="2BD3AF73" w14:textId="77777777" w:rsidR="001103B0" w:rsidRPr="00B52AA9" w:rsidRDefault="001103B0" w:rsidP="001103B0">
      <w:pPr>
        <w:pStyle w:val="KUJKcislovany"/>
        <w:spacing w:line="240" w:lineRule="auto"/>
      </w:pPr>
      <w:r>
        <w:t>Příloha č. 1 - žádost o budoucí prodej pozemků (k. ú. Dolní Dvořiště)</w:t>
      </w:r>
      <w:r w:rsidRPr="0081756D">
        <w:t xml:space="preserve"> (</w:t>
      </w:r>
      <w:r>
        <w:t>Příloha č. 1 - žádost o budoucí prodej pozemků (ŘSD - k. ú. Dolní Dvořiště).pdf</w:t>
      </w:r>
      <w:r w:rsidRPr="0081756D">
        <w:t>)</w:t>
      </w:r>
    </w:p>
    <w:p w14:paraId="72FE920F" w14:textId="77777777" w:rsidR="001103B0" w:rsidRPr="00B52AA9" w:rsidRDefault="001103B0" w:rsidP="001103B0">
      <w:pPr>
        <w:pStyle w:val="KUJKcislovany"/>
        <w:spacing w:line="240" w:lineRule="auto"/>
      </w:pPr>
      <w:r>
        <w:t>Příloha č. 2 - budoucí kupní smlouva (k. ú. .Dolní Dvořiště)</w:t>
      </w:r>
      <w:r w:rsidRPr="0081756D">
        <w:t xml:space="preserve"> (</w:t>
      </w:r>
      <w:r>
        <w:t>Příloha č. 2 - budoucí kupní smlouva, k. ú. Dolíní Dvořiště (Pokorných).pdf</w:t>
      </w:r>
      <w:r w:rsidRPr="0081756D">
        <w:t>)</w:t>
      </w:r>
    </w:p>
    <w:p w14:paraId="2B364E00" w14:textId="77777777" w:rsidR="001103B0" w:rsidRPr="00B52AA9" w:rsidRDefault="001103B0" w:rsidP="001103B0">
      <w:pPr>
        <w:pStyle w:val="KUJKcislovany"/>
        <w:spacing w:line="240" w:lineRule="auto"/>
      </w:pPr>
      <w:r>
        <w:t>Příloha č. 3 - situace, k. ú. Dolní Dvořiště</w:t>
      </w:r>
      <w:r w:rsidRPr="0081756D">
        <w:t xml:space="preserve"> (</w:t>
      </w:r>
      <w:r>
        <w:t>Příloha č. 3 - situace, k. ú. Dolní Dvořiště.pdf</w:t>
      </w:r>
      <w:r w:rsidRPr="0081756D">
        <w:t>)</w:t>
      </w:r>
    </w:p>
    <w:p w14:paraId="5D5B15EA" w14:textId="77777777" w:rsidR="001103B0" w:rsidRPr="00B52AA9" w:rsidRDefault="001103B0" w:rsidP="001103B0">
      <w:pPr>
        <w:pStyle w:val="KUJKcislovany"/>
        <w:spacing w:line="240" w:lineRule="auto"/>
      </w:pPr>
      <w:r>
        <w:t>Příloha č. 4 - LV, k. ú. Dolní Dvořiště</w:t>
      </w:r>
      <w:r w:rsidRPr="0081756D">
        <w:t xml:space="preserve"> (</w:t>
      </w:r>
      <w:r>
        <w:t>Příloha č. 4 - LV, k. ú. Dolní Dvořiště.pdf</w:t>
      </w:r>
      <w:r w:rsidRPr="0081756D">
        <w:t>)</w:t>
      </w:r>
    </w:p>
    <w:p w14:paraId="0A648987" w14:textId="77777777" w:rsidR="001103B0" w:rsidRPr="00B52AA9" w:rsidRDefault="001103B0" w:rsidP="009F727A">
      <w:pPr>
        <w:pStyle w:val="KUJKcislovany"/>
        <w:numPr>
          <w:ilvl w:val="0"/>
          <w:numId w:val="0"/>
        </w:numPr>
        <w:ind w:left="284" w:hanging="284"/>
      </w:pPr>
      <w:r w:rsidRPr="0081756D">
        <w:t xml:space="preserve"> </w:t>
      </w:r>
    </w:p>
    <w:p w14:paraId="4DFCB983" w14:textId="77777777" w:rsidR="001103B0" w:rsidRDefault="001103B0" w:rsidP="00C06DD8">
      <w:pPr>
        <w:pStyle w:val="KUJKnormal"/>
      </w:pPr>
    </w:p>
    <w:p w14:paraId="7365BCA4" w14:textId="77777777" w:rsidR="001103B0" w:rsidRDefault="001103B0" w:rsidP="00C06DD8">
      <w:pPr>
        <w:pStyle w:val="KUJKnormal"/>
      </w:pPr>
    </w:p>
    <w:p w14:paraId="2102C88E" w14:textId="77777777" w:rsidR="001103B0" w:rsidRPr="00B80FF4" w:rsidRDefault="001103B0" w:rsidP="00C06DD8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B80FF4">
        <w:rPr>
          <w:b w:val="0"/>
          <w:bCs/>
        </w:rPr>
        <w:t>vedoucí ODSH</w:t>
      </w:r>
    </w:p>
    <w:p w14:paraId="02D4B580" w14:textId="77777777" w:rsidR="001103B0" w:rsidRDefault="001103B0" w:rsidP="00C06DD8">
      <w:pPr>
        <w:pStyle w:val="KUJKnormal"/>
      </w:pPr>
    </w:p>
    <w:p w14:paraId="35438EAC" w14:textId="77777777" w:rsidR="001103B0" w:rsidRDefault="001103B0" w:rsidP="00C06DD8">
      <w:pPr>
        <w:pStyle w:val="KUJKnormal"/>
      </w:pPr>
      <w:r>
        <w:t>Termín kontroly: 12. 2. 2021</w:t>
      </w:r>
    </w:p>
    <w:p w14:paraId="7BC5258A" w14:textId="77777777" w:rsidR="001103B0" w:rsidRDefault="001103B0" w:rsidP="00C06DD8">
      <w:pPr>
        <w:pStyle w:val="KUJKnormal"/>
      </w:pPr>
      <w:r>
        <w:t>Termín splnění: 31. 3. 2021</w:t>
      </w:r>
    </w:p>
    <w:p w14:paraId="553E13CC" w14:textId="77777777" w:rsidR="001103B0" w:rsidRDefault="001103B0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EC800" w14:textId="77777777" w:rsidR="002B1CDD" w:rsidRDefault="002B1CDD" w:rsidP="002C5539">
      <w:r>
        <w:separator/>
      </w:r>
    </w:p>
  </w:endnote>
  <w:endnote w:type="continuationSeparator" w:id="0">
    <w:p w14:paraId="55D1E9F0" w14:textId="77777777" w:rsidR="002B1CDD" w:rsidRDefault="002B1CD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B1CD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B1CD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E4880" w14:textId="77777777" w:rsidR="002B1CDD" w:rsidRDefault="002B1CDD" w:rsidP="002C5539">
      <w:r>
        <w:separator/>
      </w:r>
    </w:p>
  </w:footnote>
  <w:footnote w:type="continuationSeparator" w:id="0">
    <w:p w14:paraId="274652B6" w14:textId="77777777" w:rsidR="002B1CDD" w:rsidRDefault="002B1CD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ED84" w14:textId="77777777" w:rsidR="001103B0" w:rsidRDefault="001103B0" w:rsidP="001103B0">
    <w:r>
      <w:rPr>
        <w:noProof/>
      </w:rPr>
      <w:pict w14:anchorId="7424884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D707B05" w14:textId="77777777" w:rsidR="001103B0" w:rsidRPr="00D405BE" w:rsidRDefault="001103B0" w:rsidP="001103B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F2C5E15" w14:textId="77777777" w:rsidR="001103B0" w:rsidRPr="00D405BE" w:rsidRDefault="001103B0" w:rsidP="001103B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61ACEB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D78C6D3">
        <v:rect id="_x0000_i1026" style="width:481.9pt;height:2pt" o:hralign="center" o:hrstd="t" o:hrnoshade="t" o:hr="t" fillcolor="black" stroked="f"/>
      </w:pict>
    </w:r>
  </w:p>
  <w:p w14:paraId="3A2403D3" w14:textId="77777777" w:rsidR="001103B0" w:rsidRPr="001103B0" w:rsidRDefault="001103B0" w:rsidP="001103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3B0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1CDD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4B0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2026-01-30T07:34:00Z</dcterms:created>
  <dcterms:modified xsi:type="dcterms:W3CDTF">2026-01-30T07:34:00Z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5529830</vt:i4>
  </property>
  <property fmtid="{D5CDD505-2E9C-101B-9397-08002B2CF9AE}" pid="4" name="ID_Navrh">
    <vt:i4>5589906</vt:i4>
  </property>
  <property fmtid="{D5CDD505-2E9C-101B-9397-08002B2CF9AE}" pid="5" name="UlozitJako">
    <vt:lpwstr>C:\Users\mrazkova\AppData\Local\Temp\iU45049684\Zastupitelstvo\2021-02-11\Navrhy\38-ZK-21.</vt:lpwstr>
  </property>
  <property fmtid="{D5CDD505-2E9C-101B-9397-08002B2CF9AE}" pid="6" name="Zpracovat">
    <vt:bool>false</vt:bool>
  </property>
</Properties>
</file>