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1825" w14:paraId="5C767786" w14:textId="77777777" w:rsidTr="002D63EA">
        <w:trPr>
          <w:trHeight w:hRule="exact" w:val="397"/>
        </w:trPr>
        <w:tc>
          <w:tcPr>
            <w:tcW w:w="2376" w:type="dxa"/>
            <w:hideMark/>
          </w:tcPr>
          <w:p w14:paraId="55C93F96" w14:textId="77777777" w:rsidR="004A1825" w:rsidRDefault="004A1825" w:rsidP="00F31EB1">
            <w:pPr>
              <w:pStyle w:val="KUJKtucny"/>
            </w:pPr>
            <w:r>
              <w:t>Datum jednání:</w:t>
            </w:r>
          </w:p>
        </w:tc>
        <w:tc>
          <w:tcPr>
            <w:tcW w:w="3828" w:type="dxa"/>
            <w:hideMark/>
          </w:tcPr>
          <w:p w14:paraId="24994EB6" w14:textId="77777777" w:rsidR="004A1825" w:rsidRDefault="004A1825" w:rsidP="00F31EB1">
            <w:pPr>
              <w:pStyle w:val="KUJKnormal"/>
            </w:pPr>
            <w:r>
              <w:t>11. 02. 2021</w:t>
            </w:r>
          </w:p>
        </w:tc>
        <w:tc>
          <w:tcPr>
            <w:tcW w:w="2126" w:type="dxa"/>
            <w:hideMark/>
          </w:tcPr>
          <w:p w14:paraId="286D6134" w14:textId="77777777" w:rsidR="004A1825" w:rsidRDefault="004A1825" w:rsidP="00F31EB1">
            <w:pPr>
              <w:pStyle w:val="KUJKtucny"/>
            </w:pPr>
            <w:r>
              <w:t>Bod programu:</w:t>
            </w:r>
          </w:p>
        </w:tc>
        <w:tc>
          <w:tcPr>
            <w:tcW w:w="850" w:type="dxa"/>
          </w:tcPr>
          <w:p w14:paraId="0736CD81" w14:textId="77777777" w:rsidR="004A1825" w:rsidRDefault="004A1825" w:rsidP="00F31EB1">
            <w:pPr>
              <w:pStyle w:val="KUJKnormal"/>
            </w:pPr>
          </w:p>
        </w:tc>
      </w:tr>
      <w:tr w:rsidR="004A1825" w14:paraId="3831AFBD" w14:textId="77777777" w:rsidTr="002D63EA">
        <w:trPr>
          <w:cantSplit/>
          <w:trHeight w:hRule="exact" w:val="397"/>
        </w:trPr>
        <w:tc>
          <w:tcPr>
            <w:tcW w:w="2376" w:type="dxa"/>
            <w:hideMark/>
          </w:tcPr>
          <w:p w14:paraId="47D42938" w14:textId="77777777" w:rsidR="004A1825" w:rsidRDefault="004A1825" w:rsidP="00F31EB1">
            <w:pPr>
              <w:pStyle w:val="KUJKtucny"/>
            </w:pPr>
            <w:r>
              <w:t>Číslo návrhu:</w:t>
            </w:r>
          </w:p>
        </w:tc>
        <w:tc>
          <w:tcPr>
            <w:tcW w:w="6804" w:type="dxa"/>
            <w:gridSpan w:val="3"/>
            <w:hideMark/>
          </w:tcPr>
          <w:p w14:paraId="313E2582" w14:textId="77777777" w:rsidR="004A1825" w:rsidRDefault="004A1825" w:rsidP="00F31EB1">
            <w:pPr>
              <w:pStyle w:val="KUJKnormal"/>
            </w:pPr>
            <w:r>
              <w:t>29/ZK/21</w:t>
            </w:r>
          </w:p>
        </w:tc>
      </w:tr>
      <w:tr w:rsidR="004A1825" w14:paraId="1A6EAC5E" w14:textId="77777777" w:rsidTr="002D63EA">
        <w:trPr>
          <w:trHeight w:val="397"/>
        </w:trPr>
        <w:tc>
          <w:tcPr>
            <w:tcW w:w="2376" w:type="dxa"/>
          </w:tcPr>
          <w:p w14:paraId="652FB263" w14:textId="77777777" w:rsidR="004A1825" w:rsidRDefault="004A1825" w:rsidP="00F31EB1"/>
          <w:p w14:paraId="71DB59CD" w14:textId="77777777" w:rsidR="004A1825" w:rsidRDefault="004A1825" w:rsidP="00F31EB1">
            <w:pPr>
              <w:pStyle w:val="KUJKtucny"/>
            </w:pPr>
            <w:r>
              <w:t>Název bodu:</w:t>
            </w:r>
          </w:p>
        </w:tc>
        <w:tc>
          <w:tcPr>
            <w:tcW w:w="6804" w:type="dxa"/>
            <w:gridSpan w:val="3"/>
          </w:tcPr>
          <w:p w14:paraId="07110583" w14:textId="77777777" w:rsidR="004A1825" w:rsidRDefault="004A1825" w:rsidP="00F31EB1"/>
          <w:p w14:paraId="330D25C4" w14:textId="77777777" w:rsidR="004A1825" w:rsidRDefault="004A1825" w:rsidP="00F31EB1">
            <w:pPr>
              <w:pStyle w:val="KUJKtucny"/>
              <w:rPr>
                <w:sz w:val="22"/>
                <w:szCs w:val="22"/>
              </w:rPr>
            </w:pPr>
            <w:r>
              <w:rPr>
                <w:sz w:val="22"/>
                <w:szCs w:val="22"/>
              </w:rPr>
              <w:t>Prodloužení platnosti Koncepce oddělení prevence a humanitních činností na období 2018 – 2020 do roku 2021</w:t>
            </w:r>
          </w:p>
        </w:tc>
      </w:tr>
    </w:tbl>
    <w:p w14:paraId="22D755A9" w14:textId="77777777" w:rsidR="004A1825" w:rsidRDefault="004A1825" w:rsidP="002D63EA">
      <w:pPr>
        <w:pStyle w:val="KUJKnormal"/>
        <w:rPr>
          <w:b/>
          <w:bCs/>
        </w:rPr>
      </w:pPr>
      <w:r>
        <w:rPr>
          <w:b/>
          <w:bCs/>
        </w:rPr>
        <w:pict w14:anchorId="10226CCA">
          <v:rect id="_x0000_i1029" style="width:453.6pt;height:1.5pt" o:hralign="center" o:hrstd="t" o:hrnoshade="t" o:hr="t" fillcolor="black" stroked="f"/>
        </w:pict>
      </w:r>
    </w:p>
    <w:p w14:paraId="39FE011F" w14:textId="77777777" w:rsidR="004A1825" w:rsidRDefault="004A1825" w:rsidP="002D63EA">
      <w:pPr>
        <w:pStyle w:val="KUJKnormal"/>
      </w:pPr>
    </w:p>
    <w:p w14:paraId="607DDC19" w14:textId="77777777" w:rsidR="004A1825" w:rsidRDefault="004A1825" w:rsidP="002D63EA">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A1825" w14:paraId="0AE375EE" w14:textId="77777777" w:rsidTr="00F31EB1">
        <w:trPr>
          <w:trHeight w:val="397"/>
        </w:trPr>
        <w:tc>
          <w:tcPr>
            <w:tcW w:w="2350" w:type="dxa"/>
            <w:hideMark/>
          </w:tcPr>
          <w:p w14:paraId="5771A31E" w14:textId="77777777" w:rsidR="004A1825" w:rsidRDefault="004A1825" w:rsidP="00F31EB1">
            <w:pPr>
              <w:pStyle w:val="KUJKtucny"/>
            </w:pPr>
            <w:r>
              <w:t>Předkladatel:</w:t>
            </w:r>
          </w:p>
        </w:tc>
        <w:tc>
          <w:tcPr>
            <w:tcW w:w="6862" w:type="dxa"/>
          </w:tcPr>
          <w:p w14:paraId="3D8B8F4A" w14:textId="77777777" w:rsidR="004A1825" w:rsidRDefault="004A1825" w:rsidP="00F31EB1">
            <w:pPr>
              <w:pStyle w:val="KUJKnormal"/>
            </w:pPr>
            <w:r>
              <w:t>doc. Ing. Lucie Kozlová, Ph.D.</w:t>
            </w:r>
          </w:p>
          <w:p w14:paraId="2E04D81C" w14:textId="77777777" w:rsidR="004A1825" w:rsidRDefault="004A1825" w:rsidP="00F31EB1"/>
        </w:tc>
      </w:tr>
      <w:tr w:rsidR="004A1825" w14:paraId="79F220C6" w14:textId="77777777" w:rsidTr="00F31EB1">
        <w:trPr>
          <w:trHeight w:val="397"/>
        </w:trPr>
        <w:tc>
          <w:tcPr>
            <w:tcW w:w="2350" w:type="dxa"/>
          </w:tcPr>
          <w:p w14:paraId="532FD113" w14:textId="77777777" w:rsidR="004A1825" w:rsidRDefault="004A1825" w:rsidP="00F31EB1">
            <w:pPr>
              <w:pStyle w:val="KUJKtucny"/>
            </w:pPr>
            <w:r>
              <w:t>Zpracoval:</w:t>
            </w:r>
          </w:p>
          <w:p w14:paraId="6C74A6C8" w14:textId="77777777" w:rsidR="004A1825" w:rsidRDefault="004A1825" w:rsidP="00F31EB1"/>
        </w:tc>
        <w:tc>
          <w:tcPr>
            <w:tcW w:w="6862" w:type="dxa"/>
            <w:hideMark/>
          </w:tcPr>
          <w:p w14:paraId="522F418A" w14:textId="77777777" w:rsidR="004A1825" w:rsidRDefault="004A1825" w:rsidP="00F31EB1">
            <w:pPr>
              <w:pStyle w:val="KUJKnormal"/>
            </w:pPr>
            <w:r>
              <w:t>OSOV</w:t>
            </w:r>
          </w:p>
        </w:tc>
      </w:tr>
      <w:tr w:rsidR="004A1825" w14:paraId="78E26419" w14:textId="77777777" w:rsidTr="00F31EB1">
        <w:trPr>
          <w:trHeight w:val="397"/>
        </w:trPr>
        <w:tc>
          <w:tcPr>
            <w:tcW w:w="2350" w:type="dxa"/>
          </w:tcPr>
          <w:p w14:paraId="58E03D5F" w14:textId="77777777" w:rsidR="004A1825" w:rsidRPr="009715F9" w:rsidRDefault="004A1825" w:rsidP="00F31EB1">
            <w:pPr>
              <w:pStyle w:val="KUJKnormal"/>
              <w:rPr>
                <w:b/>
              </w:rPr>
            </w:pPr>
            <w:r w:rsidRPr="009715F9">
              <w:rPr>
                <w:b/>
              </w:rPr>
              <w:t>Vedoucí odboru:</w:t>
            </w:r>
          </w:p>
          <w:p w14:paraId="2D9F3FA7" w14:textId="77777777" w:rsidR="004A1825" w:rsidRDefault="004A1825" w:rsidP="00F31EB1"/>
        </w:tc>
        <w:tc>
          <w:tcPr>
            <w:tcW w:w="6862" w:type="dxa"/>
            <w:hideMark/>
          </w:tcPr>
          <w:p w14:paraId="5159B0D9" w14:textId="77777777" w:rsidR="004A1825" w:rsidRDefault="004A1825" w:rsidP="00F31EB1">
            <w:pPr>
              <w:pStyle w:val="KUJKnormal"/>
            </w:pPr>
            <w:r>
              <w:t>Mgr. Pavla Doubková</w:t>
            </w:r>
          </w:p>
        </w:tc>
      </w:tr>
    </w:tbl>
    <w:p w14:paraId="2027092C" w14:textId="77777777" w:rsidR="004A1825" w:rsidRDefault="004A1825" w:rsidP="002D63EA">
      <w:pPr>
        <w:pStyle w:val="KUJKnormal"/>
      </w:pPr>
    </w:p>
    <w:p w14:paraId="14979AA7" w14:textId="77777777" w:rsidR="004A1825" w:rsidRPr="0052161F" w:rsidRDefault="004A1825" w:rsidP="002D63EA">
      <w:pPr>
        <w:pStyle w:val="KUJKtucny"/>
      </w:pPr>
      <w:r w:rsidRPr="0052161F">
        <w:t>NÁVRH USNESENÍ</w:t>
      </w:r>
    </w:p>
    <w:p w14:paraId="1714BEF4" w14:textId="77777777" w:rsidR="004A1825" w:rsidRDefault="004A1825" w:rsidP="002D63EA">
      <w:pPr>
        <w:pStyle w:val="KUJKnormal"/>
        <w:rPr>
          <w:rFonts w:ascii="Calibri" w:hAnsi="Calibri" w:cs="Calibri"/>
          <w:sz w:val="12"/>
          <w:szCs w:val="12"/>
        </w:rPr>
      </w:pPr>
      <w:bookmarkStart w:id="1" w:name="US_ZaVeVeci"/>
      <w:bookmarkEnd w:id="1"/>
    </w:p>
    <w:p w14:paraId="11EE58A8" w14:textId="77777777" w:rsidR="004A1825" w:rsidRPr="00841DFC" w:rsidRDefault="004A1825" w:rsidP="004A1825">
      <w:pPr>
        <w:pStyle w:val="KUJKPolozka"/>
        <w:spacing w:line="240" w:lineRule="auto"/>
      </w:pPr>
      <w:r w:rsidRPr="00841DFC">
        <w:t>Zastupitelstvo Jihočeského kraje</w:t>
      </w:r>
    </w:p>
    <w:p w14:paraId="7FCBD97A" w14:textId="77777777" w:rsidR="004A1825" w:rsidRPr="00E10FE7" w:rsidRDefault="004A1825" w:rsidP="005856DB">
      <w:pPr>
        <w:pStyle w:val="KUJKdoplnek2"/>
        <w:numPr>
          <w:ilvl w:val="0"/>
          <w:numId w:val="0"/>
        </w:numPr>
        <w:ind w:left="360" w:hanging="360"/>
      </w:pPr>
      <w:r w:rsidRPr="00AF7BAE">
        <w:t>schvaluje</w:t>
      </w:r>
    </w:p>
    <w:p w14:paraId="4A632338" w14:textId="77777777" w:rsidR="004A1825" w:rsidRDefault="004A1825" w:rsidP="002D63EA">
      <w:pPr>
        <w:pStyle w:val="KUJKnormal"/>
      </w:pPr>
      <w:r>
        <w:t>p</w:t>
      </w:r>
      <w:r w:rsidRPr="005856DB">
        <w:t>rodloužení platnosti Koncepce oddělení prevence a humanitních činností na období 2018 – 2020 do roku 202</w:t>
      </w:r>
      <w:r>
        <w:t>1.</w:t>
      </w:r>
    </w:p>
    <w:p w14:paraId="584AE599" w14:textId="77777777" w:rsidR="004A1825" w:rsidRDefault="004A1825" w:rsidP="002D63EA">
      <w:pPr>
        <w:pStyle w:val="KUJKnormal"/>
      </w:pPr>
    </w:p>
    <w:p w14:paraId="4C56F8A5" w14:textId="77777777" w:rsidR="004A1825" w:rsidRDefault="004A1825" w:rsidP="002D63EA">
      <w:pPr>
        <w:pStyle w:val="KUJKnormal"/>
      </w:pPr>
    </w:p>
    <w:p w14:paraId="3F8DB885" w14:textId="77777777" w:rsidR="004A1825" w:rsidRDefault="004A1825" w:rsidP="005856DB">
      <w:pPr>
        <w:pStyle w:val="KUJKmezeraDZ"/>
      </w:pPr>
      <w:bookmarkStart w:id="2" w:name="US_DuvodZprava"/>
      <w:bookmarkEnd w:id="2"/>
    </w:p>
    <w:p w14:paraId="3AEC9358" w14:textId="77777777" w:rsidR="004A1825" w:rsidRDefault="004A1825" w:rsidP="005856DB">
      <w:pPr>
        <w:pStyle w:val="KUJKnadpisDZ"/>
      </w:pPr>
      <w:r>
        <w:t>DŮVODOVÁ ZPRÁVA</w:t>
      </w:r>
    </w:p>
    <w:p w14:paraId="20DD6652" w14:textId="77777777" w:rsidR="004A1825" w:rsidRPr="009B7B0B" w:rsidRDefault="004A1825" w:rsidP="005856DB">
      <w:pPr>
        <w:pStyle w:val="KUJKmezeraDZ"/>
      </w:pPr>
    </w:p>
    <w:p w14:paraId="68AB18F9" w14:textId="77777777" w:rsidR="004A1825" w:rsidRDefault="004A1825" w:rsidP="00D45D03">
      <w:pPr>
        <w:pStyle w:val="KUJKnormal"/>
      </w:pPr>
      <w:r>
        <w:t xml:space="preserve">Koncepce oddělení prevence a humanitních činností je dokumentem, který shrnuje samostatné strategické dokumenty k hlavním činnostem, kterými se oddělení zabývá. Důvodem tohoto přístupu je zjednodušení administrativního procesu projednávání těchto dokumentů samosprávou Jihočeského kraje. </w:t>
      </w:r>
    </w:p>
    <w:p w14:paraId="06EA09B6" w14:textId="77777777" w:rsidR="004A1825" w:rsidRDefault="004A1825" w:rsidP="00D45D03">
      <w:pPr>
        <w:pStyle w:val="KUJKnormal"/>
      </w:pPr>
    </w:p>
    <w:p w14:paraId="5B834B41" w14:textId="77777777" w:rsidR="004A1825" w:rsidRDefault="004A1825" w:rsidP="00D45D03">
      <w:pPr>
        <w:pStyle w:val="KUJKnormal"/>
      </w:pPr>
      <w:r>
        <w:t xml:space="preserve">První Koncepce oddělení prevence a humanitních činností (dále jen Koncepce) byla předložena samosprávě Jihočeského kraje v průběhu roku 2006, schválena byla zastupitelstvem kraje usnesením č. 166/2006/ZK ze dne 20. 6. 2006. </w:t>
      </w:r>
    </w:p>
    <w:p w14:paraId="56EAE909" w14:textId="77777777" w:rsidR="004A1825" w:rsidRDefault="004A1825" w:rsidP="00D45D03">
      <w:pPr>
        <w:pStyle w:val="KUJKnormal"/>
      </w:pPr>
      <w:r>
        <w:t>Koncepce OPHČ na období 2018–2020 je pokračováním této řady strategických dokumentů Jihočeského kraje. Byla schválena usnesením zastupitelstva Jihočeského kraje č. 22/2018/ZK-11 ze dne 22. 2. 2018.</w:t>
      </w:r>
    </w:p>
    <w:p w14:paraId="0CFAD1BE" w14:textId="77777777" w:rsidR="004A1825" w:rsidRDefault="004A1825" w:rsidP="00D45D03">
      <w:pPr>
        <w:pStyle w:val="KUJKnormal"/>
      </w:pPr>
    </w:p>
    <w:p w14:paraId="0D4D26D7" w14:textId="77777777" w:rsidR="004A1825" w:rsidRDefault="004A1825" w:rsidP="00D45D03">
      <w:pPr>
        <w:pStyle w:val="KUJKnormal"/>
      </w:pPr>
      <w:r>
        <w:t>Koncepce OPHČ na období 2018–2020 se skládá z těchto samostatných strategických dokumentů:</w:t>
      </w:r>
    </w:p>
    <w:p w14:paraId="63D7BE26" w14:textId="77777777" w:rsidR="004A1825" w:rsidRDefault="004A1825" w:rsidP="00D45D03">
      <w:pPr>
        <w:pStyle w:val="KUJKnormal"/>
      </w:pPr>
      <w:r>
        <w:t xml:space="preserve">1/ „Strategie protidrogové politiky Jihočeského kraje na období 2018–2020“ pro oblast protidrogové politiky. </w:t>
      </w:r>
    </w:p>
    <w:p w14:paraId="66A6B2E9" w14:textId="77777777" w:rsidR="004A1825" w:rsidRDefault="004A1825" w:rsidP="00D45D03">
      <w:pPr>
        <w:pStyle w:val="KUJKnormal"/>
      </w:pPr>
      <w:r>
        <w:t>Navazuje na Národní strategii protidrogové politiky a Akční plán realizace Národní strategie protidrogové politiky na období. Garant za Jihočeský kraj – krajský protidrogový koordinátor.</w:t>
      </w:r>
    </w:p>
    <w:p w14:paraId="242A7F32" w14:textId="77777777" w:rsidR="004A1825" w:rsidRDefault="004A1825" w:rsidP="00D45D03">
      <w:pPr>
        <w:pStyle w:val="KUJKnormal"/>
      </w:pPr>
    </w:p>
    <w:p w14:paraId="0D5E5FE2" w14:textId="77777777" w:rsidR="004A1825" w:rsidRDefault="004A1825" w:rsidP="00D45D03">
      <w:pPr>
        <w:pStyle w:val="KUJKnormal"/>
      </w:pPr>
      <w:r>
        <w:lastRenderedPageBreak/>
        <w:t>2/ „Strategie prevence rizikového chování dětí a mládež Jihočeského kraje 2018–2020“ na řeší oblast prevence rizikového chování. Navazuje na Národní strategii primární prevence rizikového chování dětí a mládeže. Garantem za Jihočeský kraj je krajský koordinátor prevence rizikového chování.</w:t>
      </w:r>
    </w:p>
    <w:p w14:paraId="789115D9" w14:textId="77777777" w:rsidR="004A1825" w:rsidRDefault="004A1825" w:rsidP="00D45D03">
      <w:pPr>
        <w:pStyle w:val="KUJKnormal"/>
      </w:pPr>
    </w:p>
    <w:p w14:paraId="7100213C" w14:textId="77777777" w:rsidR="004A1825" w:rsidRDefault="004A1825" w:rsidP="00D45D03">
      <w:pPr>
        <w:pStyle w:val="KUJKnormal"/>
      </w:pPr>
      <w:r>
        <w:t>3/ „Koncepce integrace romské menšiny a prevence sociálního vyloučení v Jihočeském kraji 2018–2020“ se zabývá oblastí romské menšiny a prevence sociálního vyloučení. Navazuje na tyto dokumenty na národní úrovni – Koncepci politiky vlády vůči příslušníkům romské komunity napomáhající jejich integraci do společnosti a zásady dlouhodobé Koncepce romské integrace do roku 2025. Garant za Jihočeský kraj je krajský koordinátor pro romské záležitosti.</w:t>
      </w:r>
    </w:p>
    <w:p w14:paraId="2D08014B" w14:textId="77777777" w:rsidR="004A1825" w:rsidRDefault="004A1825" w:rsidP="00D45D03">
      <w:pPr>
        <w:pStyle w:val="KUJKnormal"/>
      </w:pPr>
    </w:p>
    <w:p w14:paraId="272675E3" w14:textId="77777777" w:rsidR="004A1825" w:rsidRDefault="004A1825" w:rsidP="00D45D03">
      <w:pPr>
        <w:pStyle w:val="KUJKnormal"/>
      </w:pPr>
      <w:r>
        <w:t>4/ „Koncepce prevence kriminality Jihočeského kraje na období 2018–2020“ pro oblast prevence kriminality. Navazuje na Strategii prevence kriminality v České republice. Garant za Jihočeský kraj – manažer prevence kriminality.</w:t>
      </w:r>
    </w:p>
    <w:p w14:paraId="09853E90" w14:textId="77777777" w:rsidR="004A1825" w:rsidRDefault="004A1825" w:rsidP="00D45D03">
      <w:pPr>
        <w:pStyle w:val="KUJKnormal"/>
      </w:pPr>
    </w:p>
    <w:p w14:paraId="57BDDD86" w14:textId="77777777" w:rsidR="004A1825" w:rsidRDefault="004A1825" w:rsidP="00D45D03">
      <w:pPr>
        <w:pStyle w:val="KUJKnormal"/>
      </w:pPr>
      <w:r>
        <w:t>Aktuální Koncepce byla, stejně jako dokumenty předcházející, každoročně vyhodnocována formou „Závěrečných zpráv o plnění Koncepce oddělení prevence a humanitních činností“.</w:t>
      </w:r>
    </w:p>
    <w:p w14:paraId="29E834E6" w14:textId="77777777" w:rsidR="004A1825" w:rsidRDefault="004A1825" w:rsidP="00D45D03">
      <w:pPr>
        <w:pStyle w:val="KUJKnormal"/>
      </w:pPr>
      <w:r>
        <w:t>Za rok 2018 byla tato zpráva předložena zastupitelstvu kraje dne 20. 2. 2020 (usnesení č. 27/2020/ZK-27), za rok 2019 dne 17. 12. 2020 (č. usnesení 34/2020/ZK-3). Zpráva za rok 2020 bude předložena samosprávě kraje v roce 2021.</w:t>
      </w:r>
    </w:p>
    <w:p w14:paraId="4C421F84" w14:textId="77777777" w:rsidR="004A1825" w:rsidRDefault="004A1825" w:rsidP="00D45D03">
      <w:pPr>
        <w:pStyle w:val="KUJKnormal"/>
      </w:pPr>
    </w:p>
    <w:p w14:paraId="1FBFDB21" w14:textId="77777777" w:rsidR="004A1825" w:rsidRDefault="004A1825" w:rsidP="00D45D03">
      <w:pPr>
        <w:pStyle w:val="KUJKnormal"/>
      </w:pPr>
      <w:r>
        <w:t>Pro prodloužení koncepce hovoří dva důvody zásadní, a jeden spíše administrativně technického rázu:</w:t>
      </w:r>
    </w:p>
    <w:p w14:paraId="1E46421A" w14:textId="77777777" w:rsidR="004A1825" w:rsidRDefault="004A1825" w:rsidP="00D45D03">
      <w:pPr>
        <w:pStyle w:val="KUJKnormal"/>
      </w:pPr>
    </w:p>
    <w:p w14:paraId="0862B35E" w14:textId="77777777" w:rsidR="004A1825" w:rsidRDefault="004A1825" w:rsidP="00D45D03">
      <w:pPr>
        <w:pStyle w:val="KUJKnormal"/>
      </w:pPr>
      <w:r>
        <w:t xml:space="preserve">První je spíše praktického charakteru: Aktuální situace ohledně protiepidemických opatření přinesla nové nároky na zajištění přímé práce s cílovými skupinami, což je jádrem všech v Koncepci zahrnutých strategických dokumentů. Po vyhodnocení situace za rok 2020 předpokládáme změny v některých oblastech, kde je přímá práce s cílovými skupinami (nejen formou skupinových aktivit) převažujícím přístupem, tedy například realizace programů primární prevence ve školním prostředí, vzdělávací programy pro odborníky na místní úrovni (místní protidrogové koordinátoři, manažeři prevence kriminality, učitelé a další pracovníci ve školství apod.). Budou se týkat především formy těchto aktivit, čili především bude se jednat o otázku, zda a v jaké míře akceptovat či doporučovat distanční, online formy přímé práce s cílovými skupinami, kde je nutné změnit dosavadní preferovaný přístup, tedy způsob práce „face to face“, přímé kontakty. </w:t>
      </w:r>
    </w:p>
    <w:p w14:paraId="4D87E168" w14:textId="77777777" w:rsidR="004A1825" w:rsidRDefault="004A1825" w:rsidP="00D45D03">
      <w:pPr>
        <w:pStyle w:val="KUJKnormal"/>
      </w:pPr>
    </w:p>
    <w:p w14:paraId="70DF3ED3" w14:textId="77777777" w:rsidR="004A1825" w:rsidRDefault="004A1825" w:rsidP="00D45D03">
      <w:pPr>
        <w:pStyle w:val="KUJKnormal"/>
      </w:pPr>
      <w:r>
        <w:t>Druhým důvodem jsou změny ve vedení Jihočeského kraje, související s volbami do zastupitelstev krajů na podzim 2020. Považujeme za nutné tyto strategické dokumenty připravit v úzké spolupráci s novým vedením kraje, tak aby bylo v nejvyšší možné míře zajištěno, že obsah dokumentů a strategické cíle budou od samého počátku vedením kraje akceptovány. Vzhledem k tomu, že volby probíhaly v měsíci říjnu, a nové vedení kraje začalo pracovat v plném záběru spíše až v měsíci listopadu, nebylo reálné do konce roku 2020 novou podobu Koncepce podrobněji konzultovat.</w:t>
      </w:r>
    </w:p>
    <w:p w14:paraId="3F7A2202" w14:textId="77777777" w:rsidR="004A1825" w:rsidRDefault="004A1825" w:rsidP="00D45D03">
      <w:pPr>
        <w:pStyle w:val="KUJKnormal"/>
      </w:pPr>
    </w:p>
    <w:p w14:paraId="4B777C38" w14:textId="77777777" w:rsidR="004A1825" w:rsidRDefault="004A1825" w:rsidP="00D45D03">
      <w:pPr>
        <w:pStyle w:val="KUJKnormal"/>
      </w:pPr>
      <w:r>
        <w:t>Třetí důvod, technického charakteru: Ač se i na národní úrovni stává, že vládní koncepční dokumenty na sebe plně nenavazují, administrátoři dotačních řízení Úřadu vlády a Ministerstva vnitra ČR pro schválení žádostí Jihočeského kraje v jejich dotačních programech akt oficiálního potvrzení prodloužení příslušných strategických dokumentů kraje vyžadují.</w:t>
      </w:r>
    </w:p>
    <w:p w14:paraId="41E553D9" w14:textId="77777777" w:rsidR="004A1825" w:rsidRDefault="004A1825" w:rsidP="00D45D03">
      <w:pPr>
        <w:pStyle w:val="KUJKnormal"/>
      </w:pPr>
    </w:p>
    <w:p w14:paraId="15CE8E11" w14:textId="77777777" w:rsidR="004A1825" w:rsidRDefault="004A1825" w:rsidP="00D45D03">
      <w:pPr>
        <w:pStyle w:val="KUJKnormal"/>
      </w:pPr>
      <w:r>
        <w:t>Zpracování nové Koncepce OPHČ s předpokládanou délkou trvání tři roky (tedy na období 2022 až 2024) předpokládáme do konce května 2021, její předložení samosprávě kraje v měsíci červnu 2021.</w:t>
      </w:r>
    </w:p>
    <w:p w14:paraId="302CDAAC" w14:textId="77777777" w:rsidR="004A1825" w:rsidRDefault="004A1825" w:rsidP="002D63EA">
      <w:pPr>
        <w:pStyle w:val="KUJKnormal"/>
      </w:pPr>
    </w:p>
    <w:p w14:paraId="43CDD0AD" w14:textId="77777777" w:rsidR="004A1825" w:rsidRDefault="004A1825" w:rsidP="002D63EA">
      <w:pPr>
        <w:pStyle w:val="KUJKnormal"/>
      </w:pPr>
      <w:r>
        <w:t xml:space="preserve">Finanční nároky a krytí: </w:t>
      </w:r>
      <w:r w:rsidRPr="00D45D03">
        <w:t>Nároky na finanční krytí jednotlivých aktivit jsou součástí schváleného rozpočtu kraje na rok 2021.</w:t>
      </w:r>
    </w:p>
    <w:p w14:paraId="49CB4EAB" w14:textId="77777777" w:rsidR="004A1825" w:rsidRDefault="004A1825" w:rsidP="002D63EA">
      <w:pPr>
        <w:pStyle w:val="KUJKnormal"/>
      </w:pPr>
    </w:p>
    <w:p w14:paraId="1795DD73" w14:textId="77777777" w:rsidR="004A1825" w:rsidRDefault="004A1825" w:rsidP="002D63EA">
      <w:pPr>
        <w:pStyle w:val="KUJKnormal"/>
      </w:pPr>
    </w:p>
    <w:p w14:paraId="6B5D4AC2" w14:textId="77777777" w:rsidR="004A1825" w:rsidRDefault="004A1825" w:rsidP="002D63EA">
      <w:pPr>
        <w:pStyle w:val="KUJKnormal"/>
      </w:pPr>
      <w:r>
        <w:t xml:space="preserve">Vyjádření správce rozpočtu: </w:t>
      </w:r>
      <w:r w:rsidRPr="00D45D03">
        <w:t>Bc. Jana Rodová/ OEKO: Schválení prodloužení koncepce nepřesáhne výdaje schváleného rozpočtu OSOV na rok 2021 týkající se této oblasti.</w:t>
      </w:r>
    </w:p>
    <w:p w14:paraId="7509E757" w14:textId="77777777" w:rsidR="004A1825" w:rsidRDefault="004A1825" w:rsidP="002D63EA">
      <w:pPr>
        <w:pStyle w:val="KUJKnormal"/>
      </w:pPr>
    </w:p>
    <w:p w14:paraId="17FCDFFB" w14:textId="77777777" w:rsidR="004A1825" w:rsidRDefault="004A1825" w:rsidP="002D63EA">
      <w:pPr>
        <w:pStyle w:val="KUJKnormal"/>
      </w:pPr>
    </w:p>
    <w:p w14:paraId="5B295EE6" w14:textId="77777777" w:rsidR="004A1825" w:rsidRDefault="004A1825" w:rsidP="002D63EA">
      <w:pPr>
        <w:pStyle w:val="KUJKnormal"/>
      </w:pPr>
      <w:r>
        <w:t xml:space="preserve">Návrh projednán (stanoviska): </w:t>
      </w:r>
      <w:r w:rsidRPr="00D45D03">
        <w:t>Návrh byl projednán s doc. Ing. Lucií Kozlovou, náměstkyní hejtmana Jihočeského kraje. Rada Jihočeského kraje na svém jednání dne 28. 1. 2021 usnesením č. 63/2021/RK-8 doporučila krajskému zastupitelstvu platnost Koncepce oddělení prevence a humanitních činností prodloužit do roku 2021.</w:t>
      </w:r>
    </w:p>
    <w:p w14:paraId="5D2A78AB" w14:textId="77777777" w:rsidR="004A1825" w:rsidRDefault="004A1825" w:rsidP="002D63EA">
      <w:pPr>
        <w:pStyle w:val="KUJKnormal"/>
      </w:pPr>
    </w:p>
    <w:p w14:paraId="41640D2A" w14:textId="77777777" w:rsidR="004A1825" w:rsidRDefault="004A1825" w:rsidP="002D63EA">
      <w:pPr>
        <w:pStyle w:val="KUJKnormal"/>
      </w:pPr>
    </w:p>
    <w:p w14:paraId="3659E451" w14:textId="77777777" w:rsidR="004A1825" w:rsidRPr="00D45D03" w:rsidRDefault="004A1825" w:rsidP="002D63EA">
      <w:pPr>
        <w:pStyle w:val="KUJKtucny"/>
        <w:rPr>
          <w:b w:val="0"/>
          <w:bCs/>
        </w:rPr>
      </w:pPr>
      <w:r w:rsidRPr="007939A8">
        <w:t>PŘÍLOHY:</w:t>
      </w:r>
      <w:r>
        <w:t xml:space="preserve"> </w:t>
      </w:r>
      <w:r w:rsidRPr="00D45D03">
        <w:rPr>
          <w:b w:val="0"/>
          <w:bCs/>
        </w:rPr>
        <w:t>bez příloh</w:t>
      </w:r>
    </w:p>
    <w:p w14:paraId="3198CC05" w14:textId="77777777" w:rsidR="004A1825" w:rsidRDefault="004A1825" w:rsidP="002D63EA">
      <w:pPr>
        <w:pStyle w:val="KUJKnormal"/>
      </w:pPr>
    </w:p>
    <w:p w14:paraId="4DD7B86D" w14:textId="77777777" w:rsidR="004A1825" w:rsidRDefault="004A1825" w:rsidP="002D63EA">
      <w:pPr>
        <w:pStyle w:val="KUJKnormal"/>
      </w:pPr>
    </w:p>
    <w:p w14:paraId="67CB1AEA" w14:textId="77777777" w:rsidR="004A1825" w:rsidRPr="007C1EE7" w:rsidRDefault="004A1825" w:rsidP="002D63EA">
      <w:pPr>
        <w:pStyle w:val="KUJKtucny"/>
      </w:pPr>
      <w:r w:rsidRPr="007C1EE7">
        <w:t>Zodpovídá:</w:t>
      </w:r>
      <w:r>
        <w:t xml:space="preserve"> </w:t>
      </w:r>
      <w:r w:rsidRPr="00D45D03">
        <w:t>vedoucí OSOV  -Mgr. Pavla Doubková</w:t>
      </w:r>
    </w:p>
    <w:p w14:paraId="75D483BB" w14:textId="77777777" w:rsidR="004A1825" w:rsidRDefault="004A1825" w:rsidP="002D63EA">
      <w:pPr>
        <w:pStyle w:val="KUJKnormal"/>
      </w:pPr>
    </w:p>
    <w:p w14:paraId="74CE9F61" w14:textId="77777777" w:rsidR="004A1825" w:rsidRDefault="004A1825" w:rsidP="002D63EA">
      <w:pPr>
        <w:pStyle w:val="KUJKnormal"/>
      </w:pPr>
      <w:r>
        <w:t>Termín kontroly: nerelevantní</w:t>
      </w:r>
    </w:p>
    <w:p w14:paraId="35C55595" w14:textId="77777777" w:rsidR="004A1825" w:rsidRDefault="004A1825" w:rsidP="002D63EA">
      <w:pPr>
        <w:pStyle w:val="KUJKnormal"/>
      </w:pPr>
      <w:r>
        <w:t>Termín splnění: nerelevantní</w:t>
      </w:r>
    </w:p>
    <w:p w14:paraId="6E710D04" w14:textId="77777777" w:rsidR="004A1825" w:rsidRDefault="004A182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A6FB" w14:textId="77777777" w:rsidR="005A54D2" w:rsidRDefault="005A54D2" w:rsidP="002C5539">
      <w:r>
        <w:separator/>
      </w:r>
    </w:p>
  </w:endnote>
  <w:endnote w:type="continuationSeparator" w:id="0">
    <w:p w14:paraId="57F567D5" w14:textId="77777777" w:rsidR="005A54D2" w:rsidRDefault="005A54D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A54D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A54D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B8E4" w14:textId="77777777" w:rsidR="005A54D2" w:rsidRDefault="005A54D2" w:rsidP="002C5539">
      <w:r>
        <w:separator/>
      </w:r>
    </w:p>
  </w:footnote>
  <w:footnote w:type="continuationSeparator" w:id="0">
    <w:p w14:paraId="26DBC56D" w14:textId="77777777" w:rsidR="005A54D2" w:rsidRDefault="005A54D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C8FE" w14:textId="77777777" w:rsidR="004A1825" w:rsidRDefault="004A1825" w:rsidP="004A1825">
    <w:r>
      <w:rPr>
        <w:noProof/>
      </w:rPr>
      <w:pict w14:anchorId="4571633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7678E63" w14:textId="77777777" w:rsidR="004A1825" w:rsidRPr="00D405BE" w:rsidRDefault="004A1825" w:rsidP="004A1825">
                <w:pPr>
                  <w:spacing w:after="60"/>
                  <w:rPr>
                    <w:rFonts w:cs="Arial"/>
                    <w:b/>
                    <w:sz w:val="22"/>
                  </w:rPr>
                </w:pPr>
                <w:r w:rsidRPr="00D405BE">
                  <w:rPr>
                    <w:rFonts w:cs="Arial"/>
                    <w:b/>
                    <w:sz w:val="22"/>
                  </w:rPr>
                  <w:t>ZASTUPITELSTVO JIHOČESKÉHO KRAJE</w:t>
                </w:r>
              </w:p>
              <w:p w14:paraId="2ACE26B6" w14:textId="77777777" w:rsidR="004A1825" w:rsidRPr="00D405BE" w:rsidRDefault="004A1825" w:rsidP="004A1825">
                <w:pPr>
                  <w:spacing w:after="60"/>
                  <w:rPr>
                    <w:rFonts w:cs="Arial"/>
                    <w:sz w:val="22"/>
                  </w:rPr>
                </w:pPr>
                <w:r w:rsidRPr="00D405BE">
                  <w:rPr>
                    <w:rFonts w:cs="Arial"/>
                    <w:sz w:val="22"/>
                  </w:rPr>
                  <w:t>NÁVRH USNESENÍ</w:t>
                </w:r>
              </w:p>
            </w:txbxContent>
          </v:textbox>
        </v:shape>
      </w:pict>
    </w:r>
    <w:r>
      <w:rPr>
        <w:noProof/>
      </w:rPr>
    </w:r>
    <w:r>
      <w:pict w14:anchorId="2B12CED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B95A855">
        <v:rect id="_x0000_i1026" style="width:481.9pt;height:2pt" o:hralign="center" o:hrstd="t" o:hrnoshade="t" o:hr="t" fillcolor="black" stroked="f"/>
      </w:pict>
    </w:r>
  </w:p>
  <w:p w14:paraId="37599D2B" w14:textId="77777777" w:rsidR="004A1825" w:rsidRPr="004A1825" w:rsidRDefault="004A1825" w:rsidP="004A18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825"/>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4D2"/>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133"/>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4997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5589169</vt:i4>
  </property>
  <property fmtid="{D5CDD505-2E9C-101B-9397-08002B2CF9AE}" pid="5" name="UlozitJako">
    <vt:lpwstr>C:\Users\mrazkova\AppData\Local\Temp\iU45049684\Zastupitelstvo\2021-02-11\Navrhy\29-ZK-21.</vt:lpwstr>
  </property>
  <property fmtid="{D5CDD505-2E9C-101B-9397-08002B2CF9AE}" pid="6" name="Zpracovat">
    <vt:bool>false</vt:bool>
  </property>
</Properties>
</file>