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36E9E" w14:paraId="0D8381D6" w14:textId="77777777" w:rsidTr="001A4A20">
        <w:trPr>
          <w:trHeight w:hRule="exact" w:val="397"/>
        </w:trPr>
        <w:tc>
          <w:tcPr>
            <w:tcW w:w="2376" w:type="dxa"/>
            <w:hideMark/>
          </w:tcPr>
          <w:p w14:paraId="5A4287E6" w14:textId="77777777" w:rsidR="00136E9E" w:rsidRDefault="00136E9E" w:rsidP="0094078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646E3A" w14:textId="77777777" w:rsidR="00136E9E" w:rsidRDefault="00136E9E" w:rsidP="0094078A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38E58196" w14:textId="77777777" w:rsidR="00136E9E" w:rsidRDefault="00136E9E" w:rsidP="0094078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7A91B27" w14:textId="77777777" w:rsidR="00136E9E" w:rsidRDefault="00136E9E" w:rsidP="0094078A">
            <w:pPr>
              <w:pStyle w:val="KUJKnormal"/>
            </w:pPr>
          </w:p>
        </w:tc>
      </w:tr>
      <w:tr w:rsidR="00136E9E" w14:paraId="6775C2DE" w14:textId="77777777" w:rsidTr="001A4A20">
        <w:trPr>
          <w:cantSplit/>
          <w:trHeight w:hRule="exact" w:val="397"/>
        </w:trPr>
        <w:tc>
          <w:tcPr>
            <w:tcW w:w="2376" w:type="dxa"/>
            <w:hideMark/>
          </w:tcPr>
          <w:p w14:paraId="091899FB" w14:textId="77777777" w:rsidR="00136E9E" w:rsidRDefault="00136E9E" w:rsidP="0094078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D7DE3F" w14:textId="77777777" w:rsidR="00136E9E" w:rsidRDefault="00136E9E" w:rsidP="0094078A">
            <w:pPr>
              <w:pStyle w:val="KUJKnormal"/>
            </w:pPr>
            <w:r>
              <w:t>21/ZK/21</w:t>
            </w:r>
          </w:p>
        </w:tc>
      </w:tr>
      <w:tr w:rsidR="00136E9E" w14:paraId="06487676" w14:textId="77777777" w:rsidTr="001A4A20">
        <w:trPr>
          <w:trHeight w:val="397"/>
        </w:trPr>
        <w:tc>
          <w:tcPr>
            <w:tcW w:w="2376" w:type="dxa"/>
          </w:tcPr>
          <w:p w14:paraId="2BC1B064" w14:textId="77777777" w:rsidR="00136E9E" w:rsidRDefault="00136E9E" w:rsidP="0094078A"/>
          <w:p w14:paraId="4098BBD4" w14:textId="77777777" w:rsidR="00136E9E" w:rsidRDefault="00136E9E" w:rsidP="0094078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6A8324" w14:textId="77777777" w:rsidR="00136E9E" w:rsidRDefault="00136E9E" w:rsidP="0094078A"/>
          <w:p w14:paraId="1735CEBA" w14:textId="77777777" w:rsidR="00136E9E" w:rsidRDefault="00136E9E" w:rsidP="0094078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učňovského areálu v k. ú. Dačice</w:t>
            </w:r>
          </w:p>
        </w:tc>
      </w:tr>
    </w:tbl>
    <w:p w14:paraId="24F54BE2" w14:textId="77777777" w:rsidR="00136E9E" w:rsidRDefault="00136E9E" w:rsidP="001A4A20">
      <w:pPr>
        <w:pStyle w:val="KUJKnormal"/>
        <w:rPr>
          <w:b/>
          <w:bCs/>
        </w:rPr>
      </w:pPr>
      <w:r>
        <w:rPr>
          <w:b/>
          <w:bCs/>
        </w:rPr>
        <w:pict w14:anchorId="6BF49D90">
          <v:rect id="_x0000_i1029" style="width:453.6pt;height:1.5pt" o:hralign="center" o:hrstd="t" o:hrnoshade="t" o:hr="t" fillcolor="black" stroked="f"/>
        </w:pict>
      </w:r>
    </w:p>
    <w:p w14:paraId="716CEDB9" w14:textId="77777777" w:rsidR="00136E9E" w:rsidRDefault="00136E9E" w:rsidP="001A4A20">
      <w:pPr>
        <w:pStyle w:val="KUJKnormal"/>
      </w:pPr>
    </w:p>
    <w:p w14:paraId="7AE8BD20" w14:textId="77777777" w:rsidR="00136E9E" w:rsidRDefault="00136E9E" w:rsidP="001A4A2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36E9E" w14:paraId="15D422DF" w14:textId="77777777" w:rsidTr="0094078A">
        <w:trPr>
          <w:trHeight w:val="397"/>
        </w:trPr>
        <w:tc>
          <w:tcPr>
            <w:tcW w:w="2350" w:type="dxa"/>
            <w:hideMark/>
          </w:tcPr>
          <w:p w14:paraId="4DAC7C9F" w14:textId="77777777" w:rsidR="00136E9E" w:rsidRDefault="00136E9E" w:rsidP="0094078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35AD4F" w14:textId="77777777" w:rsidR="00136E9E" w:rsidRDefault="00136E9E" w:rsidP="0094078A">
            <w:pPr>
              <w:pStyle w:val="KUJKnormal"/>
            </w:pPr>
            <w:r>
              <w:t>Mgr. Bc. Antonín Krák</w:t>
            </w:r>
          </w:p>
          <w:p w14:paraId="3F46AFD4" w14:textId="77777777" w:rsidR="00136E9E" w:rsidRDefault="00136E9E" w:rsidP="0094078A"/>
        </w:tc>
      </w:tr>
      <w:tr w:rsidR="00136E9E" w14:paraId="55D7DDB1" w14:textId="77777777" w:rsidTr="0094078A">
        <w:trPr>
          <w:trHeight w:val="397"/>
        </w:trPr>
        <w:tc>
          <w:tcPr>
            <w:tcW w:w="2350" w:type="dxa"/>
          </w:tcPr>
          <w:p w14:paraId="064A8A19" w14:textId="77777777" w:rsidR="00136E9E" w:rsidRDefault="00136E9E" w:rsidP="0094078A">
            <w:pPr>
              <w:pStyle w:val="KUJKtucny"/>
            </w:pPr>
            <w:r>
              <w:t>Zpracoval:</w:t>
            </w:r>
          </w:p>
          <w:p w14:paraId="74A0A6B0" w14:textId="77777777" w:rsidR="00136E9E" w:rsidRDefault="00136E9E" w:rsidP="0094078A"/>
        </w:tc>
        <w:tc>
          <w:tcPr>
            <w:tcW w:w="6862" w:type="dxa"/>
            <w:hideMark/>
          </w:tcPr>
          <w:p w14:paraId="5227A453" w14:textId="77777777" w:rsidR="00136E9E" w:rsidRDefault="00136E9E" w:rsidP="0094078A">
            <w:pPr>
              <w:pStyle w:val="KUJKnormal"/>
            </w:pPr>
            <w:r>
              <w:t>OHMS</w:t>
            </w:r>
          </w:p>
        </w:tc>
      </w:tr>
      <w:tr w:rsidR="00136E9E" w14:paraId="041E5F98" w14:textId="77777777" w:rsidTr="0094078A">
        <w:trPr>
          <w:trHeight w:val="397"/>
        </w:trPr>
        <w:tc>
          <w:tcPr>
            <w:tcW w:w="2350" w:type="dxa"/>
          </w:tcPr>
          <w:p w14:paraId="5560AB76" w14:textId="77777777" w:rsidR="00136E9E" w:rsidRPr="009715F9" w:rsidRDefault="00136E9E" w:rsidP="0094078A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9EB7BD" w14:textId="77777777" w:rsidR="00136E9E" w:rsidRDefault="00136E9E" w:rsidP="0094078A"/>
        </w:tc>
        <w:tc>
          <w:tcPr>
            <w:tcW w:w="6862" w:type="dxa"/>
            <w:hideMark/>
          </w:tcPr>
          <w:p w14:paraId="7BFBC0BF" w14:textId="77777777" w:rsidR="00136E9E" w:rsidRDefault="00136E9E" w:rsidP="0094078A">
            <w:pPr>
              <w:pStyle w:val="KUJKnormal"/>
            </w:pPr>
            <w:r>
              <w:t>Ing. Bc. Jiří Fidler</w:t>
            </w:r>
          </w:p>
        </w:tc>
      </w:tr>
    </w:tbl>
    <w:p w14:paraId="1C45F59B" w14:textId="77777777" w:rsidR="00136E9E" w:rsidRDefault="00136E9E" w:rsidP="001A4A20">
      <w:pPr>
        <w:pStyle w:val="KUJKnormal"/>
      </w:pPr>
    </w:p>
    <w:p w14:paraId="42EBF54E" w14:textId="77777777" w:rsidR="00136E9E" w:rsidRPr="0052161F" w:rsidRDefault="00136E9E" w:rsidP="001A4A20">
      <w:pPr>
        <w:pStyle w:val="KUJKtucny"/>
      </w:pPr>
      <w:r w:rsidRPr="0052161F">
        <w:t>NÁVRH USNESENÍ</w:t>
      </w:r>
    </w:p>
    <w:p w14:paraId="712E7B70" w14:textId="77777777" w:rsidR="00136E9E" w:rsidRDefault="00136E9E" w:rsidP="001A4A2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F426A2E" w14:textId="77777777" w:rsidR="00136E9E" w:rsidRDefault="00136E9E" w:rsidP="00136E9E">
      <w:pPr>
        <w:pStyle w:val="KUJKPolozka"/>
        <w:spacing w:line="240" w:lineRule="auto"/>
      </w:pPr>
      <w:r w:rsidRPr="00841DFC">
        <w:t>Zastupitelstvo Jihočeského kraje</w:t>
      </w:r>
    </w:p>
    <w:p w14:paraId="51F02F2A" w14:textId="77777777" w:rsidR="00136E9E" w:rsidRDefault="00136E9E" w:rsidP="00136E9E">
      <w:pPr>
        <w:pStyle w:val="KUJKdoplnek2"/>
        <w:spacing w:line="240" w:lineRule="auto"/>
      </w:pPr>
      <w:r>
        <w:t>s</w:t>
      </w:r>
      <w:r w:rsidRPr="00AF7BAE">
        <w:t>chvaluje</w:t>
      </w:r>
    </w:p>
    <w:p w14:paraId="064E50E7" w14:textId="77777777" w:rsidR="00136E9E" w:rsidRDefault="00136E9E" w:rsidP="008A12D4">
      <w:pPr>
        <w:pStyle w:val="KUJKnormal"/>
      </w:pPr>
      <w:r>
        <w:t>1. prodej areálu „Centra praktického vyučování SŠTO Dačice“ společnosti 2 ES Dexter s. r. o., IČO 63278529, a to pozemku parcely KN č. 1366, pozemku parcely KN č. 1367/1, jehož součástí je stavba občanského vybavení č. p. 529, pozemku parcely KN č. 1367/2, jehož součástí je stavba občanského vybavení bez čp/če, pozemku parcely KN č. 1367/3, jehož součástí je stavba občanského vybavení bez čp/če, pozemku parcely KN č. 1367/4, jehož součástí je jiná stavba bez čp/če a pozemku parcely KN č. 1368, k. ú. Dačice, obec Dačice, za cenu nejvyšší podané nabídky ve výši 12.100.000 Kč + náklady spojené s prodejem,</w:t>
      </w:r>
    </w:p>
    <w:p w14:paraId="05825DF3" w14:textId="77777777" w:rsidR="00136E9E" w:rsidRPr="008A12D4" w:rsidRDefault="00136E9E" w:rsidP="008A12D4">
      <w:pPr>
        <w:pStyle w:val="KUJKnormal"/>
      </w:pPr>
      <w:r>
        <w:t>2. vyjmutí uvedeného majetku dle části I. 1. tohoto usnesení z hospodaření se svěřeným majetkem, Střední školy technické a obchodní, Strojírenská 304, Dačice, IČO 13503308, zřizované krajem, ke dni podání návrhu na vklad vlastnického práva z kupní smlouvy do katastru nemovitostí;</w:t>
      </w:r>
    </w:p>
    <w:p w14:paraId="755AF74F" w14:textId="77777777" w:rsidR="00136E9E" w:rsidRDefault="00136E9E" w:rsidP="00136E9E">
      <w:pPr>
        <w:pStyle w:val="KUJKdoplnek2"/>
        <w:spacing w:line="240" w:lineRule="auto"/>
      </w:pPr>
      <w:r w:rsidRPr="0021676C">
        <w:t>ukládá</w:t>
      </w:r>
    </w:p>
    <w:p w14:paraId="3DCE8F34" w14:textId="77777777" w:rsidR="00136E9E" w:rsidRDefault="00136E9E" w:rsidP="008A12D4">
      <w:pPr>
        <w:pStyle w:val="KUJKnormal"/>
      </w:pPr>
      <w:r>
        <w:t>JUDr. Milanu Kučerovi, Ph.D., řediteli krajského úřadu:</w:t>
      </w:r>
    </w:p>
    <w:p w14:paraId="3858A152" w14:textId="77777777" w:rsidR="00136E9E" w:rsidRDefault="00136E9E" w:rsidP="008A12D4">
      <w:pPr>
        <w:pStyle w:val="KUJKnormal"/>
      </w:pPr>
      <w:r>
        <w:t>1. zabezpečit provedení potřebných úkonů vedoucích k realizaci části I. 1. usnesení,</w:t>
      </w:r>
    </w:p>
    <w:p w14:paraId="3B31A20D" w14:textId="77777777" w:rsidR="00136E9E" w:rsidRPr="008A12D4" w:rsidRDefault="00136E9E" w:rsidP="008A12D4">
      <w:pPr>
        <w:pStyle w:val="KUJKnormal"/>
      </w:pPr>
      <w:r>
        <w:t>2. zajistit po vkladu vlastnického práva do katastru nemovitostí změnu v příloze příslušné zřizovací listiny vymezující svěřený majetek v souladu s částí I. 2. usnesení.</w:t>
      </w:r>
    </w:p>
    <w:p w14:paraId="7A22AFB3" w14:textId="77777777" w:rsidR="00136E9E" w:rsidRDefault="00136E9E" w:rsidP="001C0D51">
      <w:pPr>
        <w:pStyle w:val="KUJKnormal"/>
      </w:pPr>
    </w:p>
    <w:p w14:paraId="1FBB6435" w14:textId="77777777" w:rsidR="00136E9E" w:rsidRDefault="00136E9E" w:rsidP="001C0D51">
      <w:pPr>
        <w:pStyle w:val="KUJKmezeraDZ"/>
      </w:pPr>
      <w:bookmarkStart w:id="2" w:name="US_DuvodZprava"/>
      <w:bookmarkEnd w:id="2"/>
    </w:p>
    <w:p w14:paraId="73001A98" w14:textId="77777777" w:rsidR="00136E9E" w:rsidRDefault="00136E9E" w:rsidP="001C0D51">
      <w:pPr>
        <w:pStyle w:val="KUJKnadpisDZ"/>
      </w:pPr>
      <w:r>
        <w:t>DŮVODOVÁ ZPRÁVA</w:t>
      </w:r>
    </w:p>
    <w:p w14:paraId="66093526" w14:textId="77777777" w:rsidR="00136E9E" w:rsidRDefault="00136E9E" w:rsidP="008A12D4">
      <w:pPr>
        <w:pStyle w:val="KUJKmezeraDZ"/>
      </w:pPr>
    </w:p>
    <w:p w14:paraId="0A48DD6E" w14:textId="77777777" w:rsidR="00136E9E" w:rsidRDefault="00136E9E" w:rsidP="008A12D4">
      <w:pPr>
        <w:pStyle w:val="KUJKnormal"/>
      </w:pPr>
      <w:r w:rsidRPr="008A12D4">
        <w:t>Podle § 36 odst. 1 písm. a) zákona č. 129/2000 Sb., o krajích, v platném znění, je rozhodování o nabytí a</w:t>
      </w:r>
      <w:r>
        <w:t> </w:t>
      </w:r>
      <w:r w:rsidRPr="008A12D4">
        <w:t>převodu hmotných nemovitých věcí, s výjimkou inženýrských sítí a pozemních komunikací, vyhrazeno zastupitelstvu kraje.</w:t>
      </w:r>
    </w:p>
    <w:p w14:paraId="28638AA5" w14:textId="77777777" w:rsidR="00136E9E" w:rsidRPr="008A12D4" w:rsidRDefault="00136E9E" w:rsidP="008A12D4">
      <w:pPr>
        <w:pStyle w:val="KUJKnormal"/>
      </w:pPr>
    </w:p>
    <w:p w14:paraId="0DCAB2F0" w14:textId="77777777" w:rsidR="00136E9E" w:rsidRDefault="00136E9E" w:rsidP="00FB2892">
      <w:pPr>
        <w:pStyle w:val="KUJKnormal"/>
      </w:pPr>
      <w:r>
        <w:t xml:space="preserve">Jihočeský kraj je vlastníkem areálu „Centra praktického vyučování SŠTO Dačice“ (dále jen areál Učňovská) na adrese Učňovská 529, k. ú. Dačice, LV 1862, který je svěřen k hospodaření Střední škole technické a obchodní, Strojírenská 304, Dačice, IČO 13503308 (dále jen „škola“). Areál se skládá z těchto pozemků: </w:t>
      </w:r>
    </w:p>
    <w:p w14:paraId="343F503E" w14:textId="77777777" w:rsidR="00136E9E" w:rsidRDefault="00136E9E" w:rsidP="00FB2892">
      <w:pPr>
        <w:pStyle w:val="KUJKnormal"/>
      </w:pPr>
    </w:p>
    <w:p w14:paraId="7BF6370E" w14:textId="77777777" w:rsidR="00136E9E" w:rsidRDefault="00136E9E" w:rsidP="00FB2892">
      <w:pPr>
        <w:pStyle w:val="KUJKnormal"/>
      </w:pPr>
      <w:r>
        <w:t>•</w:t>
      </w:r>
      <w:r>
        <w:tab/>
        <w:t xml:space="preserve">parcela č. 1366, ost. plocha - jiná plocha, </w:t>
      </w:r>
    </w:p>
    <w:p w14:paraId="2FAB20CD" w14:textId="77777777" w:rsidR="00136E9E" w:rsidRDefault="00136E9E" w:rsidP="00FB2892">
      <w:pPr>
        <w:pStyle w:val="KUJKnormal"/>
      </w:pPr>
      <w:r>
        <w:lastRenderedPageBreak/>
        <w:t>•</w:t>
      </w:r>
      <w:r>
        <w:tab/>
        <w:t>parcela č. 1367/1, zast. plocha a nádvoří, jejíž součástí je stavba obč. vyb. č. p. 529</w:t>
      </w:r>
    </w:p>
    <w:p w14:paraId="5316371B" w14:textId="77777777" w:rsidR="00136E9E" w:rsidRDefault="00136E9E" w:rsidP="00FB2892">
      <w:pPr>
        <w:pStyle w:val="KUJKnormal"/>
      </w:pPr>
      <w:r>
        <w:t>•</w:t>
      </w:r>
      <w:r>
        <w:tab/>
        <w:t xml:space="preserve">parcela č. 1367/2, zast. plocha a nádvoří, jejíž součástí je stavba obč. vyb. bez čp/če </w:t>
      </w:r>
    </w:p>
    <w:p w14:paraId="164CF076" w14:textId="77777777" w:rsidR="00136E9E" w:rsidRDefault="00136E9E" w:rsidP="00FB2892">
      <w:pPr>
        <w:pStyle w:val="KUJKnormal"/>
      </w:pPr>
      <w:r>
        <w:t>•</w:t>
      </w:r>
      <w:r>
        <w:tab/>
        <w:t xml:space="preserve">parcela č. 1367/3, zast. plocha a nádvoří, jejíž součástí je stavba obč. vyb. bez čp/če </w:t>
      </w:r>
    </w:p>
    <w:p w14:paraId="20B196B1" w14:textId="77777777" w:rsidR="00136E9E" w:rsidRDefault="00136E9E" w:rsidP="00FB2892">
      <w:pPr>
        <w:pStyle w:val="KUJKnormal"/>
      </w:pPr>
      <w:r>
        <w:t>•</w:t>
      </w:r>
      <w:r>
        <w:tab/>
        <w:t>parcela č. 1367/4, zast. plocha a nádvoří, jejíž součástí je jiná stavba bez čp/če</w:t>
      </w:r>
    </w:p>
    <w:p w14:paraId="57EEC423" w14:textId="77777777" w:rsidR="00136E9E" w:rsidRDefault="00136E9E" w:rsidP="00FB2892">
      <w:pPr>
        <w:pStyle w:val="KUJKnormal"/>
      </w:pPr>
      <w:r>
        <w:t>•</w:t>
      </w:r>
      <w:r>
        <w:tab/>
        <w:t>parcela č. 1368, ost. plocha - manipulační plocha</w:t>
      </w:r>
    </w:p>
    <w:p w14:paraId="7DE7699F" w14:textId="77777777" w:rsidR="00136E9E" w:rsidRDefault="00136E9E" w:rsidP="00FB2892">
      <w:pPr>
        <w:pStyle w:val="KUJKnormal"/>
      </w:pPr>
    </w:p>
    <w:p w14:paraId="31CC0315" w14:textId="77777777" w:rsidR="00136E9E" w:rsidRDefault="00136E9E" w:rsidP="00FB2892">
      <w:pPr>
        <w:pStyle w:val="KUJKnormal"/>
      </w:pPr>
      <w:r>
        <w:t>Celková výměra pozemků je 8.854 m</w:t>
      </w:r>
      <w:r w:rsidRPr="00FB2892">
        <w:rPr>
          <w:vertAlign w:val="superscript"/>
        </w:rPr>
        <w:t>2</w:t>
      </w:r>
      <w:r>
        <w:t>.</w:t>
      </w:r>
    </w:p>
    <w:p w14:paraId="7A9EFC17" w14:textId="77777777" w:rsidR="00136E9E" w:rsidRDefault="00136E9E" w:rsidP="00FB2892">
      <w:pPr>
        <w:pStyle w:val="KUJKnormal"/>
      </w:pPr>
    </w:p>
    <w:p w14:paraId="4039F8CA" w14:textId="77777777" w:rsidR="00136E9E" w:rsidRDefault="00136E9E" w:rsidP="00FB2892">
      <w:pPr>
        <w:pStyle w:val="KUJKnormal"/>
      </w:pPr>
      <w:r>
        <w:t>Areál se nachází na okraji zástavby města v průmyslové zóně, kde původně byla umístěna strojní traktorová stanice. Ke konci minulého století byl areál postupně přestavěn na školské zařízení technického charakteru se zaměřením na truhlářskou a zámečnickou výuku. V této době došlo k různým drobným přístavbám, které daly areálu dnešní podobu. Areál je celý oplocený plotem z drátěného pletiva. Přístupný je z jižní strany, z ulice Učňovská. Areál je v dobrém stavebně technickém stavu.</w:t>
      </w:r>
    </w:p>
    <w:p w14:paraId="0B0A2FBC" w14:textId="77777777" w:rsidR="00136E9E" w:rsidRDefault="00136E9E" w:rsidP="00FB2892">
      <w:pPr>
        <w:pStyle w:val="KUJKnormal"/>
      </w:pPr>
    </w:p>
    <w:p w14:paraId="20D5E450" w14:textId="77777777" w:rsidR="00136E9E" w:rsidRDefault="00136E9E" w:rsidP="00FB2892">
      <w:pPr>
        <w:pStyle w:val="KUJKnormal"/>
      </w:pPr>
      <w:r>
        <w:t>Škola opuštění těchto nemovitostí plánuje již řadu let, přičemž tento záměr byl součástí optimalizace budov v rámci dlouhodobé strategie školy. K naplnění této strategie došlo realizací projektu, jehož součástí byla výstavba a rekonstrukce nového centra praktického vyučování v hlavním areálu školy na adrese Strojírenská 304, do kterého se výuka praktického vyučování přesunula. Projekt financovaný z evropských fondů a rozpočtu Jihočeského kraje byl dokončen na podzim roku 2018. Provoz v nových prostorách začal k 1. 9. 2019. Od tohoto okamžiku není areál Učňovská využíván a byl odborem školství, mládeže a tělovýchovy označen jako zbytný majetek.</w:t>
      </w:r>
    </w:p>
    <w:p w14:paraId="48A4A090" w14:textId="77777777" w:rsidR="00136E9E" w:rsidRDefault="00136E9E" w:rsidP="00FB2892">
      <w:pPr>
        <w:pStyle w:val="KUJKnormal"/>
      </w:pPr>
    </w:p>
    <w:p w14:paraId="6EB0836F" w14:textId="77777777" w:rsidR="00136E9E" w:rsidRDefault="00136E9E" w:rsidP="00FB2892">
      <w:pPr>
        <w:pStyle w:val="KUJKnormal"/>
      </w:pPr>
      <w:r>
        <w:t xml:space="preserve">V areálu je v současné době udržován pouze základní provoz. Během minulého školního roku škola provedla kompletní inventarizaci nepotřebného majetku, včetně návrhu na vyřazení a prodej nebo případnou ekologickou likvidaci nepotřebného majetku dle směrnic Jihočeského kraje. Nepotřebný majetek byl v tomto období nabídnut ostatním příspěvkovým organizacím zřizovaným krajem. </w:t>
      </w:r>
    </w:p>
    <w:p w14:paraId="04AF3256" w14:textId="77777777" w:rsidR="00136E9E" w:rsidRDefault="00136E9E" w:rsidP="00FB2892">
      <w:pPr>
        <w:pStyle w:val="KUJKnormal"/>
      </w:pPr>
    </w:p>
    <w:p w14:paraId="502ACE34" w14:textId="77777777" w:rsidR="00136E9E" w:rsidRDefault="00136E9E" w:rsidP="00FB2892">
      <w:pPr>
        <w:pStyle w:val="KUJKnormal"/>
      </w:pPr>
      <w:r>
        <w:t xml:space="preserve">Areál je napojen na všechny základní sítě, vyjma splaškových vod, které jsou svedeny do žumpy umístěné ve dvoře. Skutečnost, že areál není napojen na kanalizaci a větší část přístaveb je zastřešena vlnitým eternitem, což je velmi nepříjemná ekologická závada, poněkud cenu nemovitosti na trhu snižuje. </w:t>
      </w:r>
    </w:p>
    <w:p w14:paraId="15358D3D" w14:textId="77777777" w:rsidR="00136E9E" w:rsidRDefault="00136E9E" w:rsidP="00FB2892">
      <w:pPr>
        <w:pStyle w:val="KUJKnormal"/>
      </w:pPr>
    </w:p>
    <w:p w14:paraId="427829AA" w14:textId="77777777" w:rsidR="00136E9E" w:rsidRDefault="00136E9E" w:rsidP="00FB2892">
      <w:pPr>
        <w:pStyle w:val="KUJKnormal"/>
      </w:pPr>
      <w:r>
        <w:t>Znaleckým posudkem č. 38-4711/19, který vypracoval soudní znalec Karel Fišer, byla stanovena úřední cena předmětných nemovitostí ve výši 19.511.620 Kč. Cena v místě a čase obvyklá byla zjištěna ve výši 12.000.000 Kč.</w:t>
      </w:r>
    </w:p>
    <w:p w14:paraId="16E323B2" w14:textId="77777777" w:rsidR="00136E9E" w:rsidRDefault="00136E9E" w:rsidP="00FB2892">
      <w:pPr>
        <w:pStyle w:val="KUJKnormal"/>
      </w:pPr>
    </w:p>
    <w:p w14:paraId="22DD1B57" w14:textId="77777777" w:rsidR="00136E9E" w:rsidRDefault="00136E9E" w:rsidP="00FB2892">
      <w:pPr>
        <w:pStyle w:val="KUJKnormal"/>
      </w:pPr>
      <w:r>
        <w:t>Prodej pozemků je osvobozen od DPH dle § 56 zákona č. 235/2004 Sb., o dani z přidané hodnoty, ve znění pozdějších předpisů.</w:t>
      </w:r>
    </w:p>
    <w:p w14:paraId="176E8A83" w14:textId="77777777" w:rsidR="00136E9E" w:rsidRDefault="00136E9E" w:rsidP="00FB2892">
      <w:pPr>
        <w:pStyle w:val="KUJKnormal"/>
      </w:pPr>
    </w:p>
    <w:p w14:paraId="06C47605" w14:textId="77777777" w:rsidR="00136E9E" w:rsidRDefault="00136E9E" w:rsidP="00FB2892">
      <w:pPr>
        <w:pStyle w:val="KUJKnormal"/>
      </w:pPr>
      <w:r>
        <w:t>Záměr prodeje formou podání nabídky, a to minimálně za cenu stanovenou znaleckým posudkem ve výši 12.000.000 Kč + náklady spojené s prodejem, schválilo Zastupitelstvo kraje usnesením č. 265/2020/ZK-29 ze dne 24.9.2020. Záměr byl zveřejněn na úřední desce krajského úřadu po dobu zákonné lhůty (25. 9. 2020 - 26. 10. 2020). Během této zákonné lhůty byly podány dvě nabídky na koupi a nebyly ze strany veřejnosti podány žádné námitky. Obálky s nabídkami byly otevřeny za účasti komise odboru hospodářské a majetkové správy dne 10. 11. 2020.</w:t>
      </w:r>
    </w:p>
    <w:p w14:paraId="39F05AA9" w14:textId="77777777" w:rsidR="00136E9E" w:rsidRDefault="00136E9E" w:rsidP="00FB2892">
      <w:pPr>
        <w:pStyle w:val="KUJKnormal"/>
      </w:pPr>
    </w:p>
    <w:p w14:paraId="31A5030E" w14:textId="224DA04A" w:rsidR="00136E9E" w:rsidRDefault="00136E9E" w:rsidP="00FB2892">
      <w:pPr>
        <w:pStyle w:val="KUJKnormal"/>
      </w:pPr>
      <w:r w:rsidRPr="00136E9E">
        <w:rPr>
          <w:rStyle w:val="KUJKSkrytytext"/>
          <w:color w:val="auto"/>
        </w:rPr>
        <w:t>******</w:t>
      </w:r>
    </w:p>
    <w:p w14:paraId="2272F6BF" w14:textId="77777777" w:rsidR="00136E9E" w:rsidRDefault="00136E9E" w:rsidP="00FB2892">
      <w:pPr>
        <w:pStyle w:val="KUJKnormal"/>
      </w:pPr>
      <w:r>
        <w:t xml:space="preserve">Na základě výsledků výběrového řízení bylo se společností 2 ES Dexter s. r. o. zahájeno vyjednávání o prodeji areálu. </w:t>
      </w:r>
    </w:p>
    <w:p w14:paraId="2F70BBE1" w14:textId="77777777" w:rsidR="00136E9E" w:rsidRDefault="00136E9E" w:rsidP="00FB2892">
      <w:pPr>
        <w:pStyle w:val="KUJKnormal"/>
      </w:pPr>
    </w:p>
    <w:p w14:paraId="12E46CF3" w14:textId="77777777" w:rsidR="00136E9E" w:rsidRDefault="00136E9E" w:rsidP="00FB2892">
      <w:pPr>
        <w:pStyle w:val="KUJKnormal"/>
      </w:pPr>
      <w:r w:rsidRPr="00C8474B">
        <w:t xml:space="preserve">Rada kraje usnesením č. </w:t>
      </w:r>
      <w:r>
        <w:t>94</w:t>
      </w:r>
      <w:r w:rsidRPr="00C8474B">
        <w:t>/2021/RK-8 ze dne 28. 1. 2021 doporučila zastupitelstvu kraje přijmout usnesení v navrhovaném znění.</w:t>
      </w:r>
    </w:p>
    <w:p w14:paraId="60346152" w14:textId="77777777" w:rsidR="00136E9E" w:rsidRDefault="00136E9E" w:rsidP="00FB2892">
      <w:pPr>
        <w:pStyle w:val="KUJKnormal"/>
      </w:pPr>
    </w:p>
    <w:p w14:paraId="548665B9" w14:textId="77777777" w:rsidR="00136E9E" w:rsidRDefault="00136E9E" w:rsidP="00FB2892">
      <w:pPr>
        <w:pStyle w:val="KUJKnormal"/>
      </w:pPr>
      <w:r>
        <w:t>Vzhledem k uvedeným skutečnostem odbor hospodářské a majetkové správy navrhuje schválit prodej areálu Učňovská, včetně jeho příslušenství, společnosti 2 ES Dexter s. r. o., za cenu ve výši 12.100.000 Kč + náklady spojené s prodejem.</w:t>
      </w:r>
    </w:p>
    <w:p w14:paraId="42F9495E" w14:textId="77777777" w:rsidR="00136E9E" w:rsidRDefault="00136E9E" w:rsidP="008A12D4">
      <w:pPr>
        <w:pStyle w:val="KUJKnormal"/>
      </w:pPr>
    </w:p>
    <w:p w14:paraId="708068D9" w14:textId="77777777" w:rsidR="00136E9E" w:rsidRDefault="00136E9E" w:rsidP="008A12D4">
      <w:pPr>
        <w:pStyle w:val="KUJKnormal"/>
      </w:pPr>
      <w:r>
        <w:t>Finanční nároky a krytí: náklady související s prodejem hradí kupující</w:t>
      </w:r>
    </w:p>
    <w:p w14:paraId="09433489" w14:textId="77777777" w:rsidR="00136E9E" w:rsidRDefault="00136E9E" w:rsidP="008A12D4">
      <w:pPr>
        <w:pStyle w:val="KUJKnormal"/>
      </w:pPr>
    </w:p>
    <w:p w14:paraId="72432E3A" w14:textId="77777777" w:rsidR="00136E9E" w:rsidRDefault="00136E9E" w:rsidP="008A12D4">
      <w:pPr>
        <w:pStyle w:val="KUJKnormal"/>
      </w:pPr>
      <w:r>
        <w:t>Vyjádření správce rozpočtu: nebylo vyžádáno</w:t>
      </w:r>
    </w:p>
    <w:p w14:paraId="16516BB2" w14:textId="77777777" w:rsidR="00136E9E" w:rsidRDefault="00136E9E" w:rsidP="008A12D4">
      <w:pPr>
        <w:pStyle w:val="KUJKnormal"/>
      </w:pPr>
    </w:p>
    <w:p w14:paraId="4C9D529F" w14:textId="77777777" w:rsidR="00136E9E" w:rsidRPr="008A12D4" w:rsidRDefault="00136E9E" w:rsidP="008A12D4">
      <w:pPr>
        <w:pStyle w:val="KUJKnormal"/>
      </w:pPr>
      <w:r>
        <w:t>Návrh projednán (stanoviska): OŠMT souhlasí, škola souhlasí</w:t>
      </w:r>
    </w:p>
    <w:p w14:paraId="4A777820" w14:textId="77777777" w:rsidR="00136E9E" w:rsidRPr="009B7B0B" w:rsidRDefault="00136E9E" w:rsidP="001C0D51">
      <w:pPr>
        <w:pStyle w:val="KUJKmezeraDZ"/>
      </w:pPr>
    </w:p>
    <w:p w14:paraId="64483FB6" w14:textId="77777777" w:rsidR="00136E9E" w:rsidRPr="001C0D51" w:rsidRDefault="00136E9E" w:rsidP="001C0D51">
      <w:pPr>
        <w:pStyle w:val="KUJKnormal"/>
      </w:pPr>
    </w:p>
    <w:p w14:paraId="42C10C06" w14:textId="77777777" w:rsidR="00136E9E" w:rsidRDefault="00136E9E" w:rsidP="001A4A20">
      <w:pPr>
        <w:pStyle w:val="KUJKnormal"/>
      </w:pPr>
    </w:p>
    <w:p w14:paraId="02F71308" w14:textId="77777777" w:rsidR="00136E9E" w:rsidRDefault="00136E9E" w:rsidP="001A4A20">
      <w:pPr>
        <w:pStyle w:val="KUJKnormal"/>
      </w:pPr>
    </w:p>
    <w:p w14:paraId="5BA1CD02" w14:textId="77777777" w:rsidR="00136E9E" w:rsidRPr="007939A8" w:rsidRDefault="00136E9E" w:rsidP="001A4A20">
      <w:pPr>
        <w:pStyle w:val="KUJKtucny"/>
      </w:pPr>
      <w:r w:rsidRPr="007939A8">
        <w:t>PŘÍLOHY:</w:t>
      </w:r>
    </w:p>
    <w:p w14:paraId="69429AEC" w14:textId="77777777" w:rsidR="00136E9E" w:rsidRPr="00B52AA9" w:rsidRDefault="00136E9E" w:rsidP="00136E9E">
      <w:pPr>
        <w:pStyle w:val="KUJKcislovany"/>
        <w:spacing w:line="240" w:lineRule="auto"/>
      </w:pPr>
      <w:r>
        <w:t>situace+fotodokumentace</w:t>
      </w:r>
      <w:r w:rsidRPr="0081756D">
        <w:t xml:space="preserve"> (</w:t>
      </w:r>
      <w:r>
        <w:t>ZK_210211_21_př.1.pdf</w:t>
      </w:r>
      <w:r w:rsidRPr="0081756D">
        <w:t>)</w:t>
      </w:r>
    </w:p>
    <w:p w14:paraId="3B3E2E5F" w14:textId="77777777" w:rsidR="00136E9E" w:rsidRPr="00B52AA9" w:rsidRDefault="00136E9E" w:rsidP="00136E9E">
      <w:pPr>
        <w:pStyle w:val="KUJKcislovany"/>
        <w:spacing w:line="240" w:lineRule="auto"/>
      </w:pPr>
      <w:r>
        <w:t>LV</w:t>
      </w:r>
      <w:r w:rsidRPr="0081756D">
        <w:t xml:space="preserve"> (</w:t>
      </w:r>
      <w:r>
        <w:t>ZK_210211_21_př.2.pdf</w:t>
      </w:r>
      <w:r w:rsidRPr="0081756D">
        <w:t>)</w:t>
      </w:r>
    </w:p>
    <w:p w14:paraId="5B85B5CC" w14:textId="77777777" w:rsidR="00136E9E" w:rsidRPr="00B52AA9" w:rsidRDefault="00136E9E" w:rsidP="00136E9E">
      <w:pPr>
        <w:pStyle w:val="KUJKcislovany"/>
        <w:spacing w:line="240" w:lineRule="auto"/>
      </w:pPr>
      <w:r>
        <w:t>nabídka č.1</w:t>
      </w:r>
      <w:r w:rsidRPr="0081756D">
        <w:t xml:space="preserve"> (</w:t>
      </w:r>
      <w:r>
        <w:t>ZK_210211_21_př.3.pdf</w:t>
      </w:r>
      <w:r w:rsidRPr="0081756D">
        <w:t>)</w:t>
      </w:r>
    </w:p>
    <w:p w14:paraId="339C314C" w14:textId="77777777" w:rsidR="00136E9E" w:rsidRPr="00B52AA9" w:rsidRDefault="00136E9E" w:rsidP="00136E9E">
      <w:pPr>
        <w:pStyle w:val="KUJKcislovany"/>
        <w:spacing w:line="240" w:lineRule="auto"/>
      </w:pPr>
      <w:r>
        <w:t>nabídka č.2</w:t>
      </w:r>
      <w:r w:rsidRPr="0081756D">
        <w:t xml:space="preserve"> (</w:t>
      </w:r>
      <w:r>
        <w:t>ZK_210211_21_př.4.pdf</w:t>
      </w:r>
      <w:r w:rsidRPr="0081756D">
        <w:t>)</w:t>
      </w:r>
    </w:p>
    <w:p w14:paraId="0A1BF074" w14:textId="77777777" w:rsidR="00136E9E" w:rsidRPr="00B52AA9" w:rsidRDefault="00136E9E" w:rsidP="00136E9E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RK_210128_53_př.5.pdf</w:t>
      </w:r>
      <w:r w:rsidRPr="0081756D">
        <w:t>)</w:t>
      </w:r>
    </w:p>
    <w:p w14:paraId="6CE43C53" w14:textId="77777777" w:rsidR="00136E9E" w:rsidRDefault="00136E9E" w:rsidP="001A4A20">
      <w:pPr>
        <w:pStyle w:val="KUJKnormal"/>
      </w:pPr>
    </w:p>
    <w:p w14:paraId="0AEB201C" w14:textId="77777777" w:rsidR="00136E9E" w:rsidRDefault="00136E9E" w:rsidP="001A4A20">
      <w:pPr>
        <w:pStyle w:val="KUJKnormal"/>
      </w:pPr>
    </w:p>
    <w:p w14:paraId="793B91A2" w14:textId="77777777" w:rsidR="00136E9E" w:rsidRDefault="00136E9E" w:rsidP="008A12D4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OHMS – Ing. Bc. Jiří Fidler</w:t>
      </w:r>
    </w:p>
    <w:p w14:paraId="7D4EEE48" w14:textId="77777777" w:rsidR="00136E9E" w:rsidRPr="007C1EE7" w:rsidRDefault="00136E9E" w:rsidP="001A4A20">
      <w:pPr>
        <w:pStyle w:val="KUJKtucny"/>
      </w:pPr>
    </w:p>
    <w:p w14:paraId="581838DD" w14:textId="77777777" w:rsidR="00136E9E" w:rsidRDefault="00136E9E" w:rsidP="001A4A20">
      <w:pPr>
        <w:pStyle w:val="KUJKnormal"/>
      </w:pPr>
    </w:p>
    <w:p w14:paraId="344A681A" w14:textId="77777777" w:rsidR="00136E9E" w:rsidRDefault="00136E9E" w:rsidP="001A4A20">
      <w:pPr>
        <w:pStyle w:val="KUJKnormal"/>
      </w:pPr>
      <w:r>
        <w:t>Termín kontroly: 16. 3. 2021</w:t>
      </w:r>
    </w:p>
    <w:p w14:paraId="258883EA" w14:textId="77777777" w:rsidR="00136E9E" w:rsidRDefault="00136E9E" w:rsidP="001A4A20">
      <w:pPr>
        <w:pStyle w:val="KUJKnormal"/>
      </w:pPr>
      <w:r>
        <w:t>Termín splnění: 31. 3. 2021</w:t>
      </w:r>
    </w:p>
    <w:p w14:paraId="01397304" w14:textId="77777777" w:rsidR="00136E9E" w:rsidRDefault="00136E9E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0E0C" w14:textId="77777777" w:rsidR="007E58C9" w:rsidRDefault="007E58C9" w:rsidP="002C5539">
      <w:r>
        <w:separator/>
      </w:r>
    </w:p>
  </w:endnote>
  <w:endnote w:type="continuationSeparator" w:id="0">
    <w:p w14:paraId="1824CC7E" w14:textId="77777777" w:rsidR="007E58C9" w:rsidRDefault="007E58C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E58C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E58C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BCA2" w14:textId="77777777" w:rsidR="007E58C9" w:rsidRDefault="007E58C9" w:rsidP="002C5539">
      <w:r>
        <w:separator/>
      </w:r>
    </w:p>
  </w:footnote>
  <w:footnote w:type="continuationSeparator" w:id="0">
    <w:p w14:paraId="7164A16B" w14:textId="77777777" w:rsidR="007E58C9" w:rsidRDefault="007E58C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FB37" w14:textId="77777777" w:rsidR="00136E9E" w:rsidRDefault="00136E9E" w:rsidP="00136E9E">
    <w:r>
      <w:rPr>
        <w:noProof/>
      </w:rPr>
      <w:pict w14:anchorId="0DE66A9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838A868" w14:textId="77777777" w:rsidR="00136E9E" w:rsidRPr="00D405BE" w:rsidRDefault="00136E9E" w:rsidP="00136E9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0A15DEC" w14:textId="77777777" w:rsidR="00136E9E" w:rsidRPr="00D405BE" w:rsidRDefault="00136E9E" w:rsidP="00136E9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566807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5AA354">
        <v:rect id="_x0000_i1026" style="width:481.9pt;height:2pt" o:hralign="center" o:hrstd="t" o:hrnoshade="t" o:hr="t" fillcolor="black" stroked="f"/>
      </w:pict>
    </w:r>
  </w:p>
  <w:p w14:paraId="0ECF87C3" w14:textId="77777777" w:rsidR="00136E9E" w:rsidRPr="00136E9E" w:rsidRDefault="00136E9E" w:rsidP="00136E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36E9E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58C9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1FD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2026-01-30T07:35:00Z</dcterms:created>
  <dcterms:modified xsi:type="dcterms:W3CDTF">2026-01-30T07:35:00Z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5584717</vt:i4>
  </property>
  <property fmtid="{D5CDD505-2E9C-101B-9397-08002B2CF9AE}" pid="5" name="UlozitJako">
    <vt:lpwstr>C:\Users\mrazkova\AppData\Local\Temp\iU45049684\Zastupitelstvo\2021-02-11\Navrhy\21-ZK-21.</vt:lpwstr>
  </property>
  <property fmtid="{D5CDD505-2E9C-101B-9397-08002B2CF9AE}" pid="6" name="Zpracovat">
    <vt:bool>false</vt:bool>
  </property>
</Properties>
</file>